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C0" w:rsidRDefault="009043C0">
      <w:pPr>
        <w:pStyle w:val="Normal1"/>
        <w:pBdr>
          <w:top w:val="nil"/>
          <w:left w:val="nil"/>
          <w:bottom w:val="nil"/>
          <w:right w:val="nil"/>
          <w:between w:val="nil"/>
        </w:pBdr>
        <w:ind w:left="402"/>
        <w:jc w:val="both"/>
        <w:rPr>
          <w:color w:val="000000"/>
        </w:rPr>
      </w:pPr>
    </w:p>
    <w:p w:rsidR="00E2415C" w:rsidRDefault="00E2415C">
      <w:pPr>
        <w:pStyle w:val="Normal1"/>
        <w:pBdr>
          <w:top w:val="nil"/>
          <w:left w:val="nil"/>
          <w:bottom w:val="nil"/>
          <w:right w:val="nil"/>
          <w:between w:val="nil"/>
        </w:pBdr>
        <w:ind w:left="402"/>
        <w:jc w:val="both"/>
        <w:rPr>
          <w:color w:val="000000"/>
        </w:rPr>
      </w:pPr>
    </w:p>
    <w:p w:rsidR="00E2415C" w:rsidRDefault="00E2415C">
      <w:pPr>
        <w:pStyle w:val="Normal1"/>
        <w:pBdr>
          <w:top w:val="nil"/>
          <w:left w:val="nil"/>
          <w:bottom w:val="nil"/>
          <w:right w:val="nil"/>
          <w:between w:val="nil"/>
        </w:pBdr>
        <w:ind w:left="402"/>
        <w:jc w:val="both"/>
        <w:rPr>
          <w:color w:val="000000"/>
        </w:rPr>
      </w:pPr>
    </w:p>
    <w:p w:rsidR="009043C0" w:rsidRDefault="00912E25">
      <w:pPr>
        <w:pStyle w:val="Ttulo1"/>
        <w:spacing w:before="90" w:line="448" w:lineRule="auto"/>
        <w:ind w:left="2435" w:right="2505" w:hanging="5"/>
        <w:jc w:val="center"/>
      </w:pPr>
      <w:r>
        <w:t>AVISO DE ABERTURA EDITAL</w:t>
      </w:r>
      <w:r w:rsidR="0039357F">
        <w:t xml:space="preserve"> PROCEDIMENTO LICITATÓRIO </w:t>
      </w:r>
      <w:r w:rsidR="00193AD0">
        <w:t>Nº 009</w:t>
      </w:r>
      <w:r w:rsidRPr="00F77E21">
        <w:t>/202</w:t>
      </w:r>
      <w:r w:rsidR="006D0C7E">
        <w:t>2</w:t>
      </w:r>
    </w:p>
    <w:p w:rsidR="009043C0" w:rsidRDefault="00912E25">
      <w:pPr>
        <w:pStyle w:val="Normal1"/>
        <w:spacing w:before="95"/>
        <w:ind w:left="1191" w:right="1260"/>
        <w:jc w:val="center"/>
        <w:rPr>
          <w:b/>
          <w:sz w:val="24"/>
          <w:szCs w:val="24"/>
        </w:rPr>
      </w:pPr>
      <w:r>
        <w:rPr>
          <w:b/>
          <w:sz w:val="24"/>
          <w:szCs w:val="24"/>
        </w:rPr>
        <w:t xml:space="preserve">PREGÃO </w:t>
      </w:r>
      <w:r w:rsidR="00264B27">
        <w:rPr>
          <w:b/>
          <w:sz w:val="24"/>
          <w:szCs w:val="24"/>
        </w:rPr>
        <w:t>PRESENCIAL</w:t>
      </w:r>
      <w:r w:rsidR="00147A7B">
        <w:rPr>
          <w:b/>
          <w:sz w:val="24"/>
          <w:szCs w:val="24"/>
        </w:rPr>
        <w:t xml:space="preserve"> PARA REGISTRO DE PREÇOS Nº </w:t>
      </w:r>
      <w:r w:rsidR="00193AD0">
        <w:rPr>
          <w:b/>
          <w:sz w:val="24"/>
          <w:szCs w:val="24"/>
        </w:rPr>
        <w:t>004</w:t>
      </w:r>
      <w:r>
        <w:rPr>
          <w:b/>
          <w:sz w:val="24"/>
          <w:szCs w:val="24"/>
        </w:rPr>
        <w:t>/202</w:t>
      </w:r>
      <w:r w:rsidR="006D0C7E">
        <w:rPr>
          <w:b/>
          <w:sz w:val="24"/>
          <w:szCs w:val="24"/>
        </w:rPr>
        <w:t>2</w:t>
      </w:r>
    </w:p>
    <w:p w:rsidR="009043C0" w:rsidRDefault="009043C0">
      <w:pPr>
        <w:pStyle w:val="Normal1"/>
        <w:pBdr>
          <w:top w:val="nil"/>
          <w:left w:val="nil"/>
          <w:bottom w:val="nil"/>
          <w:right w:val="nil"/>
          <w:between w:val="nil"/>
        </w:pBdr>
        <w:rPr>
          <w:b/>
          <w:color w:val="000000"/>
          <w:sz w:val="24"/>
          <w:szCs w:val="24"/>
        </w:rPr>
      </w:pPr>
    </w:p>
    <w:p w:rsidR="00520CB6" w:rsidRDefault="00912E25" w:rsidP="00583307">
      <w:pPr>
        <w:pStyle w:val="Ttulo1"/>
        <w:ind w:left="567" w:right="469"/>
      </w:pPr>
      <w:r>
        <w:t>OBJETO</w:t>
      </w:r>
      <w:r w:rsidR="00E5458A">
        <w:t xml:space="preserve">: </w:t>
      </w:r>
      <w:r w:rsidR="00520CB6">
        <w:t>AQUISIÇÃO DE EQUIPAMENTOS RELACIONADOS À IMPLANTAÇÃO E AMPLIAÇÃO DO PROGRAMA DE COLETA SELETIVA DOS MUNICÍPIOS CONSORCIADOS AO COMAR CONSÓRCIO PUBLICO INTERMUNICIPAL MULTIFINALITÁRIO DO ALTO RIO PARDO, PARA MELHORIA DE QUALIDADE DE VIDA DOS ASSOCIADOS ÀS ASSOCIAÇÕES DE CATADORES DE MATERIAIS RECICLADOS, ATRAVÉS DA OTIMIZAÇÃO DO PROCESSO DE COLETA SELETIVA DE RESÍDUOS SÓLIDOS.</w:t>
      </w:r>
    </w:p>
    <w:p w:rsidR="00E5458A" w:rsidRPr="00E5458A" w:rsidRDefault="00E5458A" w:rsidP="00E5458A">
      <w:pPr>
        <w:pStyle w:val="Normal1"/>
      </w:pPr>
    </w:p>
    <w:p w:rsidR="009043C0" w:rsidRDefault="00912E25" w:rsidP="00DA1425">
      <w:pPr>
        <w:pStyle w:val="Ttulo1"/>
        <w:ind w:left="426" w:right="469" w:firstLine="141"/>
        <w:rPr>
          <w:color w:val="000000"/>
        </w:rPr>
      </w:pPr>
      <w:r>
        <w:rPr>
          <w:color w:val="000000"/>
        </w:rPr>
        <w:t>TIPO: Menor Preço Unitário por item.</w:t>
      </w:r>
    </w:p>
    <w:p w:rsidR="00E5458A" w:rsidRPr="00E5458A" w:rsidRDefault="00E5458A" w:rsidP="00E5458A">
      <w:pPr>
        <w:pStyle w:val="Normal1"/>
      </w:pPr>
    </w:p>
    <w:p w:rsidR="00A406BB" w:rsidRPr="00A4672B" w:rsidRDefault="00F77AFD" w:rsidP="00A406BB">
      <w:pPr>
        <w:pBdr>
          <w:top w:val="nil"/>
          <w:left w:val="nil"/>
          <w:bottom w:val="nil"/>
          <w:right w:val="nil"/>
          <w:between w:val="nil"/>
        </w:pBdr>
        <w:tabs>
          <w:tab w:val="left" w:pos="284"/>
        </w:tabs>
        <w:spacing w:line="235" w:lineRule="auto"/>
        <w:ind w:left="567" w:right="662"/>
        <w:jc w:val="both"/>
        <w:rPr>
          <w:b/>
          <w:color w:val="000000"/>
          <w:sz w:val="24"/>
          <w:szCs w:val="24"/>
        </w:rPr>
      </w:pPr>
      <w:r>
        <w:rPr>
          <w:b/>
          <w:bCs/>
        </w:rPr>
        <w:t xml:space="preserve">RECEBIMENTO DAS PROPOSTAS </w:t>
      </w:r>
      <w:r w:rsidR="00A406BB" w:rsidRPr="00A4672B">
        <w:rPr>
          <w:b/>
          <w:bCs/>
        </w:rPr>
        <w:t>LOCAL</w:t>
      </w:r>
      <w:r w:rsidR="00A406BB">
        <w:t xml:space="preserve">: </w:t>
      </w:r>
      <w:bookmarkStart w:id="0" w:name="_Hlk64884212"/>
      <w:bookmarkStart w:id="1" w:name="_Hlk63856660"/>
      <w:r w:rsidR="00A406BB" w:rsidRPr="0080069F">
        <w:rPr>
          <w:sz w:val="24"/>
          <w:szCs w:val="24"/>
        </w:rPr>
        <w:t>Rua dos Pereiras nº 423, Sala 04, Edificio Mendes, Centro, Taiobeiras/MG</w:t>
      </w:r>
      <w:bookmarkEnd w:id="0"/>
    </w:p>
    <w:bookmarkEnd w:id="1"/>
    <w:p w:rsidR="00A406BB" w:rsidRPr="00A4672B" w:rsidRDefault="00A406BB" w:rsidP="00A406BB"/>
    <w:p w:rsidR="00A406BB" w:rsidRDefault="00A406BB" w:rsidP="00A406BB">
      <w:pPr>
        <w:pBdr>
          <w:top w:val="nil"/>
          <w:left w:val="nil"/>
          <w:bottom w:val="nil"/>
          <w:right w:val="nil"/>
          <w:between w:val="nil"/>
        </w:pBdr>
        <w:tabs>
          <w:tab w:val="left" w:pos="284"/>
        </w:tabs>
        <w:spacing w:before="8"/>
        <w:ind w:left="567" w:right="662"/>
        <w:jc w:val="both"/>
        <w:rPr>
          <w:b/>
          <w:color w:val="000000"/>
          <w:sz w:val="24"/>
          <w:szCs w:val="24"/>
        </w:rPr>
      </w:pPr>
      <w:r w:rsidRPr="004D5D58">
        <w:rPr>
          <w:b/>
          <w:color w:val="000000"/>
          <w:sz w:val="24"/>
          <w:szCs w:val="24"/>
        </w:rPr>
        <w:t xml:space="preserve">DIA: </w:t>
      </w:r>
      <w:r w:rsidR="00676C74" w:rsidRPr="004D5D58">
        <w:rPr>
          <w:b/>
          <w:color w:val="000000"/>
          <w:sz w:val="24"/>
          <w:szCs w:val="24"/>
        </w:rPr>
        <w:t xml:space="preserve"> </w:t>
      </w:r>
      <w:r w:rsidR="00193AD0">
        <w:rPr>
          <w:b/>
          <w:color w:val="000000"/>
          <w:sz w:val="24"/>
          <w:szCs w:val="24"/>
        </w:rPr>
        <w:t>27</w:t>
      </w:r>
      <w:r w:rsidR="00B66D83">
        <w:rPr>
          <w:b/>
          <w:color w:val="000000"/>
          <w:sz w:val="24"/>
          <w:szCs w:val="24"/>
        </w:rPr>
        <w:t xml:space="preserve"> </w:t>
      </w:r>
      <w:r w:rsidRPr="004D5D58">
        <w:rPr>
          <w:b/>
          <w:color w:val="000000"/>
          <w:sz w:val="24"/>
          <w:szCs w:val="24"/>
        </w:rPr>
        <w:t xml:space="preserve">de </w:t>
      </w:r>
      <w:r w:rsidR="00193AD0">
        <w:rPr>
          <w:b/>
          <w:color w:val="000000"/>
          <w:sz w:val="24"/>
          <w:szCs w:val="24"/>
        </w:rPr>
        <w:t>SETEMBRO</w:t>
      </w:r>
      <w:r w:rsidRPr="004D5D58">
        <w:rPr>
          <w:b/>
          <w:color w:val="000000"/>
          <w:sz w:val="24"/>
          <w:szCs w:val="24"/>
        </w:rPr>
        <w:t xml:space="preserve"> de 202</w:t>
      </w:r>
      <w:r w:rsidR="006D0C7E">
        <w:rPr>
          <w:b/>
          <w:color w:val="000000"/>
          <w:sz w:val="24"/>
          <w:szCs w:val="24"/>
        </w:rPr>
        <w:t>2</w:t>
      </w:r>
    </w:p>
    <w:p w:rsidR="00A406BB" w:rsidRDefault="00123012" w:rsidP="00A406BB">
      <w:pPr>
        <w:pBdr>
          <w:top w:val="nil"/>
          <w:left w:val="nil"/>
          <w:bottom w:val="nil"/>
          <w:right w:val="nil"/>
          <w:between w:val="nil"/>
        </w:pBdr>
        <w:tabs>
          <w:tab w:val="left" w:pos="284"/>
        </w:tabs>
        <w:spacing w:before="8"/>
        <w:ind w:left="567" w:right="662"/>
        <w:jc w:val="both"/>
        <w:rPr>
          <w:b/>
          <w:color w:val="000000"/>
          <w:sz w:val="24"/>
          <w:szCs w:val="24"/>
        </w:rPr>
      </w:pPr>
      <w:r>
        <w:rPr>
          <w:b/>
          <w:color w:val="000000"/>
          <w:sz w:val="24"/>
          <w:szCs w:val="24"/>
        </w:rPr>
        <w:t xml:space="preserve">HORARIO DE CRENCIAMENTO: </w:t>
      </w:r>
      <w:r w:rsidR="00193AD0">
        <w:rPr>
          <w:b/>
          <w:color w:val="000000"/>
          <w:sz w:val="24"/>
          <w:szCs w:val="24"/>
        </w:rPr>
        <w:t>09</w:t>
      </w:r>
      <w:r w:rsidR="00A410C2">
        <w:rPr>
          <w:b/>
          <w:color w:val="000000"/>
          <w:sz w:val="24"/>
          <w:szCs w:val="24"/>
        </w:rPr>
        <w:t xml:space="preserve"> </w:t>
      </w:r>
      <w:r w:rsidR="00253050">
        <w:rPr>
          <w:b/>
          <w:color w:val="000000"/>
          <w:sz w:val="24"/>
          <w:szCs w:val="24"/>
        </w:rPr>
        <w:t>h0</w:t>
      </w:r>
      <w:r w:rsidR="00A406BB">
        <w:rPr>
          <w:b/>
          <w:color w:val="000000"/>
          <w:sz w:val="24"/>
          <w:szCs w:val="24"/>
        </w:rPr>
        <w:t>0min.</w:t>
      </w:r>
    </w:p>
    <w:p w:rsidR="00A406BB" w:rsidRDefault="00A406BB" w:rsidP="00A406BB">
      <w:pPr>
        <w:pBdr>
          <w:top w:val="nil"/>
          <w:left w:val="nil"/>
          <w:bottom w:val="nil"/>
          <w:right w:val="nil"/>
          <w:between w:val="nil"/>
        </w:pBdr>
        <w:tabs>
          <w:tab w:val="left" w:pos="284"/>
        </w:tabs>
        <w:spacing w:before="8"/>
        <w:ind w:left="567" w:right="662"/>
        <w:jc w:val="both"/>
        <w:rPr>
          <w:b/>
          <w:color w:val="000000"/>
          <w:sz w:val="24"/>
          <w:szCs w:val="24"/>
        </w:rPr>
      </w:pPr>
      <w:r>
        <w:rPr>
          <w:b/>
          <w:color w:val="000000"/>
          <w:sz w:val="24"/>
          <w:szCs w:val="24"/>
        </w:rPr>
        <w:t>HORÁRIO</w:t>
      </w:r>
      <w:r w:rsidR="00EA6FB7">
        <w:rPr>
          <w:b/>
          <w:color w:val="000000"/>
          <w:sz w:val="24"/>
          <w:szCs w:val="24"/>
        </w:rPr>
        <w:t xml:space="preserve"> DE ABERTURA DOS ENVELOPES: </w:t>
      </w:r>
      <w:r w:rsidR="00FB0D6D">
        <w:rPr>
          <w:b/>
          <w:color w:val="000000"/>
          <w:sz w:val="24"/>
          <w:szCs w:val="24"/>
        </w:rPr>
        <w:t>09</w:t>
      </w:r>
      <w:r w:rsidR="009E3C32">
        <w:rPr>
          <w:b/>
          <w:color w:val="000000"/>
          <w:sz w:val="24"/>
          <w:szCs w:val="24"/>
        </w:rPr>
        <w:t>h0</w:t>
      </w:r>
      <w:r>
        <w:rPr>
          <w:b/>
          <w:color w:val="000000"/>
          <w:sz w:val="24"/>
          <w:szCs w:val="24"/>
        </w:rPr>
        <w:t>0min.</w:t>
      </w:r>
    </w:p>
    <w:p w:rsidR="00A406BB" w:rsidRDefault="00A406BB" w:rsidP="00A406BB">
      <w:pPr>
        <w:pBdr>
          <w:top w:val="nil"/>
          <w:left w:val="nil"/>
          <w:bottom w:val="nil"/>
          <w:right w:val="nil"/>
          <w:between w:val="nil"/>
        </w:pBdr>
        <w:tabs>
          <w:tab w:val="left" w:pos="284"/>
        </w:tabs>
        <w:spacing w:before="10"/>
        <w:ind w:right="662"/>
        <w:jc w:val="both"/>
        <w:rPr>
          <w:b/>
          <w:color w:val="000000"/>
        </w:rPr>
      </w:pPr>
    </w:p>
    <w:p w:rsidR="00A406BB" w:rsidRDefault="00A406BB" w:rsidP="00A406BB">
      <w:pPr>
        <w:pBdr>
          <w:top w:val="nil"/>
          <w:left w:val="nil"/>
          <w:bottom w:val="nil"/>
          <w:right w:val="nil"/>
          <w:between w:val="nil"/>
        </w:pBdr>
        <w:tabs>
          <w:tab w:val="left" w:pos="284"/>
        </w:tabs>
        <w:ind w:left="522" w:right="662"/>
        <w:jc w:val="both"/>
        <w:rPr>
          <w:color w:val="000000"/>
          <w:sz w:val="24"/>
          <w:szCs w:val="24"/>
        </w:rPr>
      </w:pPr>
      <w:r>
        <w:rPr>
          <w:color w:val="000000"/>
          <w:sz w:val="24"/>
          <w:szCs w:val="24"/>
        </w:rPr>
        <w:t>Não havendo expediente na data supracitada, a data limite para recebimento das propostas de preço e a abertura da sessão estarão prorrogadas para o primeiro dia útil subsequente, no mesmo horário.</w:t>
      </w:r>
    </w:p>
    <w:p w:rsidR="00A406BB" w:rsidRDefault="00A406BB" w:rsidP="00A406BB">
      <w:pPr>
        <w:pBdr>
          <w:top w:val="nil"/>
          <w:left w:val="nil"/>
          <w:bottom w:val="nil"/>
          <w:right w:val="nil"/>
          <w:between w:val="nil"/>
        </w:pBdr>
        <w:tabs>
          <w:tab w:val="left" w:pos="284"/>
        </w:tabs>
        <w:spacing w:before="5"/>
        <w:ind w:right="662"/>
        <w:jc w:val="both"/>
        <w:rPr>
          <w:color w:val="000000"/>
          <w:sz w:val="24"/>
          <w:szCs w:val="24"/>
        </w:rPr>
      </w:pPr>
    </w:p>
    <w:p w:rsidR="00A406BB" w:rsidRDefault="00A406BB" w:rsidP="00A406BB">
      <w:pPr>
        <w:tabs>
          <w:tab w:val="left" w:pos="284"/>
        </w:tabs>
        <w:ind w:right="662" w:firstLine="567"/>
        <w:jc w:val="both"/>
        <w:rPr>
          <w:sz w:val="24"/>
          <w:szCs w:val="24"/>
        </w:rPr>
      </w:pPr>
      <w:r>
        <w:rPr>
          <w:b/>
          <w:sz w:val="24"/>
          <w:szCs w:val="24"/>
        </w:rPr>
        <w:t xml:space="preserve">COORDENADOR DO PROCESSO – PREGOEIRO (A): </w:t>
      </w:r>
      <w:r w:rsidR="00A56D5B">
        <w:rPr>
          <w:b/>
          <w:sz w:val="24"/>
          <w:szCs w:val="24"/>
        </w:rPr>
        <w:t>Tamires Batista de Souza</w:t>
      </w:r>
    </w:p>
    <w:p w:rsidR="00A406BB" w:rsidRDefault="00A406BB" w:rsidP="00A406BB">
      <w:pPr>
        <w:tabs>
          <w:tab w:val="left" w:pos="284"/>
        </w:tabs>
        <w:ind w:right="662" w:firstLine="567"/>
        <w:jc w:val="both"/>
        <w:rPr>
          <w:sz w:val="24"/>
          <w:szCs w:val="24"/>
        </w:rPr>
      </w:pPr>
    </w:p>
    <w:p w:rsidR="00A406BB" w:rsidRPr="00A4672B" w:rsidRDefault="00A406BB" w:rsidP="00A406BB">
      <w:pPr>
        <w:tabs>
          <w:tab w:val="left" w:pos="284"/>
        </w:tabs>
        <w:ind w:right="662" w:firstLine="567"/>
        <w:jc w:val="both"/>
        <w:rPr>
          <w:b/>
          <w:bCs/>
        </w:rPr>
      </w:pPr>
      <w:r w:rsidRPr="00A4672B">
        <w:rPr>
          <w:b/>
          <w:bCs/>
        </w:rPr>
        <w:t xml:space="preserve">CONTATOS E ESCLARECIMENTOS: </w:t>
      </w:r>
    </w:p>
    <w:p w:rsidR="00A406BB" w:rsidRDefault="00A406BB" w:rsidP="00A406BB">
      <w:pPr>
        <w:pBdr>
          <w:top w:val="nil"/>
          <w:left w:val="nil"/>
          <w:bottom w:val="nil"/>
          <w:right w:val="nil"/>
          <w:between w:val="nil"/>
        </w:pBdr>
        <w:tabs>
          <w:tab w:val="left" w:pos="284"/>
        </w:tabs>
        <w:ind w:left="522" w:right="662"/>
        <w:jc w:val="both"/>
        <w:rPr>
          <w:color w:val="000000"/>
          <w:sz w:val="24"/>
          <w:szCs w:val="24"/>
        </w:rPr>
      </w:pPr>
      <w:r>
        <w:rPr>
          <w:b/>
          <w:color w:val="000000"/>
          <w:sz w:val="24"/>
          <w:szCs w:val="24"/>
        </w:rPr>
        <w:t xml:space="preserve">LOCAL: </w:t>
      </w:r>
      <w:r w:rsidRPr="0080069F">
        <w:rPr>
          <w:sz w:val="24"/>
          <w:szCs w:val="24"/>
        </w:rPr>
        <w:t>Rua dos Pereiras nº 423, Sala 04, Edificio Mendes, Centro, Taiobeiras/M</w:t>
      </w:r>
      <w:r w:rsidRPr="00912EBF">
        <w:rPr>
          <w:sz w:val="24"/>
          <w:szCs w:val="24"/>
        </w:rPr>
        <w:t>G</w:t>
      </w:r>
      <w:r w:rsidRPr="00912EBF">
        <w:rPr>
          <w:color w:val="000000"/>
          <w:sz w:val="24"/>
          <w:szCs w:val="24"/>
        </w:rPr>
        <w:t xml:space="preserve">, pelo telefone (38) 99920-4731 ou pelo e-mail: </w:t>
      </w:r>
      <w:r>
        <w:t>comaraltoriopardo@gmail.com</w:t>
      </w:r>
    </w:p>
    <w:p w:rsidR="00A406BB" w:rsidRDefault="00A406BB" w:rsidP="00A406BB">
      <w:pPr>
        <w:pBdr>
          <w:top w:val="nil"/>
          <w:left w:val="nil"/>
          <w:bottom w:val="nil"/>
          <w:right w:val="nil"/>
          <w:between w:val="nil"/>
        </w:pBdr>
        <w:tabs>
          <w:tab w:val="left" w:pos="284"/>
        </w:tabs>
        <w:spacing w:before="1"/>
        <w:ind w:right="662"/>
        <w:jc w:val="both"/>
        <w:rPr>
          <w:color w:val="000000"/>
          <w:sz w:val="24"/>
          <w:szCs w:val="24"/>
        </w:rPr>
      </w:pPr>
    </w:p>
    <w:p w:rsidR="00A406BB" w:rsidRDefault="00A406BB" w:rsidP="0094677A">
      <w:pPr>
        <w:pStyle w:val="Ttulo1"/>
        <w:numPr>
          <w:ilvl w:val="0"/>
          <w:numId w:val="40"/>
        </w:numPr>
        <w:tabs>
          <w:tab w:val="left" w:pos="284"/>
          <w:tab w:val="left" w:pos="949"/>
          <w:tab w:val="left" w:pos="950"/>
        </w:tabs>
        <w:spacing w:line="294" w:lineRule="auto"/>
        <w:ind w:right="662" w:hanging="428"/>
      </w:pPr>
      <w:r>
        <w:t>FORMALIZAÇÃO DE CONSULTAS:</w:t>
      </w:r>
    </w:p>
    <w:p w:rsidR="00A406BB" w:rsidRDefault="00A406BB" w:rsidP="00A406BB">
      <w:pPr>
        <w:pBdr>
          <w:top w:val="nil"/>
          <w:left w:val="nil"/>
          <w:bottom w:val="nil"/>
          <w:right w:val="nil"/>
          <w:between w:val="nil"/>
        </w:pBdr>
        <w:tabs>
          <w:tab w:val="left" w:pos="284"/>
        </w:tabs>
        <w:spacing w:line="276" w:lineRule="auto"/>
        <w:ind w:left="522" w:right="662"/>
        <w:jc w:val="both"/>
        <w:rPr>
          <w:color w:val="000000"/>
          <w:sz w:val="24"/>
          <w:szCs w:val="24"/>
        </w:rPr>
      </w:pPr>
      <w:r>
        <w:rPr>
          <w:color w:val="000000"/>
          <w:sz w:val="24"/>
          <w:szCs w:val="24"/>
        </w:rPr>
        <w:t>PODERÃO SER FORMULADAS CONFORME ESTABELECIDO NO EDITAL.</w:t>
      </w:r>
    </w:p>
    <w:p w:rsidR="00A406BB" w:rsidRDefault="00A406BB" w:rsidP="00A406BB">
      <w:pPr>
        <w:pBdr>
          <w:top w:val="nil"/>
          <w:left w:val="nil"/>
          <w:bottom w:val="nil"/>
          <w:right w:val="nil"/>
          <w:between w:val="nil"/>
        </w:pBdr>
        <w:tabs>
          <w:tab w:val="left" w:pos="284"/>
        </w:tabs>
        <w:spacing w:before="11"/>
        <w:ind w:right="662"/>
        <w:jc w:val="both"/>
        <w:rPr>
          <w:color w:val="000000"/>
          <w:sz w:val="23"/>
          <w:szCs w:val="23"/>
        </w:rPr>
      </w:pPr>
    </w:p>
    <w:p w:rsidR="00A406BB" w:rsidRDefault="00A406BB" w:rsidP="0094677A">
      <w:pPr>
        <w:pStyle w:val="Ttulo1"/>
        <w:numPr>
          <w:ilvl w:val="0"/>
          <w:numId w:val="40"/>
        </w:numPr>
        <w:tabs>
          <w:tab w:val="left" w:pos="284"/>
          <w:tab w:val="left" w:pos="949"/>
          <w:tab w:val="left" w:pos="950"/>
        </w:tabs>
        <w:spacing w:line="291" w:lineRule="auto"/>
        <w:ind w:right="662" w:hanging="428"/>
      </w:pPr>
      <w:r>
        <w:t>ENTREGA DE DOCUMENTAÇÃO - RECURSOS E IMPUGNAÇÕES</w:t>
      </w:r>
    </w:p>
    <w:p w:rsidR="00A406BB" w:rsidRDefault="00A406BB" w:rsidP="00A406BB">
      <w:pPr>
        <w:pBdr>
          <w:top w:val="nil"/>
          <w:left w:val="nil"/>
          <w:bottom w:val="nil"/>
          <w:right w:val="nil"/>
          <w:between w:val="nil"/>
        </w:pBdr>
        <w:tabs>
          <w:tab w:val="left" w:pos="284"/>
        </w:tabs>
        <w:ind w:left="522" w:right="662"/>
        <w:jc w:val="both"/>
        <w:rPr>
          <w:color w:val="000000"/>
          <w:sz w:val="24"/>
          <w:szCs w:val="24"/>
        </w:rPr>
      </w:pPr>
      <w:r>
        <w:rPr>
          <w:color w:val="000000"/>
          <w:sz w:val="24"/>
          <w:szCs w:val="24"/>
        </w:rPr>
        <w:t xml:space="preserve">Setor de Licitações na </w:t>
      </w:r>
      <w:bookmarkStart w:id="2" w:name="_Hlk63930712"/>
      <w:r>
        <w:t>Rua dos Pereiras nº 423, Sala 04, Edificio Mendes, Centro, Taiobeiras/MG</w:t>
      </w:r>
      <w:bookmarkEnd w:id="2"/>
      <w:r w:rsidR="00307014">
        <w:t xml:space="preserve"> </w:t>
      </w:r>
      <w:r w:rsidRPr="00912EBF">
        <w:rPr>
          <w:color w:val="000000"/>
          <w:sz w:val="24"/>
          <w:szCs w:val="24"/>
        </w:rPr>
        <w:t>de 08h00min às 11h00min ou de 13h00min às 17h00min.</w:t>
      </w:r>
    </w:p>
    <w:p w:rsidR="00A406BB" w:rsidRDefault="00A406BB" w:rsidP="00A406BB">
      <w:pPr>
        <w:pBdr>
          <w:top w:val="nil"/>
          <w:left w:val="nil"/>
          <w:bottom w:val="nil"/>
          <w:right w:val="nil"/>
          <w:between w:val="nil"/>
        </w:pBdr>
        <w:tabs>
          <w:tab w:val="left" w:pos="284"/>
        </w:tabs>
        <w:ind w:left="522" w:right="662"/>
        <w:jc w:val="both"/>
        <w:rPr>
          <w:color w:val="000000"/>
          <w:sz w:val="24"/>
          <w:szCs w:val="24"/>
        </w:rPr>
      </w:pPr>
    </w:p>
    <w:p w:rsidR="00A406BB" w:rsidRDefault="00A406BB" w:rsidP="00A406BB">
      <w:pPr>
        <w:pBdr>
          <w:top w:val="nil"/>
          <w:left w:val="nil"/>
          <w:bottom w:val="nil"/>
          <w:right w:val="nil"/>
          <w:between w:val="nil"/>
        </w:pBdr>
        <w:tabs>
          <w:tab w:val="left" w:pos="284"/>
        </w:tabs>
        <w:ind w:left="522" w:right="662"/>
        <w:jc w:val="both"/>
        <w:rPr>
          <w:color w:val="000000"/>
          <w:sz w:val="24"/>
          <w:szCs w:val="24"/>
        </w:rPr>
      </w:pPr>
    </w:p>
    <w:p w:rsidR="00A406BB" w:rsidRDefault="00A406BB" w:rsidP="00A406BB">
      <w:pPr>
        <w:pStyle w:val="Ttulo1"/>
        <w:spacing w:after="12"/>
        <w:ind w:left="0" w:right="71"/>
        <w:jc w:val="center"/>
      </w:pPr>
      <w:r>
        <w:t>II – ÓRGÃOS PARTICIPANTES</w:t>
      </w:r>
    </w:p>
    <w:p w:rsidR="00A406BB" w:rsidRDefault="00A406BB" w:rsidP="00A406BB">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drawing>
          <wp:inline distT="0" distB="0" distL="0" distR="0">
            <wp:extent cx="5800090" cy="13335"/>
            <wp:effectExtent l="0" t="0" r="0" b="0"/>
            <wp:docPr id="100" name="image77.png"/>
            <wp:cNvGraphicFramePr/>
            <a:graphic xmlns:a="http://schemas.openxmlformats.org/drawingml/2006/main">
              <a:graphicData uri="http://schemas.openxmlformats.org/drawingml/2006/picture">
                <pic:pic xmlns:pic="http://schemas.openxmlformats.org/drawingml/2006/picture">
                  <pic:nvPicPr>
                    <pic:cNvPr id="0" name="image77.png"/>
                    <pic:cNvPicPr preferRelativeResize="0"/>
                  </pic:nvPicPr>
                  <pic:blipFill>
                    <a:blip r:embed="rId7" cstate="print"/>
                    <a:srcRect/>
                    <a:stretch>
                      <a:fillRect/>
                    </a:stretch>
                  </pic:blipFill>
                  <pic:spPr>
                    <a:xfrm>
                      <a:off x="0" y="0"/>
                      <a:ext cx="5800090" cy="13335"/>
                    </a:xfrm>
                    <a:prstGeom prst="rect">
                      <a:avLst/>
                    </a:prstGeom>
                    <a:ln/>
                  </pic:spPr>
                </pic:pic>
              </a:graphicData>
            </a:graphic>
          </wp:inline>
        </w:drawing>
      </w:r>
    </w:p>
    <w:p w:rsidR="00A406BB" w:rsidRDefault="00A406BB" w:rsidP="00A406BB">
      <w:pPr>
        <w:pStyle w:val="Normal1"/>
        <w:pBdr>
          <w:top w:val="nil"/>
          <w:left w:val="nil"/>
          <w:bottom w:val="nil"/>
          <w:right w:val="nil"/>
          <w:between w:val="nil"/>
        </w:pBdr>
        <w:ind w:left="402" w:right="473"/>
        <w:jc w:val="both"/>
        <w:rPr>
          <w:color w:val="000000"/>
          <w:sz w:val="24"/>
          <w:szCs w:val="24"/>
        </w:rPr>
      </w:pPr>
      <w:r>
        <w:rPr>
          <w:color w:val="000000"/>
          <w:sz w:val="24"/>
          <w:szCs w:val="24"/>
        </w:rPr>
        <w:t>2 – O fornecimento deverá ser efetuado aos municípios consorciados ao COMAR, como abaixo discriminado, com a possibilidade de adesão de outros interessados:</w:t>
      </w:r>
    </w:p>
    <w:p w:rsidR="009043C0" w:rsidRDefault="009043C0" w:rsidP="0094677A">
      <w:pPr>
        <w:pStyle w:val="Ttulo1"/>
        <w:numPr>
          <w:ilvl w:val="0"/>
          <w:numId w:val="25"/>
        </w:numPr>
        <w:tabs>
          <w:tab w:val="left" w:pos="686"/>
        </w:tabs>
        <w:spacing w:line="237" w:lineRule="auto"/>
        <w:ind w:right="469" w:firstLine="0"/>
        <w:sectPr w:rsidR="009043C0" w:rsidSect="00DC478D">
          <w:headerReference w:type="default" r:id="rId8"/>
          <w:footerReference w:type="default" r:id="rId9"/>
          <w:pgSz w:w="11920" w:h="16850"/>
          <w:pgMar w:top="1894" w:right="660" w:bottom="280" w:left="1300" w:header="284" w:footer="720" w:gutter="0"/>
          <w:pgNumType w:start="1"/>
          <w:cols w:space="720"/>
        </w:sectPr>
      </w:pPr>
    </w:p>
    <w:p w:rsidR="009043C0" w:rsidRDefault="00912E25">
      <w:pPr>
        <w:pStyle w:val="Ttulo1"/>
        <w:spacing w:before="276"/>
        <w:ind w:left="1191" w:right="1260"/>
        <w:jc w:val="center"/>
      </w:pPr>
      <w:r w:rsidRPr="00D906AC">
        <w:lastRenderedPageBreak/>
        <w:t xml:space="preserve">PROCEDIMENTO LICITATÓRIO Nº </w:t>
      </w:r>
      <w:r w:rsidR="00193AD0">
        <w:t>009</w:t>
      </w:r>
      <w:r w:rsidR="00D906AC" w:rsidRPr="00D906AC">
        <w:t>/</w:t>
      </w:r>
      <w:r w:rsidRPr="00D906AC">
        <w:t>202</w:t>
      </w:r>
      <w:r w:rsidR="006D0C7E" w:rsidRPr="00D906AC">
        <w:t>2</w:t>
      </w:r>
    </w:p>
    <w:p w:rsidR="009043C0" w:rsidRDefault="009043C0">
      <w:pPr>
        <w:pStyle w:val="Normal1"/>
        <w:pBdr>
          <w:top w:val="nil"/>
          <w:left w:val="nil"/>
          <w:bottom w:val="nil"/>
          <w:right w:val="nil"/>
          <w:between w:val="nil"/>
        </w:pBdr>
        <w:rPr>
          <w:b/>
          <w:color w:val="000000"/>
          <w:sz w:val="24"/>
          <w:szCs w:val="24"/>
        </w:rPr>
      </w:pPr>
    </w:p>
    <w:p w:rsidR="009043C0" w:rsidRDefault="00912E25">
      <w:pPr>
        <w:pStyle w:val="Normal1"/>
        <w:ind w:left="1191" w:right="1260"/>
        <w:jc w:val="center"/>
        <w:rPr>
          <w:b/>
          <w:sz w:val="24"/>
          <w:szCs w:val="24"/>
        </w:rPr>
      </w:pPr>
      <w:r>
        <w:rPr>
          <w:b/>
          <w:sz w:val="24"/>
          <w:szCs w:val="24"/>
        </w:rPr>
        <w:t xml:space="preserve">PREGÃO </w:t>
      </w:r>
      <w:r w:rsidR="00636005">
        <w:rPr>
          <w:b/>
          <w:sz w:val="24"/>
          <w:szCs w:val="24"/>
        </w:rPr>
        <w:t>PRESENCIAL</w:t>
      </w:r>
      <w:r w:rsidR="00424292">
        <w:rPr>
          <w:b/>
          <w:sz w:val="24"/>
          <w:szCs w:val="24"/>
        </w:rPr>
        <w:t xml:space="preserve"> PARA REGISTRO DE PREÇOS Nº 00</w:t>
      </w:r>
      <w:r w:rsidR="00193AD0">
        <w:rPr>
          <w:b/>
          <w:sz w:val="24"/>
          <w:szCs w:val="24"/>
        </w:rPr>
        <w:t>4</w:t>
      </w:r>
      <w:r>
        <w:rPr>
          <w:b/>
          <w:sz w:val="24"/>
          <w:szCs w:val="24"/>
        </w:rPr>
        <w:t>/202</w:t>
      </w:r>
      <w:r w:rsidR="006D0C7E">
        <w:rPr>
          <w:b/>
          <w:sz w:val="24"/>
          <w:szCs w:val="24"/>
        </w:rPr>
        <w:t>2</w:t>
      </w:r>
    </w:p>
    <w:p w:rsidR="009043C0" w:rsidRDefault="009043C0">
      <w:pPr>
        <w:pStyle w:val="Normal1"/>
        <w:pBdr>
          <w:top w:val="nil"/>
          <w:left w:val="nil"/>
          <w:bottom w:val="nil"/>
          <w:right w:val="nil"/>
          <w:between w:val="nil"/>
        </w:pBdr>
        <w:rPr>
          <w:b/>
          <w:color w:val="000000"/>
          <w:sz w:val="26"/>
          <w:szCs w:val="26"/>
        </w:rPr>
      </w:pPr>
    </w:p>
    <w:p w:rsidR="009043C0" w:rsidRDefault="009043C0">
      <w:pPr>
        <w:pStyle w:val="Normal1"/>
        <w:pBdr>
          <w:top w:val="nil"/>
          <w:left w:val="nil"/>
          <w:bottom w:val="nil"/>
          <w:right w:val="nil"/>
          <w:between w:val="nil"/>
        </w:pBdr>
        <w:spacing w:before="7"/>
        <w:rPr>
          <w:b/>
          <w:color w:val="000000"/>
          <w:sz w:val="21"/>
          <w:szCs w:val="21"/>
        </w:rPr>
      </w:pPr>
    </w:p>
    <w:p w:rsidR="00CF7BD2" w:rsidRDefault="00CF7BD2" w:rsidP="00CF7BD2">
      <w:pPr>
        <w:pBdr>
          <w:top w:val="nil"/>
          <w:left w:val="nil"/>
          <w:bottom w:val="nil"/>
          <w:right w:val="nil"/>
          <w:between w:val="nil"/>
        </w:pBdr>
        <w:tabs>
          <w:tab w:val="left" w:pos="284"/>
        </w:tabs>
        <w:ind w:left="522" w:right="662"/>
        <w:jc w:val="both"/>
        <w:rPr>
          <w:sz w:val="24"/>
          <w:szCs w:val="24"/>
        </w:rPr>
      </w:pPr>
      <w:r>
        <w:rPr>
          <w:color w:val="000000"/>
          <w:sz w:val="24"/>
          <w:szCs w:val="24"/>
        </w:rPr>
        <w:t xml:space="preserve">O Consórcio </w:t>
      </w:r>
      <w:r w:rsidRPr="00A1052E">
        <w:rPr>
          <w:color w:val="000000"/>
          <w:sz w:val="24"/>
          <w:szCs w:val="24"/>
        </w:rPr>
        <w:t xml:space="preserve"> Intermunicipal Multifinalitario do Alto Rio Pardo - COMAR, com sede na Rua dos Pereiras nº 423, Sala 04, Edificio Mendes, Centro, Taiobeiras/MG, Inscrito no CNPJ sob o nº </w:t>
      </w:r>
      <w:r w:rsidRPr="006057AB">
        <w:rPr>
          <w:color w:val="000000"/>
          <w:sz w:val="24"/>
          <w:szCs w:val="24"/>
        </w:rPr>
        <w:t>19.856.351/0001-27</w:t>
      </w:r>
      <w:r>
        <w:rPr>
          <w:color w:val="000000"/>
          <w:sz w:val="24"/>
          <w:szCs w:val="24"/>
        </w:rPr>
        <w:t xml:space="preserve">, isento de inscrição estadual, através de seu Pregoeiro(a), nomeada pela </w:t>
      </w:r>
      <w:r w:rsidRPr="00D906AC">
        <w:rPr>
          <w:color w:val="000000"/>
          <w:sz w:val="24"/>
          <w:szCs w:val="24"/>
        </w:rPr>
        <w:t>Portaria nº 00</w:t>
      </w:r>
      <w:r w:rsidR="003051FB" w:rsidRPr="00D906AC">
        <w:rPr>
          <w:color w:val="000000"/>
          <w:sz w:val="24"/>
          <w:szCs w:val="24"/>
        </w:rPr>
        <w:t>1</w:t>
      </w:r>
      <w:r w:rsidRPr="00D906AC">
        <w:rPr>
          <w:color w:val="000000"/>
          <w:sz w:val="24"/>
          <w:szCs w:val="24"/>
        </w:rPr>
        <w:t>/202</w:t>
      </w:r>
      <w:r w:rsidR="006D0C7E" w:rsidRPr="00D906AC">
        <w:rPr>
          <w:color w:val="000000"/>
          <w:sz w:val="24"/>
          <w:szCs w:val="24"/>
        </w:rPr>
        <w:t>2</w:t>
      </w:r>
      <w:r w:rsidRPr="00D906AC">
        <w:rPr>
          <w:color w:val="000000"/>
          <w:sz w:val="24"/>
          <w:szCs w:val="24"/>
        </w:rPr>
        <w:t>, torna</w:t>
      </w:r>
      <w:r w:rsidRPr="00064574">
        <w:rPr>
          <w:color w:val="000000"/>
          <w:sz w:val="24"/>
          <w:szCs w:val="24"/>
        </w:rPr>
        <w:t xml:space="preserve"> público a abertura do </w:t>
      </w:r>
      <w:r w:rsidRPr="00064574">
        <w:rPr>
          <w:b/>
          <w:color w:val="000000"/>
          <w:sz w:val="24"/>
          <w:szCs w:val="24"/>
          <w:u w:val="single"/>
        </w:rPr>
        <w:t xml:space="preserve">PROCEDIMENTO LICITATÓRIO Nº </w:t>
      </w:r>
      <w:r w:rsidR="00A56D5B">
        <w:rPr>
          <w:b/>
          <w:color w:val="000000"/>
          <w:sz w:val="24"/>
          <w:szCs w:val="24"/>
          <w:u w:val="single"/>
        </w:rPr>
        <w:t>009</w:t>
      </w:r>
      <w:r w:rsidRPr="00064574">
        <w:rPr>
          <w:b/>
          <w:color w:val="000000"/>
          <w:sz w:val="24"/>
          <w:szCs w:val="24"/>
          <w:u w:val="single"/>
        </w:rPr>
        <w:t>/202</w:t>
      </w:r>
      <w:r w:rsidR="006D0C7E">
        <w:rPr>
          <w:b/>
          <w:color w:val="000000"/>
          <w:sz w:val="24"/>
          <w:szCs w:val="24"/>
          <w:u w:val="single"/>
        </w:rPr>
        <w:t>2</w:t>
      </w:r>
      <w:r w:rsidRPr="00064574">
        <w:rPr>
          <w:b/>
          <w:color w:val="000000"/>
          <w:sz w:val="24"/>
          <w:szCs w:val="24"/>
          <w:u w:val="single"/>
        </w:rPr>
        <w:t>, NA MODALIDADE PREGÃO</w:t>
      </w:r>
      <w:r w:rsidR="003B63E0" w:rsidRPr="00064574">
        <w:rPr>
          <w:b/>
          <w:color w:val="000000"/>
          <w:sz w:val="24"/>
          <w:szCs w:val="24"/>
          <w:u w:val="single"/>
        </w:rPr>
        <w:t xml:space="preserve"> </w:t>
      </w:r>
      <w:r w:rsidRPr="00064574">
        <w:rPr>
          <w:b/>
          <w:sz w:val="24"/>
          <w:szCs w:val="24"/>
          <w:u w:val="single"/>
        </w:rPr>
        <w:t>PRESENCIAL POR REGISTRO DE PREÇOS Nº</w:t>
      </w:r>
      <w:r>
        <w:rPr>
          <w:b/>
          <w:sz w:val="24"/>
          <w:szCs w:val="24"/>
          <w:u w:val="single"/>
        </w:rPr>
        <w:t xml:space="preserve"> 00</w:t>
      </w:r>
      <w:r w:rsidR="00193AD0">
        <w:rPr>
          <w:b/>
          <w:sz w:val="24"/>
          <w:szCs w:val="24"/>
          <w:u w:val="single"/>
        </w:rPr>
        <w:t>4</w:t>
      </w:r>
      <w:r w:rsidR="003B63E0">
        <w:rPr>
          <w:b/>
          <w:sz w:val="24"/>
          <w:szCs w:val="24"/>
          <w:u w:val="single"/>
        </w:rPr>
        <w:t>/</w:t>
      </w:r>
      <w:r>
        <w:rPr>
          <w:b/>
          <w:sz w:val="24"/>
          <w:szCs w:val="24"/>
          <w:u w:val="single"/>
        </w:rPr>
        <w:t>202</w:t>
      </w:r>
      <w:r w:rsidR="006D0C7E">
        <w:rPr>
          <w:b/>
          <w:sz w:val="24"/>
          <w:szCs w:val="24"/>
          <w:u w:val="single"/>
        </w:rPr>
        <w:t>2</w:t>
      </w:r>
      <w:r>
        <w:rPr>
          <w:b/>
          <w:sz w:val="24"/>
          <w:szCs w:val="24"/>
          <w:u w:val="single"/>
        </w:rPr>
        <w:t>,</w:t>
      </w:r>
      <w:r>
        <w:rPr>
          <w:sz w:val="24"/>
          <w:szCs w:val="24"/>
        </w:rPr>
        <w:t xml:space="preserve">tendo como critério de julgamento o </w:t>
      </w:r>
      <w:r>
        <w:rPr>
          <w:b/>
          <w:sz w:val="24"/>
          <w:szCs w:val="24"/>
        </w:rPr>
        <w:t xml:space="preserve">MENOR VALOR POR ITEM, </w:t>
      </w:r>
      <w:r>
        <w:rPr>
          <w:sz w:val="24"/>
          <w:szCs w:val="24"/>
        </w:rPr>
        <w:t>regido pelas Leis Federais n.º 10.520/2002 e 8.666/93, e alterações, Lei Complementar 123/2006, e suas alterações e condições fixadas neste Edital.</w:t>
      </w:r>
    </w:p>
    <w:p w:rsidR="00CF7BD2" w:rsidRDefault="00CF7BD2" w:rsidP="00CF7BD2">
      <w:pPr>
        <w:pBdr>
          <w:top w:val="nil"/>
          <w:left w:val="nil"/>
          <w:bottom w:val="nil"/>
          <w:right w:val="nil"/>
          <w:between w:val="nil"/>
        </w:pBdr>
        <w:tabs>
          <w:tab w:val="left" w:pos="284"/>
        </w:tabs>
        <w:ind w:left="522" w:right="662"/>
        <w:jc w:val="both"/>
        <w:rPr>
          <w:sz w:val="24"/>
          <w:szCs w:val="24"/>
        </w:rPr>
      </w:pPr>
    </w:p>
    <w:p w:rsidR="00CF7BD2" w:rsidRPr="00CF7BD2" w:rsidRDefault="00CF7BD2" w:rsidP="0094677A">
      <w:pPr>
        <w:pStyle w:val="PargrafodaLista"/>
        <w:numPr>
          <w:ilvl w:val="0"/>
          <w:numId w:val="42"/>
        </w:numPr>
        <w:pBdr>
          <w:top w:val="nil"/>
          <w:left w:val="nil"/>
          <w:bottom w:val="nil"/>
          <w:right w:val="nil"/>
          <w:between w:val="nil"/>
        </w:pBdr>
        <w:tabs>
          <w:tab w:val="left" w:pos="284"/>
        </w:tabs>
        <w:ind w:right="662"/>
        <w:jc w:val="both"/>
        <w:rPr>
          <w:b/>
          <w:sz w:val="24"/>
          <w:szCs w:val="24"/>
        </w:rPr>
      </w:pPr>
      <w:r w:rsidRPr="00CF7BD2">
        <w:rPr>
          <w:b/>
          <w:sz w:val="24"/>
          <w:szCs w:val="24"/>
        </w:rPr>
        <w:t>DISPOSIÇOES PRLIMINARES</w:t>
      </w:r>
    </w:p>
    <w:p w:rsidR="00CF7BD2" w:rsidRPr="00CF5533" w:rsidRDefault="00CF7BD2" w:rsidP="0094677A">
      <w:pPr>
        <w:numPr>
          <w:ilvl w:val="1"/>
          <w:numId w:val="41"/>
        </w:numPr>
        <w:pBdr>
          <w:top w:val="nil"/>
          <w:left w:val="nil"/>
          <w:bottom w:val="nil"/>
          <w:right w:val="nil"/>
          <w:between w:val="nil"/>
        </w:pBdr>
        <w:tabs>
          <w:tab w:val="left" w:pos="284"/>
          <w:tab w:val="left" w:pos="806"/>
        </w:tabs>
        <w:spacing w:before="3"/>
        <w:ind w:right="662"/>
        <w:jc w:val="both"/>
        <w:rPr>
          <w:color w:val="000000"/>
        </w:rPr>
      </w:pPr>
      <w:r w:rsidRPr="00CF5533">
        <w:rPr>
          <w:color w:val="000000"/>
          <w:sz w:val="24"/>
          <w:szCs w:val="24"/>
        </w:rPr>
        <w:t>– O Pregão será realizado em sessão pública presencial.</w:t>
      </w:r>
    </w:p>
    <w:p w:rsidR="00284F1D" w:rsidRPr="00CF5533" w:rsidRDefault="00CF5533" w:rsidP="00CF5533">
      <w:pPr>
        <w:numPr>
          <w:ilvl w:val="1"/>
          <w:numId w:val="41"/>
        </w:numPr>
        <w:pBdr>
          <w:top w:val="nil"/>
          <w:left w:val="nil"/>
          <w:bottom w:val="nil"/>
          <w:right w:val="nil"/>
          <w:between w:val="nil"/>
        </w:pBdr>
        <w:tabs>
          <w:tab w:val="left" w:pos="284"/>
          <w:tab w:val="left" w:pos="806"/>
        </w:tabs>
        <w:spacing w:before="3"/>
        <w:ind w:left="567" w:right="662" w:hanging="46"/>
        <w:jc w:val="both"/>
        <w:rPr>
          <w:color w:val="000000"/>
        </w:rPr>
      </w:pPr>
      <w:r w:rsidRPr="00CF5533">
        <w:rPr>
          <w:color w:val="000000"/>
          <w:sz w:val="24"/>
          <w:szCs w:val="24"/>
        </w:rPr>
        <w:t xml:space="preserve"> - </w:t>
      </w:r>
      <w:r w:rsidRPr="00F7167F">
        <w:rPr>
          <w:b/>
          <w:sz w:val="24"/>
          <w:szCs w:val="24"/>
        </w:rPr>
        <w:t>Serão aceitas propostas encaminhadas por meros portadores que não estejam munidos dos documentos relacionados para credenciamento neste edital</w:t>
      </w:r>
    </w:p>
    <w:p w:rsidR="00CF7BD2" w:rsidRDefault="00CF7BD2" w:rsidP="0094677A">
      <w:pPr>
        <w:numPr>
          <w:ilvl w:val="1"/>
          <w:numId w:val="41"/>
        </w:numPr>
        <w:pBdr>
          <w:top w:val="nil"/>
          <w:left w:val="nil"/>
          <w:bottom w:val="nil"/>
          <w:right w:val="nil"/>
          <w:between w:val="nil"/>
        </w:pBdr>
        <w:tabs>
          <w:tab w:val="left" w:pos="284"/>
          <w:tab w:val="left" w:pos="806"/>
        </w:tabs>
        <w:ind w:left="522" w:right="662" w:firstLine="0"/>
        <w:jc w:val="both"/>
        <w:rPr>
          <w:color w:val="000000"/>
        </w:rPr>
      </w:pPr>
      <w:r w:rsidRPr="00CF5533">
        <w:rPr>
          <w:color w:val="000000"/>
          <w:sz w:val="24"/>
          <w:szCs w:val="24"/>
        </w:rPr>
        <w:t>– Os</w:t>
      </w:r>
      <w:r>
        <w:rPr>
          <w:color w:val="000000"/>
          <w:sz w:val="24"/>
          <w:szCs w:val="24"/>
        </w:rPr>
        <w:t xml:space="preserve"> trabalhos serão conduzidos em Taiobeiras </w:t>
      </w:r>
      <w:r w:rsidRPr="00A1052E">
        <w:rPr>
          <w:b/>
          <w:color w:val="000000"/>
          <w:sz w:val="24"/>
          <w:szCs w:val="24"/>
        </w:rPr>
        <w:t xml:space="preserve">- </w:t>
      </w:r>
      <w:r w:rsidRPr="00A1052E">
        <w:rPr>
          <w:b/>
        </w:rPr>
        <w:t xml:space="preserve">Rua dos Pereiras nº 423, Sala 04, </w:t>
      </w:r>
      <w:r w:rsidRPr="006E5EAF">
        <w:rPr>
          <w:sz w:val="24"/>
          <w:szCs w:val="24"/>
        </w:rPr>
        <w:t>Edificio Mendes, Centro, Taiobeiras/MG</w:t>
      </w:r>
      <w:r>
        <w:rPr>
          <w:b/>
          <w:color w:val="000000"/>
          <w:sz w:val="24"/>
          <w:szCs w:val="24"/>
        </w:rPr>
        <w:t xml:space="preserve">– </w:t>
      </w:r>
      <w:r>
        <w:rPr>
          <w:color w:val="000000"/>
          <w:sz w:val="24"/>
          <w:szCs w:val="24"/>
        </w:rPr>
        <w:t xml:space="preserve">pelo funcionário do Consórcio, </w:t>
      </w:r>
      <w:r w:rsidR="00A56D5B">
        <w:rPr>
          <w:b/>
          <w:sz w:val="24"/>
          <w:szCs w:val="24"/>
        </w:rPr>
        <w:t>Tamires Batista de Souza</w:t>
      </w:r>
      <w:r w:rsidR="00A56D5B">
        <w:rPr>
          <w:color w:val="000000"/>
          <w:sz w:val="24"/>
          <w:szCs w:val="24"/>
        </w:rPr>
        <w:t xml:space="preserve"> </w:t>
      </w:r>
      <w:r>
        <w:rPr>
          <w:color w:val="000000"/>
          <w:sz w:val="24"/>
          <w:szCs w:val="24"/>
        </w:rPr>
        <w:t>(Pregoeiro</w:t>
      </w:r>
      <w:r w:rsidR="00A56D5B">
        <w:rPr>
          <w:color w:val="000000"/>
          <w:sz w:val="24"/>
          <w:szCs w:val="24"/>
        </w:rPr>
        <w:t>(a)</w:t>
      </w:r>
      <w:r>
        <w:rPr>
          <w:color w:val="000000"/>
          <w:sz w:val="24"/>
          <w:szCs w:val="24"/>
        </w:rPr>
        <w:t xml:space="preserve"> Oficial).</w:t>
      </w:r>
    </w:p>
    <w:p w:rsidR="00CF7BD2" w:rsidRDefault="00CF7BD2" w:rsidP="0094677A">
      <w:pPr>
        <w:numPr>
          <w:ilvl w:val="1"/>
          <w:numId w:val="41"/>
        </w:numPr>
        <w:pBdr>
          <w:top w:val="nil"/>
          <w:left w:val="nil"/>
          <w:bottom w:val="nil"/>
          <w:right w:val="nil"/>
          <w:between w:val="nil"/>
        </w:pBdr>
        <w:tabs>
          <w:tab w:val="left" w:pos="284"/>
          <w:tab w:val="left" w:pos="806"/>
        </w:tabs>
        <w:ind w:left="522" w:right="662" w:firstLine="0"/>
        <w:jc w:val="both"/>
        <w:rPr>
          <w:color w:val="000000"/>
        </w:rPr>
      </w:pPr>
      <w:r>
        <w:rPr>
          <w:color w:val="000000"/>
          <w:sz w:val="24"/>
          <w:szCs w:val="24"/>
        </w:rPr>
        <w:t>– A abertura da presente licitação dar-se-á em sessão pública, dirigida pela Pregoeira e equipe de apoio, a ser realizada conforme indicado abaixo, de acordo com a legislação mencionada no preâmbulo deste edital.</w:t>
      </w:r>
    </w:p>
    <w:p w:rsidR="009043C0" w:rsidRDefault="00DE6A60">
      <w:pPr>
        <w:pStyle w:val="Normal1"/>
        <w:pBdr>
          <w:top w:val="nil"/>
          <w:left w:val="nil"/>
          <w:bottom w:val="nil"/>
          <w:right w:val="nil"/>
          <w:between w:val="nil"/>
        </w:pBdr>
        <w:rPr>
          <w:b/>
          <w:color w:val="000000"/>
          <w:sz w:val="21"/>
          <w:szCs w:val="21"/>
        </w:rPr>
      </w:pPr>
      <w:r>
        <w:rPr>
          <w:b/>
          <w:noProof/>
          <w:color w:val="000000"/>
          <w:sz w:val="21"/>
          <w:szCs w:val="21"/>
          <w:lang w:val="pt-BR"/>
        </w:rPr>
        <w:pict>
          <v:rect id="Retângulo 32" o:spid="_x0000_s1026" style="position:absolute;margin-left:18.65pt;margin-top:14.05pt;width:456.7pt;height:.5pt;z-index:25165824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HWIAwIAANwDAAAOAAAAZHJzL2Uyb0RvYy54bWysU9uO0zAQfUfiHyy/0yS9LNuo6WrV1SKk&#10;BVYsfIDrOImF4zFjt2n5HH6FH2PsdEuBN0QeLI9nfHLOmfHq5tAbtlfoNdiKF5OcM2Ul1Nq2Ff/8&#10;6f7VNWc+CFsLA1ZV/Kg8v1m/fLEaXKmm0IGpFTICsb4cXMW7EFyZZV52qhd+Ak5ZSjaAvQgUYpvV&#10;KAZC7002zfOrbACsHYJU3tPp3Zjk64TfNEqGD03jVWCm4sQtpBXTuo1rtl6JskXhOi1PNMQ/sOiF&#10;tvTTM9SdCILtUP8F1WuJ4KEJEwl9Bk2jpUoaSE2R/6HmqRNOJS1kjndnm/z/g5Xv94/IdF3x5Ywz&#10;K3rq0UcVfny37c4Am02jQ4PzJRU+uUeMGr17APnFMwubTthW3SLC0ClRE68i1me/XYiBp6tsO7yD&#10;mvDFLkAy69BgHwHJBnZIPTmee6IOgUk6XFzneb6k1knKXc0WqWWZKJ/vOvThjYKexU3FkTqesMX+&#10;wYfIRZTPJYk7GF3fa2NSgO12Y5DtRZyO9CX6JPGyzNhYbCFeGxHjSRIZdY3+bKE+kkaEccToSdCm&#10;A/zG2UDjVXH/dSdQcWbeWvJpWczncR5TMF+8nlKAl5ntZUZYSVAVD5yN200YZ3jnULcd/alIoi3c&#10;kreNTsKj7yOrE1kaoeTHadzjjF7GqerXo1z/BAAA//8DAFBLAwQUAAYACAAAACEAHeQ1Lt8AAAAI&#10;AQAADwAAAGRycy9kb3ducmV2LnhtbEyPwU7DMBBE70j8g7VI3KidlNIkxKkoEsdKtHCgNydekqjx&#10;Othum/L1mBMcZ2c087ZcTWZgJ3S+tyQhmQlgSI3VPbUS3t9e7jJgPijSarCEEi7oYVVdX5Wq0PZM&#10;WzztQstiCflCSehCGAvOfdOhUX5mR6TofVpnVIjStVw7dY7lZuCpEA/cqJ7iQqdGfO6wOeyORsI6&#10;z9Zfr/e0+d7We9x/1IdF6oSUtzfT0yOwgFP4C8MvfkSHKjLV9kjas0HCfDmPSQlplgCLfr4QS2B1&#10;POQJ8Krk/x+ofgAAAP//AwBQSwECLQAUAAYACAAAACEAtoM4kv4AAADhAQAAEwAAAAAAAAAAAAAA&#10;AAAAAAAAW0NvbnRlbnRfVHlwZXNdLnhtbFBLAQItABQABgAIAAAAIQA4/SH/1gAAAJQBAAALAAAA&#10;AAAAAAAAAAAAAC8BAABfcmVscy8ucmVsc1BLAQItABQABgAIAAAAIQAe4HWIAwIAANwDAAAOAAAA&#10;AAAAAAAAAAAAAC4CAABkcnMvZTJvRG9jLnhtbFBLAQItABQABgAIAAAAIQAd5DUu3wAAAAgBAAAP&#10;AAAAAAAAAAAAAAAAAF0EAABkcnMvZG93bnJldi54bWxQSwUGAAAAAAQABADzAAAAaQUAAAAA&#10;" fillcolor="black" stroked="f">
            <w10:wrap type="topAndBottom"/>
          </v:rect>
        </w:pict>
      </w:r>
    </w:p>
    <w:p w:rsidR="009043C0" w:rsidRDefault="00CE643C">
      <w:pPr>
        <w:pStyle w:val="Ttulo1"/>
        <w:spacing w:after="12"/>
        <w:ind w:left="0" w:right="67"/>
        <w:jc w:val="center"/>
      </w:pPr>
      <w:r>
        <w:t>I</w:t>
      </w:r>
      <w:r w:rsidR="00912E25">
        <w:t xml:space="preserve"> – OBJETO</w:t>
      </w: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74" o:spid="_x0000_s1125" style="width:456.7pt;height:.5pt;mso-position-horizontal-relative:char;mso-position-vertical-relative:line" coordsize="9134,10">
            <v:rect id="Retângulo 1" o:spid="_x0000_s1027"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w10:wrap type="none"/>
            <w10:anchorlock/>
          </v:group>
        </w:pict>
      </w:r>
    </w:p>
    <w:p w:rsidR="009043C0" w:rsidRDefault="00520CB6">
      <w:pPr>
        <w:pStyle w:val="Normal1"/>
        <w:ind w:left="402" w:right="468"/>
        <w:jc w:val="both"/>
        <w:rPr>
          <w:b/>
          <w:sz w:val="24"/>
          <w:szCs w:val="24"/>
        </w:rPr>
      </w:pPr>
      <w:r>
        <w:t>AQUISIÇÃO DE EQUIPAMENTOS RELACIONADOS À IMPLANTAÇÃO E AMPLIAÇÃO DO PROGRAMA DE COLETA SELETIVA DOS MUNICÍPIOS CONSORCIADOS AO COMAR CONSÓRCIO PUBLICO INTERMUNICIPAL MULTIFINALITÁRIO DO ALTO RIO PARDO, PARA MELHORIA DE QUALIDADE DE VIDA DOS ASSOCIADOS ÀS ASSOCIAÇÕES DE CATADORES DE MATERIAIS RECICLADOS, ATRAVÉS DA OTIMIZAÇÃO DO PROCESSO DE COLETA SELETIVA DE RESÍDUOS SÓLIDOS</w:t>
      </w:r>
      <w:r>
        <w:rPr>
          <w:b/>
          <w:sz w:val="24"/>
          <w:szCs w:val="24"/>
        </w:rPr>
        <w:t>.</w:t>
      </w:r>
    </w:p>
    <w:p w:rsidR="009043C0" w:rsidRDefault="00DE6A60">
      <w:pPr>
        <w:pStyle w:val="Normal1"/>
        <w:pBdr>
          <w:top w:val="nil"/>
          <w:left w:val="nil"/>
          <w:bottom w:val="nil"/>
          <w:right w:val="nil"/>
          <w:between w:val="nil"/>
        </w:pBdr>
        <w:spacing w:before="8"/>
        <w:rPr>
          <w:b/>
          <w:color w:val="000000"/>
          <w:sz w:val="19"/>
          <w:szCs w:val="19"/>
        </w:rPr>
      </w:pPr>
      <w:r>
        <w:rPr>
          <w:b/>
          <w:noProof/>
          <w:color w:val="000000"/>
          <w:sz w:val="19"/>
          <w:szCs w:val="19"/>
          <w:lang w:val="pt-BR"/>
        </w:rPr>
        <w:pict>
          <v:rect id="Retângulo 44" o:spid="_x0000_s1124" style="position:absolute;margin-left:18.65pt;margin-top:13.3pt;width:456.7pt;height:.5pt;z-index:2516592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2AwIAANwDAAAOAAAAZHJzL2Uyb0RvYy54bWysU1GO0zAQ/UfiDpb/adKSLm3UdLXqahHS&#10;AisWDuA6TmLheMzYbVqOw1X2Yoydbinwh8iH5fGMX957M15dH3rD9gq9Blvx6STnTFkJtbZtxb98&#10;vnu14MwHYWthwKqKH5Xn1+uXL1aDK9UMOjC1QkYg1peDq3gXgiuzzMtO9cJPwClLyQawF4FCbLMa&#10;xUDovclmeX6VDYC1Q5DKezq9HZN8nfCbRsnwsWm8CsxUnLiFtGJat3HN1itRtihcp+WJhvgHFr3Q&#10;ln56hroVQbAd6r+gei0RPDRhIqHPoGm0VEkDqZnmf6h57IRTSQuZ493ZJv//YOWH/QMyXVd8seTM&#10;ip569EmFpx+23RlgRREdGpwvqfDRPWDU6N09yK+eWdh0wrbqBhGGTomaeE1jffbbhRh4usq2w3uo&#10;CV/sAiSzDg32EZBsYIfUk+O5J+oQmKTD+SLP8yW1TlLu6vU8tSwT5fNdhz68VdCzuKk4UscTttjf&#10;+xC5iPK5JHEHo+s7bUwKsN1uDLK9iNORvkSfJF6WGRuLLcRrI2I8SSKjrtGfLdRH0ogwjhg9Cdp0&#10;gN85G2i8Ku6/7QQqzsw7Sz4tp0UR5zEFxfzNjAK8zGwvM8JKgqp44GzcbsI4wzuHuu3oT9Mk2sIN&#10;edvoJDz6PrI6kaURSn6cxj3O6GWcqn49yvVPAAAA//8DAFBLAwQUAAYACAAAACEA5tQnSd8AAAAI&#10;AQAADwAAAGRycy9kb3ducmV2LnhtbEyPwU7DMBBE70j8g7VI3KhNSpM2xKkoEkckWjjQmxMvSdR4&#10;HWK3DXw9ywmOszOaeVusJ9eLE46h86ThdqZAINXedtRoeHt9ulmCCNGQNb0n1PCFAdbl5UVhcuvP&#10;tMXTLjaCSyjkRkMb45BLGeoWnQkzPyCx9+FHZyLLsZF2NGcud71MlEqlMx3xQmsGfGyxPuyOTsNm&#10;tdx8vtzR8/e22uP+vTosklFpfX01PdyDiDjFvzD84jM6lMxU+SPZIHoN82zOSQ1JmoJgf7VQGYiK&#10;D1kKsizk/wfKHwAAAP//AwBQSwECLQAUAAYACAAAACEAtoM4kv4AAADhAQAAEwAAAAAAAAAAAAAA&#10;AAAAAAAAW0NvbnRlbnRfVHlwZXNdLnhtbFBLAQItABQABgAIAAAAIQA4/SH/1gAAAJQBAAALAAAA&#10;AAAAAAAAAAAAAC8BAABfcmVscy8ucmVsc1BLAQItABQABgAIAAAAIQCrRL+2AwIAANwDAAAOAAAA&#10;AAAAAAAAAAAAAC4CAABkcnMvZTJvRG9jLnhtbFBLAQItABQABgAIAAAAIQDm1CdJ3wAAAAgBAAAP&#10;AAAAAAAAAAAAAAAAAF0EAABkcnMvZG93bnJldi54bWxQSwUGAAAAAAQABADzAAAAaQUAAAAA&#10;" fillcolor="black" stroked="f">
            <w10:wrap type="topAndBottom"/>
          </v:rect>
        </w:pict>
      </w:r>
    </w:p>
    <w:p w:rsidR="009043C0" w:rsidRDefault="00912E25">
      <w:pPr>
        <w:pStyle w:val="Ttulo1"/>
        <w:spacing w:after="12"/>
        <w:ind w:left="0" w:right="71"/>
        <w:jc w:val="center"/>
      </w:pPr>
      <w:r>
        <w:t>II – ÓRGÃOS PARTICIPANTES</w:t>
      </w: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75" o:spid="_x0000_s1122" style="width:456.7pt;height:.5pt;mso-position-horizontal-relative:char;mso-position-vertical-relative:line" coordsize="9134,10">
            <v:rect id="Retângulo 2" o:spid="_x0000_s1123"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w10:wrap type="none"/>
            <w10:anchorlock/>
          </v:group>
        </w:pict>
      </w:r>
    </w:p>
    <w:p w:rsidR="009043C0" w:rsidRDefault="00912E25" w:rsidP="0094677A">
      <w:pPr>
        <w:pStyle w:val="Normal1"/>
        <w:numPr>
          <w:ilvl w:val="0"/>
          <w:numId w:val="41"/>
        </w:numPr>
        <w:pBdr>
          <w:top w:val="nil"/>
          <w:left w:val="nil"/>
          <w:bottom w:val="nil"/>
          <w:right w:val="nil"/>
          <w:between w:val="nil"/>
        </w:pBdr>
        <w:ind w:right="473"/>
        <w:jc w:val="both"/>
        <w:rPr>
          <w:color w:val="000000"/>
          <w:sz w:val="24"/>
          <w:szCs w:val="24"/>
        </w:rPr>
      </w:pPr>
      <w:r>
        <w:rPr>
          <w:color w:val="000000"/>
          <w:sz w:val="24"/>
          <w:szCs w:val="24"/>
        </w:rPr>
        <w:t>– O fornecimento deverá ser efetuado aos municípios consorciados ao CO</w:t>
      </w:r>
      <w:r w:rsidR="008044EC">
        <w:rPr>
          <w:color w:val="000000"/>
          <w:sz w:val="24"/>
          <w:szCs w:val="24"/>
        </w:rPr>
        <w:t>MAR</w:t>
      </w:r>
      <w:r>
        <w:rPr>
          <w:color w:val="000000"/>
          <w:sz w:val="24"/>
          <w:szCs w:val="24"/>
        </w:rPr>
        <w:t>, como abaixo discriminado, com a possibilidade de adesão de outros interessados:</w:t>
      </w:r>
    </w:p>
    <w:p w:rsidR="00A0050C" w:rsidRDefault="00A0050C" w:rsidP="00A0050C">
      <w:pPr>
        <w:pStyle w:val="Normal1"/>
        <w:pBdr>
          <w:top w:val="nil"/>
          <w:left w:val="nil"/>
          <w:bottom w:val="nil"/>
          <w:right w:val="nil"/>
          <w:between w:val="nil"/>
        </w:pBdr>
        <w:ind w:left="805" w:right="473"/>
        <w:jc w:val="both"/>
        <w:rPr>
          <w:color w:val="000000"/>
          <w:sz w:val="24"/>
          <w:szCs w:val="24"/>
        </w:rPr>
      </w:pPr>
    </w:p>
    <w:tbl>
      <w:tblPr>
        <w:tblStyle w:val="Tabelacomgrade"/>
        <w:tblW w:w="0" w:type="auto"/>
        <w:tblInd w:w="963" w:type="dxa"/>
        <w:tblLook w:val="04A0"/>
      </w:tblPr>
      <w:tblGrid>
        <w:gridCol w:w="3705"/>
        <w:gridCol w:w="3705"/>
      </w:tblGrid>
      <w:tr w:rsidR="00A0050C" w:rsidRPr="007A5E49" w:rsidTr="003A035C">
        <w:trPr>
          <w:trHeight w:val="249"/>
        </w:trPr>
        <w:tc>
          <w:tcPr>
            <w:tcW w:w="3705" w:type="dxa"/>
          </w:tcPr>
          <w:p w:rsidR="00A0050C" w:rsidRPr="00A0050C" w:rsidRDefault="00A0050C" w:rsidP="003A035C">
            <w:pPr>
              <w:pStyle w:val="Normal1"/>
              <w:spacing w:before="7" w:after="1"/>
              <w:rPr>
                <w:color w:val="000000"/>
                <w:sz w:val="14"/>
                <w:szCs w:val="14"/>
              </w:rPr>
            </w:pPr>
            <w:r w:rsidRPr="00A0050C">
              <w:rPr>
                <w:sz w:val="20"/>
                <w:szCs w:val="20"/>
              </w:rPr>
              <w:t>1 – São João do Paraiso</w:t>
            </w:r>
          </w:p>
        </w:tc>
        <w:tc>
          <w:tcPr>
            <w:tcW w:w="3705" w:type="dxa"/>
            <w:vAlign w:val="center"/>
          </w:tcPr>
          <w:p w:rsidR="00A0050C" w:rsidRPr="00A0050C" w:rsidRDefault="00A0050C" w:rsidP="003A035C">
            <w:pPr>
              <w:rPr>
                <w:sz w:val="20"/>
                <w:szCs w:val="20"/>
              </w:rPr>
            </w:pPr>
            <w:r w:rsidRPr="00A0050C">
              <w:rPr>
                <w:rFonts w:eastAsia="Helvetica Neue"/>
                <w:sz w:val="20"/>
                <w:szCs w:val="20"/>
              </w:rPr>
              <w:t>9 – Montezuma</w:t>
            </w:r>
          </w:p>
        </w:tc>
      </w:tr>
      <w:tr w:rsidR="00A0050C" w:rsidRPr="007A5E49" w:rsidTr="003A035C">
        <w:trPr>
          <w:trHeight w:val="233"/>
        </w:trPr>
        <w:tc>
          <w:tcPr>
            <w:tcW w:w="3705" w:type="dxa"/>
          </w:tcPr>
          <w:p w:rsidR="00A0050C" w:rsidRPr="00A0050C" w:rsidRDefault="00A0050C" w:rsidP="003A035C">
            <w:pPr>
              <w:pStyle w:val="Normal1"/>
              <w:spacing w:before="7" w:after="1"/>
              <w:rPr>
                <w:color w:val="000000"/>
                <w:sz w:val="14"/>
                <w:szCs w:val="14"/>
              </w:rPr>
            </w:pPr>
            <w:r w:rsidRPr="00A0050C">
              <w:rPr>
                <w:sz w:val="20"/>
                <w:szCs w:val="20"/>
              </w:rPr>
              <w:t>2 –Ninheira</w:t>
            </w:r>
          </w:p>
        </w:tc>
        <w:tc>
          <w:tcPr>
            <w:tcW w:w="3705" w:type="dxa"/>
            <w:vAlign w:val="center"/>
          </w:tcPr>
          <w:p w:rsidR="00A0050C" w:rsidRPr="00A0050C" w:rsidRDefault="00A0050C" w:rsidP="003A035C">
            <w:pPr>
              <w:rPr>
                <w:rFonts w:eastAsia="Helvetica Neue"/>
                <w:sz w:val="20"/>
                <w:szCs w:val="20"/>
              </w:rPr>
            </w:pPr>
            <w:r w:rsidRPr="00A0050C">
              <w:rPr>
                <w:rFonts w:eastAsia="Helvetica Neue"/>
                <w:sz w:val="20"/>
                <w:szCs w:val="20"/>
              </w:rPr>
              <w:t>10 – Novorizonte</w:t>
            </w:r>
          </w:p>
        </w:tc>
      </w:tr>
      <w:tr w:rsidR="00A0050C" w:rsidRPr="007A5E49" w:rsidTr="003A035C">
        <w:trPr>
          <w:trHeight w:val="249"/>
        </w:trPr>
        <w:tc>
          <w:tcPr>
            <w:tcW w:w="3705" w:type="dxa"/>
            <w:vAlign w:val="center"/>
          </w:tcPr>
          <w:p w:rsidR="00A0050C" w:rsidRPr="00A0050C" w:rsidRDefault="00A0050C" w:rsidP="003A035C">
            <w:pPr>
              <w:rPr>
                <w:sz w:val="20"/>
                <w:szCs w:val="20"/>
              </w:rPr>
            </w:pPr>
            <w:r w:rsidRPr="00A0050C">
              <w:rPr>
                <w:sz w:val="20"/>
                <w:szCs w:val="20"/>
              </w:rPr>
              <w:t>3 – Rio Pardo de Minas</w:t>
            </w:r>
          </w:p>
        </w:tc>
        <w:tc>
          <w:tcPr>
            <w:tcW w:w="3705" w:type="dxa"/>
            <w:vAlign w:val="center"/>
          </w:tcPr>
          <w:p w:rsidR="00A0050C" w:rsidRPr="00A0050C" w:rsidRDefault="00A0050C" w:rsidP="003A035C">
            <w:pPr>
              <w:rPr>
                <w:sz w:val="20"/>
                <w:szCs w:val="20"/>
              </w:rPr>
            </w:pPr>
            <w:r w:rsidRPr="00A0050C">
              <w:rPr>
                <w:sz w:val="20"/>
                <w:szCs w:val="20"/>
              </w:rPr>
              <w:t xml:space="preserve">11 – Salinas </w:t>
            </w:r>
          </w:p>
        </w:tc>
      </w:tr>
      <w:tr w:rsidR="00A0050C" w:rsidRPr="007A5E49" w:rsidTr="003A035C">
        <w:trPr>
          <w:trHeight w:val="249"/>
        </w:trPr>
        <w:tc>
          <w:tcPr>
            <w:tcW w:w="3705" w:type="dxa"/>
            <w:vAlign w:val="center"/>
          </w:tcPr>
          <w:p w:rsidR="00A0050C" w:rsidRPr="00A0050C" w:rsidRDefault="00A0050C" w:rsidP="003A035C">
            <w:pPr>
              <w:rPr>
                <w:sz w:val="20"/>
                <w:szCs w:val="20"/>
              </w:rPr>
            </w:pPr>
            <w:r w:rsidRPr="00A0050C">
              <w:rPr>
                <w:sz w:val="20"/>
                <w:szCs w:val="20"/>
              </w:rPr>
              <w:t xml:space="preserve">4 –Berizal </w:t>
            </w:r>
          </w:p>
        </w:tc>
        <w:tc>
          <w:tcPr>
            <w:tcW w:w="3705" w:type="dxa"/>
            <w:vAlign w:val="center"/>
          </w:tcPr>
          <w:p w:rsidR="00A0050C" w:rsidRPr="00A0050C" w:rsidRDefault="00A0050C" w:rsidP="003A035C">
            <w:pPr>
              <w:rPr>
                <w:sz w:val="20"/>
                <w:szCs w:val="20"/>
              </w:rPr>
            </w:pPr>
            <w:r w:rsidRPr="00A0050C">
              <w:rPr>
                <w:sz w:val="20"/>
                <w:szCs w:val="20"/>
              </w:rPr>
              <w:t xml:space="preserve">12 – Fruta de Leite </w:t>
            </w:r>
          </w:p>
        </w:tc>
      </w:tr>
      <w:tr w:rsidR="00A0050C" w:rsidRPr="007A5E49" w:rsidTr="003A035C">
        <w:trPr>
          <w:trHeight w:val="264"/>
        </w:trPr>
        <w:tc>
          <w:tcPr>
            <w:tcW w:w="3705" w:type="dxa"/>
          </w:tcPr>
          <w:p w:rsidR="00A0050C" w:rsidRPr="00A0050C" w:rsidRDefault="00A0050C" w:rsidP="003A035C">
            <w:pPr>
              <w:pStyle w:val="Normal1"/>
              <w:spacing w:before="7" w:after="1"/>
              <w:rPr>
                <w:color w:val="000000"/>
                <w:sz w:val="14"/>
                <w:szCs w:val="14"/>
              </w:rPr>
            </w:pPr>
            <w:r w:rsidRPr="00A0050C">
              <w:rPr>
                <w:rFonts w:eastAsia="Helvetica Neue"/>
                <w:sz w:val="20"/>
                <w:szCs w:val="20"/>
              </w:rPr>
              <w:t>5 – Vargem Grande do Rio Pardo</w:t>
            </w:r>
          </w:p>
        </w:tc>
        <w:tc>
          <w:tcPr>
            <w:tcW w:w="3705" w:type="dxa"/>
            <w:vAlign w:val="center"/>
          </w:tcPr>
          <w:p w:rsidR="00A0050C" w:rsidRPr="00A0050C" w:rsidRDefault="005C043A" w:rsidP="003A035C">
            <w:pPr>
              <w:rPr>
                <w:rFonts w:eastAsia="Helvetica Neue"/>
                <w:sz w:val="20"/>
                <w:szCs w:val="20"/>
              </w:rPr>
            </w:pPr>
            <w:r>
              <w:rPr>
                <w:rFonts w:eastAsia="Helvetica Neue"/>
                <w:sz w:val="20"/>
                <w:szCs w:val="20"/>
              </w:rPr>
              <w:t>13 –Santo Antô</w:t>
            </w:r>
            <w:r w:rsidR="00A0050C" w:rsidRPr="00A0050C">
              <w:rPr>
                <w:rFonts w:eastAsia="Helvetica Neue"/>
                <w:sz w:val="20"/>
                <w:szCs w:val="20"/>
              </w:rPr>
              <w:t xml:space="preserve">nio do Retiro </w:t>
            </w:r>
          </w:p>
        </w:tc>
      </w:tr>
      <w:tr w:rsidR="00A0050C" w:rsidRPr="007A5E49" w:rsidTr="003A035C">
        <w:trPr>
          <w:trHeight w:val="264"/>
        </w:trPr>
        <w:tc>
          <w:tcPr>
            <w:tcW w:w="3705" w:type="dxa"/>
            <w:vAlign w:val="center"/>
          </w:tcPr>
          <w:p w:rsidR="00A0050C" w:rsidRPr="00A0050C" w:rsidRDefault="00A0050C" w:rsidP="003A035C">
            <w:pPr>
              <w:rPr>
                <w:rFonts w:eastAsia="Helvetica Neue"/>
                <w:sz w:val="20"/>
                <w:szCs w:val="20"/>
              </w:rPr>
            </w:pPr>
            <w:r w:rsidRPr="00A0050C">
              <w:rPr>
                <w:rFonts w:eastAsia="Helvetica Neue"/>
                <w:sz w:val="20"/>
                <w:szCs w:val="20"/>
              </w:rPr>
              <w:t>6 –Curral de Dentro</w:t>
            </w:r>
          </w:p>
        </w:tc>
        <w:tc>
          <w:tcPr>
            <w:tcW w:w="3705" w:type="dxa"/>
            <w:vAlign w:val="center"/>
          </w:tcPr>
          <w:p w:rsidR="00A0050C" w:rsidRPr="00A0050C" w:rsidRDefault="00A0050C" w:rsidP="003A035C">
            <w:pPr>
              <w:rPr>
                <w:rFonts w:eastAsia="Helvetica Neue"/>
                <w:sz w:val="20"/>
                <w:szCs w:val="20"/>
              </w:rPr>
            </w:pPr>
            <w:r w:rsidRPr="00A0050C">
              <w:rPr>
                <w:rFonts w:eastAsia="Helvetica Neue"/>
                <w:sz w:val="20"/>
                <w:szCs w:val="20"/>
              </w:rPr>
              <w:t>14 – Cachoeira do Pajeú</w:t>
            </w:r>
          </w:p>
        </w:tc>
      </w:tr>
      <w:tr w:rsidR="00A0050C" w:rsidRPr="007A5E49" w:rsidTr="003A035C">
        <w:trPr>
          <w:trHeight w:val="264"/>
        </w:trPr>
        <w:tc>
          <w:tcPr>
            <w:tcW w:w="3705" w:type="dxa"/>
            <w:vAlign w:val="center"/>
          </w:tcPr>
          <w:p w:rsidR="00A0050C" w:rsidRPr="00A0050C" w:rsidRDefault="00A0050C" w:rsidP="003A035C">
            <w:pPr>
              <w:rPr>
                <w:sz w:val="20"/>
                <w:szCs w:val="20"/>
              </w:rPr>
            </w:pPr>
            <w:r w:rsidRPr="00A0050C">
              <w:rPr>
                <w:sz w:val="20"/>
                <w:szCs w:val="20"/>
              </w:rPr>
              <w:t>7 – Taiobeiras</w:t>
            </w:r>
          </w:p>
        </w:tc>
        <w:tc>
          <w:tcPr>
            <w:tcW w:w="3705" w:type="dxa"/>
            <w:vAlign w:val="center"/>
          </w:tcPr>
          <w:p w:rsidR="00A0050C" w:rsidRPr="00A0050C" w:rsidRDefault="00A0050C" w:rsidP="003A035C">
            <w:pPr>
              <w:rPr>
                <w:sz w:val="20"/>
                <w:szCs w:val="20"/>
              </w:rPr>
            </w:pPr>
            <w:r w:rsidRPr="00A0050C">
              <w:rPr>
                <w:sz w:val="20"/>
                <w:szCs w:val="20"/>
              </w:rPr>
              <w:t>15 – Santa Cruz de Salinas</w:t>
            </w:r>
          </w:p>
        </w:tc>
      </w:tr>
      <w:tr w:rsidR="00A0050C" w:rsidTr="003A035C">
        <w:trPr>
          <w:trHeight w:val="264"/>
        </w:trPr>
        <w:tc>
          <w:tcPr>
            <w:tcW w:w="3705" w:type="dxa"/>
            <w:vAlign w:val="center"/>
          </w:tcPr>
          <w:p w:rsidR="00A0050C" w:rsidRPr="00A0050C" w:rsidRDefault="00A0050C" w:rsidP="003A035C">
            <w:pPr>
              <w:rPr>
                <w:sz w:val="20"/>
                <w:szCs w:val="20"/>
              </w:rPr>
            </w:pPr>
            <w:r w:rsidRPr="00A0050C">
              <w:rPr>
                <w:sz w:val="20"/>
                <w:szCs w:val="20"/>
              </w:rPr>
              <w:t>8 –Indaiabira</w:t>
            </w:r>
          </w:p>
        </w:tc>
        <w:tc>
          <w:tcPr>
            <w:tcW w:w="3705" w:type="dxa"/>
            <w:vAlign w:val="center"/>
          </w:tcPr>
          <w:p w:rsidR="00A0050C" w:rsidRPr="00A0050C" w:rsidRDefault="005C043A" w:rsidP="003A035C">
            <w:pPr>
              <w:rPr>
                <w:sz w:val="20"/>
                <w:szCs w:val="20"/>
              </w:rPr>
            </w:pPr>
            <w:r>
              <w:rPr>
                <w:sz w:val="20"/>
                <w:szCs w:val="20"/>
              </w:rPr>
              <w:t>16 - Á</w:t>
            </w:r>
            <w:r w:rsidR="00A0050C" w:rsidRPr="00A0050C">
              <w:rPr>
                <w:sz w:val="20"/>
                <w:szCs w:val="20"/>
              </w:rPr>
              <w:t>guas Vermelhas</w:t>
            </w:r>
          </w:p>
        </w:tc>
      </w:tr>
    </w:tbl>
    <w:p w:rsidR="00B24287" w:rsidRDefault="00B24287" w:rsidP="00B24287">
      <w:pPr>
        <w:pStyle w:val="Normal1"/>
        <w:pBdr>
          <w:top w:val="nil"/>
          <w:left w:val="nil"/>
          <w:bottom w:val="nil"/>
          <w:right w:val="nil"/>
          <w:between w:val="nil"/>
        </w:pBdr>
        <w:ind w:left="805" w:right="473"/>
        <w:jc w:val="both"/>
        <w:rPr>
          <w:color w:val="000000"/>
          <w:sz w:val="24"/>
          <w:szCs w:val="24"/>
        </w:rPr>
      </w:pPr>
    </w:p>
    <w:p w:rsidR="00A17D7D" w:rsidRDefault="00A17D7D" w:rsidP="00A17D7D">
      <w:pPr>
        <w:pStyle w:val="Ttulo1"/>
        <w:tabs>
          <w:tab w:val="left" w:pos="686"/>
        </w:tabs>
        <w:spacing w:before="90"/>
        <w:ind w:right="472"/>
      </w:pPr>
    </w:p>
    <w:p w:rsidR="009043C0" w:rsidRDefault="00912E25" w:rsidP="0094677A">
      <w:pPr>
        <w:pStyle w:val="Ttulo1"/>
        <w:numPr>
          <w:ilvl w:val="0"/>
          <w:numId w:val="23"/>
        </w:numPr>
        <w:tabs>
          <w:tab w:val="left" w:pos="686"/>
        </w:tabs>
        <w:spacing w:before="90"/>
        <w:ind w:right="472" w:firstLine="0"/>
      </w:pPr>
      <w:r>
        <w:t xml:space="preserve">A empresa vencedora terá obrigação de atender a todos os municípios consorciados (relacionados acima), nos quantitativos que vierem a ser solicitados dentro da estimativa </w:t>
      </w:r>
      <w:r>
        <w:lastRenderedPageBreak/>
        <w:t>do Procedimento, sendo certo que não serão aceitas quaisquer considerações posteriores da vencedora no sentido de não atender aos municípios consorciados, uma vez que estes são órgãos participantes do registro de preços, conforma d</w:t>
      </w:r>
      <w:r w:rsidR="006B6492">
        <w:t xml:space="preserve">isciplina o inciso IV do artigo </w:t>
      </w:r>
      <w:r w:rsidRPr="006B6492">
        <w:t>IV do artigo 2° do Decreto Federal 7892/2013.</w:t>
      </w:r>
    </w:p>
    <w:p w:rsidR="009043C0" w:rsidRDefault="009043C0">
      <w:pPr>
        <w:pStyle w:val="Normal1"/>
        <w:pBdr>
          <w:top w:val="nil"/>
          <w:left w:val="nil"/>
          <w:bottom w:val="nil"/>
          <w:right w:val="nil"/>
          <w:between w:val="nil"/>
        </w:pBdr>
        <w:spacing w:before="1"/>
        <w:rPr>
          <w:b/>
          <w:color w:val="000000"/>
          <w:sz w:val="24"/>
          <w:szCs w:val="24"/>
        </w:rPr>
      </w:pPr>
    </w:p>
    <w:p w:rsidR="009043C0" w:rsidRDefault="00912E25" w:rsidP="0094677A">
      <w:pPr>
        <w:pStyle w:val="Normal1"/>
        <w:numPr>
          <w:ilvl w:val="0"/>
          <w:numId w:val="23"/>
        </w:numPr>
        <w:pBdr>
          <w:top w:val="nil"/>
          <w:left w:val="nil"/>
          <w:bottom w:val="nil"/>
          <w:right w:val="nil"/>
          <w:between w:val="nil"/>
        </w:pBdr>
        <w:tabs>
          <w:tab w:val="left" w:pos="686"/>
        </w:tabs>
        <w:ind w:right="469" w:firstLine="0"/>
        <w:jc w:val="both"/>
        <w:rPr>
          <w:color w:val="000000"/>
        </w:rPr>
      </w:pPr>
      <w:r>
        <w:rPr>
          <w:b/>
          <w:color w:val="000000"/>
          <w:sz w:val="24"/>
          <w:szCs w:val="24"/>
        </w:rPr>
        <w:t>A Formalização de contrato com os órgãos participantes do registro de preços (municípios consorciados) será exigida apenas para efeito de controle no sentido de não se extrapolar o limite legal permitido para adesões de outros órgãos §4°, art. 22 do Decreto Federal 7892/2013), não cabendo à Contratada decidir se aceitará contratar com os órgãos participantes do registro de preços (municípios consorciados), uma vez que, a participação no certame, já caracteriza a aceitação integral da obrigação de atender aos órgãos participantes do registro de preços (municípios consorciados).</w:t>
      </w:r>
    </w:p>
    <w:p w:rsidR="009043C0" w:rsidRDefault="00DE6A60">
      <w:pPr>
        <w:pStyle w:val="Normal1"/>
        <w:pBdr>
          <w:top w:val="nil"/>
          <w:left w:val="nil"/>
          <w:bottom w:val="nil"/>
          <w:right w:val="nil"/>
          <w:between w:val="nil"/>
        </w:pBdr>
        <w:spacing w:before="8"/>
        <w:rPr>
          <w:b/>
          <w:color w:val="000000"/>
          <w:sz w:val="20"/>
          <w:szCs w:val="20"/>
        </w:rPr>
      </w:pPr>
      <w:r>
        <w:rPr>
          <w:b/>
          <w:noProof/>
          <w:color w:val="000000"/>
          <w:sz w:val="20"/>
          <w:szCs w:val="20"/>
          <w:lang w:val="pt-BR"/>
        </w:rPr>
        <w:pict>
          <v:rect id="Retângulo 56" o:spid="_x0000_s1121" style="position:absolute;margin-left:18.65pt;margin-top:13.85pt;width:456.7pt;height:.5pt;z-index:2516602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o6AwIAANwDAAAOAAAAZHJzL2Uyb0RvYy54bWysU1GO0zAQ/UfiDpb/adLSlm7UdLXqahHS&#10;AisWDuA6TmLheMzYaVqOw1X2Yoydbinwh8iH5fGMX957M15fHzrD9gq9Blvy6STnTFkJlbZNyb98&#10;vnu14swHYSthwKqSH5Xn15uXL9aDK9QMWjCVQkYg1heDK3kbgiuyzMtWdcJPwClLyRqwE4FCbLIK&#10;xUDonclmeb7MBsDKIUjlPZ3ejkm+Sfh1rWT4WNdeBWZKTtxCWjGtu7hmm7UoGhSu1fJEQ/wDi05o&#10;Sz89Q92KIFiP+i+oTksED3WYSOgyqGstVdJAaqb5H2oeW+FU0kLmeHe2yf8/WPlh/4BMVyVfzTmz&#10;oqMefVLh6YdtegNssYwODc4XVPjoHjBq9O4e5FfPLGxbYRt1gwhDq0RFvKaxPvvtQgw8XWW74T1U&#10;hC/6AMmsQ41dBCQb2CH15HjuiToEJulwscrz/IpaJym3fL1ILctE8XzXoQ9vFXQsbkqO1PGELfb3&#10;PkQuonguSdzB6OpOG5MCbHZbg2wv4nSkL9EniZdlxsZiC/HaiBhPksioa/RnB9WRNCKMI0ZPgjYt&#10;4HfOBhqvkvtvvUDFmXlnyaer6Xwe5zEF88WbGQV4mdldZoSVBFXywNm43YZxhnuHumnpT9Mk2sIN&#10;eVvrJDz6PrI6kaURSn6cxj3O6GWcqn49ys1PAAAA//8DAFBLAwQUAAYACAAAACEAFefa994AAAAI&#10;AQAADwAAAGRycy9kb3ducmV2LnhtbEyPQU/DMAyF70j8h8hI3FhCx2hXmk4MiSMSGxzYLW1MW61x&#10;SpNthV+Pd4Kb7ff0/L1iNbleHHEMnScNtzMFAqn2tqNGw/vb800GIkRD1vSeUMM3BliVlxeFya0/&#10;0QaP29gIDqGQGw1tjEMuZahbdCbM/IDE2qcfnYm8jo20ozlxuOtlotS9dKYj/tCaAZ9arPfbg9Ow&#10;Xmbrr9c7evnZVDvcfVT7RTIqra+vpscHEBGn+GeGMz6jQ8lMlT+QDaLXME/n7NSQpCkI1pcLxUPF&#10;hywFWRbyf4HyFwAA//8DAFBLAQItABQABgAIAAAAIQC2gziS/gAAAOEBAAATAAAAAAAAAAAAAAAA&#10;AAAAAABbQ29udGVudF9UeXBlc10ueG1sUEsBAi0AFAAGAAgAAAAhADj9If/WAAAAlAEAAAsAAAAA&#10;AAAAAAAAAAAALwEAAF9yZWxzLy5yZWxzUEsBAi0AFAAGAAgAAAAhACiYejoDAgAA3AMAAA4AAAAA&#10;AAAAAAAAAAAALgIAAGRycy9lMm9Eb2MueG1sUEsBAi0AFAAGAAgAAAAhABXn2vfeAAAACAEAAA8A&#10;AAAAAAAAAAAAAAAAXQQAAGRycy9kb3ducmV2LnhtbFBLBQYAAAAABAAEAPMAAABoBQAAAAA=&#10;" fillcolor="black" stroked="f">
            <w10:wrap type="topAndBottom"/>
          </v:rect>
        </w:pict>
      </w:r>
    </w:p>
    <w:p w:rsidR="009043C0" w:rsidRDefault="00912E25">
      <w:pPr>
        <w:pStyle w:val="Ttulo1"/>
        <w:spacing w:after="12"/>
        <w:ind w:left="1186" w:right="1260"/>
        <w:jc w:val="center"/>
      </w:pPr>
      <w:r>
        <w:t>III – DISPOSIÇÕES PRELIMINARES</w:t>
      </w: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77" o:spid="_x0000_s1119" style="width:456.7pt;height:.5pt;mso-position-horizontal-relative:char;mso-position-vertical-relative:line" coordsize="9134,10">
            <v:rect id="Retângulo 3" o:spid="_x0000_s1120"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w10:wrap type="none"/>
            <w10:anchorlock/>
          </v:group>
        </w:pict>
      </w:r>
    </w:p>
    <w:p w:rsidR="009043C0" w:rsidRPr="00966CFD" w:rsidRDefault="00912E25" w:rsidP="0094677A">
      <w:pPr>
        <w:pStyle w:val="Normal1"/>
        <w:numPr>
          <w:ilvl w:val="1"/>
          <w:numId w:val="21"/>
        </w:numPr>
        <w:pBdr>
          <w:top w:val="nil"/>
          <w:left w:val="nil"/>
          <w:bottom w:val="nil"/>
          <w:right w:val="nil"/>
          <w:between w:val="nil"/>
        </w:pBdr>
        <w:tabs>
          <w:tab w:val="left" w:pos="830"/>
        </w:tabs>
        <w:spacing w:line="242" w:lineRule="auto"/>
        <w:ind w:right="470" w:firstLine="0"/>
        <w:jc w:val="both"/>
        <w:rPr>
          <w:b/>
          <w:color w:val="000000"/>
          <w:sz w:val="24"/>
          <w:szCs w:val="24"/>
        </w:rPr>
      </w:pPr>
      <w:r w:rsidRPr="00966CFD">
        <w:rPr>
          <w:color w:val="000000"/>
          <w:sz w:val="24"/>
          <w:szCs w:val="24"/>
        </w:rPr>
        <w:t xml:space="preserve">– </w:t>
      </w:r>
      <w:r w:rsidR="00966CFD">
        <w:rPr>
          <w:color w:val="000000"/>
          <w:sz w:val="24"/>
          <w:szCs w:val="24"/>
        </w:rPr>
        <w:t xml:space="preserve"> O Pregão sera realizado em sessão publica presencial.</w:t>
      </w:r>
    </w:p>
    <w:p w:rsidR="00966CFD" w:rsidRPr="00966CFD" w:rsidRDefault="00966CFD" w:rsidP="0094677A">
      <w:pPr>
        <w:pStyle w:val="Normal1"/>
        <w:numPr>
          <w:ilvl w:val="1"/>
          <w:numId w:val="21"/>
        </w:numPr>
        <w:pBdr>
          <w:top w:val="nil"/>
          <w:left w:val="nil"/>
          <w:bottom w:val="nil"/>
          <w:right w:val="nil"/>
          <w:between w:val="nil"/>
        </w:pBdr>
        <w:tabs>
          <w:tab w:val="left" w:pos="830"/>
        </w:tabs>
        <w:spacing w:line="242" w:lineRule="auto"/>
        <w:ind w:right="470" w:firstLine="0"/>
        <w:jc w:val="both"/>
        <w:rPr>
          <w:b/>
          <w:color w:val="000000"/>
          <w:sz w:val="24"/>
          <w:szCs w:val="24"/>
        </w:rPr>
      </w:pPr>
      <w:r>
        <w:rPr>
          <w:color w:val="000000"/>
          <w:sz w:val="24"/>
          <w:szCs w:val="24"/>
        </w:rPr>
        <w:t xml:space="preserve">Os trabalhos serão conduzidos em Taiobeiras </w:t>
      </w:r>
      <w:r w:rsidRPr="00A1052E">
        <w:rPr>
          <w:b/>
          <w:color w:val="000000"/>
          <w:sz w:val="24"/>
          <w:szCs w:val="24"/>
        </w:rPr>
        <w:t xml:space="preserve">- </w:t>
      </w:r>
      <w:r w:rsidRPr="00A1052E">
        <w:rPr>
          <w:b/>
        </w:rPr>
        <w:t>Rua dos Pereiras nº 423, Sala 04, Edificio Mendes, Centro, Taiobeiras/MG</w:t>
      </w:r>
      <w:r>
        <w:rPr>
          <w:b/>
          <w:color w:val="000000"/>
          <w:sz w:val="24"/>
          <w:szCs w:val="24"/>
        </w:rPr>
        <w:t xml:space="preserve">– </w:t>
      </w:r>
      <w:r>
        <w:rPr>
          <w:color w:val="000000"/>
          <w:sz w:val="24"/>
          <w:szCs w:val="24"/>
        </w:rPr>
        <w:t xml:space="preserve">pelo funcionário do Consórcio, </w:t>
      </w:r>
      <w:r w:rsidR="00A56D5B">
        <w:rPr>
          <w:b/>
          <w:sz w:val="24"/>
          <w:szCs w:val="24"/>
        </w:rPr>
        <w:t>Tamires Batista de Souza</w:t>
      </w:r>
      <w:r w:rsidR="00A56D5B">
        <w:rPr>
          <w:color w:val="000000"/>
          <w:sz w:val="24"/>
          <w:szCs w:val="24"/>
        </w:rPr>
        <w:t xml:space="preserve"> </w:t>
      </w:r>
      <w:r>
        <w:rPr>
          <w:color w:val="000000"/>
          <w:sz w:val="24"/>
          <w:szCs w:val="24"/>
        </w:rPr>
        <w:t>(Pregoeiro</w:t>
      </w:r>
      <w:r w:rsidR="00A56D5B">
        <w:rPr>
          <w:color w:val="000000"/>
          <w:sz w:val="24"/>
          <w:szCs w:val="24"/>
        </w:rPr>
        <w:t>(a)</w:t>
      </w:r>
      <w:r>
        <w:rPr>
          <w:color w:val="000000"/>
          <w:sz w:val="24"/>
          <w:szCs w:val="24"/>
        </w:rPr>
        <w:t xml:space="preserve"> Oficial).</w:t>
      </w:r>
    </w:p>
    <w:p w:rsidR="00966CFD" w:rsidRPr="00966CFD" w:rsidRDefault="00966CFD" w:rsidP="0094677A">
      <w:pPr>
        <w:pStyle w:val="Normal1"/>
        <w:numPr>
          <w:ilvl w:val="1"/>
          <w:numId w:val="21"/>
        </w:numPr>
        <w:pBdr>
          <w:top w:val="nil"/>
          <w:left w:val="nil"/>
          <w:bottom w:val="nil"/>
          <w:right w:val="nil"/>
          <w:between w:val="nil"/>
        </w:pBdr>
        <w:tabs>
          <w:tab w:val="left" w:pos="830"/>
        </w:tabs>
        <w:spacing w:line="242" w:lineRule="auto"/>
        <w:ind w:right="470" w:firstLine="0"/>
        <w:jc w:val="both"/>
        <w:rPr>
          <w:b/>
          <w:color w:val="000000"/>
          <w:sz w:val="24"/>
          <w:szCs w:val="24"/>
        </w:rPr>
      </w:pPr>
      <w:r>
        <w:rPr>
          <w:color w:val="000000"/>
          <w:sz w:val="24"/>
          <w:szCs w:val="24"/>
        </w:rPr>
        <w:t xml:space="preserve">A abertura da presente licitação dar-se-á </w:t>
      </w:r>
      <w:r w:rsidR="00864AE3">
        <w:rPr>
          <w:color w:val="000000"/>
          <w:sz w:val="24"/>
          <w:szCs w:val="24"/>
        </w:rPr>
        <w:t>em sessão pública, dirigida pelo Pregoeiro</w:t>
      </w:r>
      <w:r>
        <w:rPr>
          <w:color w:val="000000"/>
          <w:sz w:val="24"/>
          <w:szCs w:val="24"/>
        </w:rPr>
        <w:t xml:space="preserve"> e equipe de apoio, a ser realizada conforme indicado abaixo, de acordo com a legislação mencionada no preâmbulo deste edital</w:t>
      </w:r>
    </w:p>
    <w:p w:rsidR="009043C0" w:rsidRDefault="00DE6A60" w:rsidP="00966CFD">
      <w:pPr>
        <w:pStyle w:val="Normal1"/>
        <w:pBdr>
          <w:top w:val="nil"/>
          <w:left w:val="nil"/>
          <w:bottom w:val="nil"/>
          <w:right w:val="nil"/>
          <w:between w:val="nil"/>
        </w:pBdr>
        <w:tabs>
          <w:tab w:val="left" w:pos="830"/>
        </w:tabs>
        <w:spacing w:before="9"/>
        <w:ind w:left="402" w:right="470"/>
        <w:jc w:val="both"/>
        <w:rPr>
          <w:color w:val="000000"/>
          <w:sz w:val="18"/>
          <w:szCs w:val="18"/>
        </w:rPr>
      </w:pPr>
      <w:r>
        <w:rPr>
          <w:noProof/>
          <w:color w:val="000000"/>
          <w:sz w:val="18"/>
          <w:szCs w:val="18"/>
          <w:lang w:val="pt-BR"/>
        </w:rPr>
        <w:pict>
          <v:rect id="Retângulo 30" o:spid="_x0000_s1118" style="position:absolute;left:0;text-align:left;margin-left:18.65pt;margin-top:12.75pt;width:456.7pt;height:.5pt;z-index:2516613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lkAgIAANwDAAAOAAAAZHJzL2Uyb0RvYy54bWysU1GO0zAQ/UfiDpb/aZJuu3SjpqtVV4uQ&#10;FlixcADXcRILx2PGbtNyHK6yF2PsdLsF/hD5sDyemZf3nsfL631v2E6h12ArXkxyzpSVUGvbVvzr&#10;l7s3C858ELYWBqyq+EF5fr16/Wo5uFJNoQNTK2QEYn05uIp3Ibgyy7zsVC/8BJyylGwAexEoxDar&#10;UQyE3ptsmueX2QBYOwSpvKfT2zHJVwm/aZQMn5rGq8BMxYlbSCumdRPXbLUUZYvCdVoeaYh/YNEL&#10;bemnJ6hbEQTbov4LqtcSwUMTJhL6DJpGS5U0kJoi/0PNYyecSlrIHO9ONvn/Bys/7h6Q6briC7LH&#10;ip7u6LMKTz9tuzXALpJDg/MlFT66B4wavbsH+c0zC+tO2FbdIMLQKVETryI6mv3WEANPrWwzfICa&#10;8MU2QDJr32AfAckGtk93cjjdidoHJulwvsjz/Iq4ScpdXswToUyUz70OfXinoGdxU3GkG0/YYnfv&#10;Q+QiyueSxB2Mru+0MSnAdrM2yHYiTkf6En2SeF5mbCy2ENtGxHiSREZdcdZ8uYH6QBoRxhGjJ0Gb&#10;DvAHZwONV8X9961AxZl5b8mnq2I2i/OYgtn87ZQCPM9szjPCSoKqeOBs3K7DOMNbh7rt6E9FEm3h&#10;hrxtdBL+wupIlkYo+XEc9zij53GqenmUq18AAAD//wMAUEsDBBQABgAIAAAAIQCXLZex3wAAAAgB&#10;AAAPAAAAZHJzL2Rvd25yZXYueG1sTI/NTsMwEITvSLyDtUjcqE2K+xPiVBSJIxItPbQ3J16SqPE6&#10;2G4beHrMCY6zM5r5tliNtmdn9KFzpOB+IoAh1c501CjYvb/cLYCFqMno3hEq+MIAq/L6qtC5cRfa&#10;4HkbG5ZKKORaQRvjkHMe6hatDhM3ICXvw3mrY5K+4cbrSyq3Pc+EmHGrO0oLrR7wucX6uD1ZBevl&#10;Yv359kCv35vqgId9dZSZF0rd3oxPj8AijvEvDL/4CR3KxFS5E5nAegXT+TQlFWRSAkv+Uoo5sCod&#10;ZhJ4WfD/D5Q/AAAA//8DAFBLAQItABQABgAIAAAAIQC2gziS/gAAAOEBAAATAAAAAAAAAAAAAAAA&#10;AAAAAABbQ29udGVudF9UeXBlc10ueG1sUEsBAi0AFAAGAAgAAAAhADj9If/WAAAAlAEAAAsAAAAA&#10;AAAAAAAAAAAALwEAAF9yZWxzLy5yZWxzUEsBAi0AFAAGAAgAAAAhAChhOWQCAgAA3AMAAA4AAAAA&#10;AAAAAAAAAAAALgIAAGRycy9lMm9Eb2MueG1sUEsBAi0AFAAGAAgAAAAhAJctl7HfAAAACAEAAA8A&#10;AAAAAAAAAAAAAAAAXAQAAGRycy9kb3ducmV2LnhtbFBLBQYAAAAABAAEAPMAAABoBQAAAAA=&#10;" fillcolor="black" stroked="f">
            <w10:wrap type="topAndBottom"/>
          </v:rect>
        </w:pict>
      </w:r>
    </w:p>
    <w:p w:rsidR="009043C0" w:rsidRDefault="00966CFD">
      <w:pPr>
        <w:pStyle w:val="Ttulo1"/>
        <w:spacing w:line="264" w:lineRule="auto"/>
        <w:ind w:right="1172" w:firstLine="705"/>
        <w:jc w:val="left"/>
      </w:pPr>
      <w:r>
        <w:t>IV</w:t>
      </w:r>
      <w:r w:rsidR="00912E25">
        <w:t xml:space="preserve"> – DA COMPOSIÇÃO E ELABORAÇÃO DA PROPOSTA DE PREÇO DA COMPOSIÇÃO DA PROPOSTA DE PREÇO</w:t>
      </w:r>
    </w:p>
    <w:p w:rsidR="009043C0" w:rsidRDefault="00912E25" w:rsidP="00247551">
      <w:pPr>
        <w:pStyle w:val="Normal1"/>
        <w:pBdr>
          <w:top w:val="nil"/>
          <w:left w:val="nil"/>
          <w:bottom w:val="nil"/>
          <w:right w:val="nil"/>
          <w:between w:val="nil"/>
        </w:pBdr>
        <w:spacing w:line="245" w:lineRule="auto"/>
        <w:ind w:left="402"/>
        <w:jc w:val="both"/>
        <w:rPr>
          <w:color w:val="000000"/>
          <w:sz w:val="24"/>
          <w:szCs w:val="24"/>
        </w:rPr>
      </w:pPr>
      <w:r>
        <w:rPr>
          <w:color w:val="000000"/>
          <w:sz w:val="24"/>
          <w:szCs w:val="24"/>
        </w:rPr>
        <w:t>4.1 – O</w:t>
      </w:r>
      <w:r w:rsidR="00247551">
        <w:rPr>
          <w:color w:val="000000"/>
          <w:sz w:val="24"/>
          <w:szCs w:val="24"/>
        </w:rPr>
        <w:t>s licitantes deverão apresentar</w:t>
      </w:r>
      <w:r>
        <w:rPr>
          <w:color w:val="000000"/>
          <w:sz w:val="24"/>
          <w:szCs w:val="24"/>
        </w:rPr>
        <w:t xml:space="preserve"> proposta de preços, no</w:t>
      </w:r>
      <w:r w:rsidR="00DE6A60" w:rsidRPr="00DE6A60">
        <w:rPr>
          <w:noProof/>
          <w:lang w:val="pt-BR"/>
        </w:rPr>
        <w:pict>
          <v:rect id="Retângulo 79" o:spid="_x0000_s1117" style="position:absolute;left:0;text-align:left;margin-left:18.65pt;margin-top:-15.45pt;width:456.7pt;height:.5pt;z-index:-25165414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AwIAANwDAAAOAAAAZHJzL2Uyb0RvYy54bWysU1GO0zAQ/UfiDpb/adLS7m6jpqtVV4uQ&#10;Flix7AEcx0ksHI8Zu03LcbgKF2PsdEtZ/hD5sDye8ct7b8ar631v2E6h12BLPp3knCkroda2LfnT&#10;l7s3V5z5IGwtDFhV8oPy/Hr9+tVqcIWaQQemVsgIxPpicCXvQnBFlnnZqV74CThlKdkA9iJQiG1W&#10;oxgIvTfZLM8vsgGwdghSeU+nt2OSrxN+0ygZPjWNV4GZkhO3kFZMaxXXbL0SRYvCdVoeaYh/YNEL&#10;bemnJ6hbEQTbov4LqtcSwUMTJhL6DJpGS5U0kJpp/kLNYyecSlrIHO9ONvn/Bys/7h6Q6brkl0vO&#10;rOipR59V+PnDtlsDjA7JocH5ggof3QNGjd7dg/zqmYVNJ2yrbhBh6JSoidc01md/XIiBp6usGj5A&#10;TfhiGyCZtW+wj4BkA9unnhxOPVH7wCQdLq7yPF9S6yTlLt4uUssyUTzfdejDOwU9i5uSI3U8YYvd&#10;vQ+RiyieSxJ3MLq+08akANtqY5DtRJyO9CX6JPG8zNhYbCFeGxHjSRIZdY3+VFAfSCPCOGL0JGjT&#10;AX7nbKDxKrn/thWoODPvLfm0nM7ncR5TMF9czijA80x1nhFWElTJA2fjdhPGGd461G1Hf5om0RZu&#10;yNtGJ+HR95HVkSyNUPLjOO5xRs/jVPX7Ua5/AQAA//8DAFBLAwQUAAYACAAAACEAFcAASeAAAAAK&#10;AQAADwAAAGRycy9kb3ducmV2LnhtbEyPwU7DMAyG70i8Q2QkbltCy9hSmk4MiSMSGxzYLW1MW61x&#10;SpJthacnnOBo+9Pv7y/Xkx3YCX3oHSm4mQtgSI0zPbUK3l6fZitgIWoyenCECr4wwLq6vCh1YdyZ&#10;tnjaxZalEAqFVtDFOBach6ZDq8PcjUjp9uG81TGNvuXG63MKtwPPhLjjVveUPnR6xMcOm8PuaBVs&#10;5Grz+XJLz9/beo/79/qwyLxQ6vpqergHFnGKfzD86id1qJJT7Y5kAhsU5Ms8kQpmuZDAEiAXYgms&#10;TptMSuBVyf9XqH4AAAD//wMAUEsBAi0AFAAGAAgAAAAhALaDOJL+AAAA4QEAABMAAAAAAAAAAAAA&#10;AAAAAAAAAFtDb250ZW50X1R5cGVzXS54bWxQSwECLQAUAAYACAAAACEAOP0h/9YAAACUAQAACwAA&#10;AAAAAAAAAAAAAAAvAQAAX3JlbHMvLnJlbHNQSwECLQAUAAYACAAAACEAyqH/vwMCAADcAwAADgAA&#10;AAAAAAAAAAAAAAAuAgAAZHJzL2Uyb0RvYy54bWxQSwECLQAUAAYACAAAACEAFcAASeAAAAAKAQAA&#10;DwAAAAAAAAAAAAAAAABdBAAAZHJzL2Rvd25yZXYueG1sUEsFBgAAAAAEAAQA8wAAAGoFAAAAAA==&#10;" fillcolor="black" stroked="f"/>
        </w:pict>
      </w:r>
      <w:r w:rsidR="00247551">
        <w:rPr>
          <w:color w:val="000000"/>
          <w:sz w:val="24"/>
          <w:szCs w:val="24"/>
        </w:rPr>
        <w:t xml:space="preserve"> </w:t>
      </w:r>
      <w:r>
        <w:rPr>
          <w:color w:val="000000"/>
          <w:sz w:val="24"/>
          <w:szCs w:val="24"/>
        </w:rPr>
        <w:t>local designado para o valor unitário por ITEM, de acordo com as especificações constantes no ANEXO I – Termo de Referência, integrante do presente Edital, que contemple o valor total para a prestação dos serviços a serem contratadas, considerando-se apenas duas casas decimais após a vírgula e demais condições previstas no Edital.</w:t>
      </w:r>
    </w:p>
    <w:p w:rsidR="009043C0" w:rsidRDefault="00912E25">
      <w:pPr>
        <w:pStyle w:val="Normal1"/>
        <w:pBdr>
          <w:top w:val="nil"/>
          <w:left w:val="nil"/>
          <w:bottom w:val="nil"/>
          <w:right w:val="nil"/>
          <w:between w:val="nil"/>
        </w:pBdr>
        <w:ind w:left="402" w:right="470"/>
        <w:jc w:val="both"/>
        <w:rPr>
          <w:color w:val="000000"/>
          <w:sz w:val="24"/>
          <w:szCs w:val="24"/>
        </w:rPr>
      </w:pPr>
      <w:r>
        <w:rPr>
          <w:color w:val="000000"/>
          <w:sz w:val="24"/>
          <w:szCs w:val="24"/>
        </w:rPr>
        <w:t>4. 2 – O licitante arrematante do ITEM deverá apresentar juntamente com a Documentação Habilitatória deste Edital, proposta que corresponda ao VALOR DO LANCE DADO NO SITE, correspondente ao PREÇO dos produtos licitados PARA O PERÍODO DE 01 (UM) ANO, de acordo com o Modelo de Proposta de Preço, devidamente preenchida, cujos valores deverão estar corretos a fim de que o resultado final seja preciso.</w:t>
      </w:r>
    </w:p>
    <w:p w:rsidR="009043C0" w:rsidRPr="0013277D" w:rsidRDefault="00912E25" w:rsidP="003A035C">
      <w:pPr>
        <w:pStyle w:val="Normal1"/>
        <w:numPr>
          <w:ilvl w:val="1"/>
          <w:numId w:val="20"/>
        </w:numPr>
        <w:pBdr>
          <w:top w:val="nil"/>
          <w:left w:val="nil"/>
          <w:bottom w:val="nil"/>
          <w:right w:val="nil"/>
          <w:between w:val="nil"/>
        </w:pBdr>
        <w:tabs>
          <w:tab w:val="left" w:pos="791"/>
        </w:tabs>
        <w:spacing w:before="10"/>
        <w:ind w:right="468" w:firstLine="0"/>
        <w:jc w:val="both"/>
        <w:rPr>
          <w:b/>
          <w:color w:val="000000"/>
          <w:sz w:val="9"/>
          <w:szCs w:val="9"/>
        </w:rPr>
      </w:pPr>
      <w:r w:rsidRPr="0013277D">
        <w:rPr>
          <w:color w:val="000000"/>
          <w:sz w:val="24"/>
          <w:szCs w:val="24"/>
        </w:rPr>
        <w:t>– O preço proposto deverá ser completo abrangendo todos os tributos (impostos, taxas, emolumentos, contribuições fiscais e parafiscais), leis sociais, administração, lucros, transporte dos equipamentos e de pessoal transladado, seguro do pessoal utilizado no transporte e entrega dos equipamentos contra riscos de acidente de trabalho, cumprimento de todas as obrigações que a legislação trabalhista e previdenciária impõem ao empregador e qualquer obrigação acessória e/ou necessária não especificada neste Edital.</w:t>
      </w:r>
    </w:p>
    <w:p w:rsidR="009043C0" w:rsidRDefault="00864AE3">
      <w:pPr>
        <w:pStyle w:val="Ttulo1"/>
        <w:spacing w:before="90" w:line="274" w:lineRule="auto"/>
        <w:ind w:firstLine="402"/>
        <w:jc w:val="left"/>
      </w:pPr>
      <w:r>
        <w:t xml:space="preserve">DA </w:t>
      </w:r>
      <w:r w:rsidR="00912E25">
        <w:t>ELABORAÇÃO DA PROPOSTA DE PREÇO</w:t>
      </w:r>
    </w:p>
    <w:p w:rsidR="009043C0" w:rsidRDefault="00912E25" w:rsidP="0094677A">
      <w:pPr>
        <w:pStyle w:val="Normal1"/>
        <w:numPr>
          <w:ilvl w:val="1"/>
          <w:numId w:val="20"/>
        </w:numPr>
        <w:pBdr>
          <w:top w:val="nil"/>
          <w:left w:val="nil"/>
          <w:bottom w:val="nil"/>
          <w:right w:val="nil"/>
          <w:between w:val="nil"/>
        </w:pBdr>
        <w:tabs>
          <w:tab w:val="left" w:pos="815"/>
        </w:tabs>
        <w:ind w:right="472" w:firstLine="0"/>
        <w:jc w:val="both"/>
        <w:rPr>
          <w:color w:val="000000"/>
          <w:sz w:val="24"/>
          <w:szCs w:val="24"/>
        </w:rPr>
      </w:pPr>
      <w:r>
        <w:rPr>
          <w:color w:val="000000"/>
          <w:sz w:val="24"/>
          <w:szCs w:val="24"/>
        </w:rPr>
        <w:t>– O licitante arrematante apresentará juntamente com a documentação habilitatória a Proposta de Preço, discriminando dentro do preço proposto os valores dos equipamentos licitados.</w:t>
      </w:r>
    </w:p>
    <w:p w:rsidR="009043C0" w:rsidRDefault="00912E25" w:rsidP="0094677A">
      <w:pPr>
        <w:pStyle w:val="Normal1"/>
        <w:numPr>
          <w:ilvl w:val="2"/>
          <w:numId w:val="20"/>
        </w:numPr>
        <w:pBdr>
          <w:top w:val="nil"/>
          <w:left w:val="nil"/>
          <w:bottom w:val="nil"/>
          <w:right w:val="nil"/>
          <w:between w:val="nil"/>
        </w:pBdr>
        <w:tabs>
          <w:tab w:val="left" w:pos="988"/>
        </w:tabs>
        <w:ind w:right="472" w:firstLine="0"/>
        <w:jc w:val="both"/>
        <w:rPr>
          <w:color w:val="000000"/>
        </w:rPr>
      </w:pPr>
      <w:r>
        <w:rPr>
          <w:color w:val="000000"/>
          <w:sz w:val="24"/>
          <w:szCs w:val="24"/>
        </w:rPr>
        <w:t>– Os valores unitários da proposta não poderão ser superiores aos valores unitários constantes da planilha de custos do Termo de Referência;</w:t>
      </w:r>
    </w:p>
    <w:p w:rsidR="009043C0" w:rsidRDefault="00912E25" w:rsidP="0094677A">
      <w:pPr>
        <w:pStyle w:val="Normal1"/>
        <w:numPr>
          <w:ilvl w:val="2"/>
          <w:numId w:val="20"/>
        </w:numPr>
        <w:pBdr>
          <w:top w:val="nil"/>
          <w:left w:val="nil"/>
          <w:bottom w:val="nil"/>
          <w:right w:val="nil"/>
          <w:between w:val="nil"/>
        </w:pBdr>
        <w:tabs>
          <w:tab w:val="left" w:pos="1029"/>
        </w:tabs>
        <w:ind w:right="471" w:firstLine="0"/>
        <w:jc w:val="both"/>
        <w:rPr>
          <w:color w:val="000000"/>
        </w:rPr>
      </w:pPr>
      <w:r>
        <w:rPr>
          <w:color w:val="000000"/>
          <w:sz w:val="24"/>
          <w:szCs w:val="24"/>
        </w:rPr>
        <w:t>– Considerar-se-á inexequível a proposta que não venha a ter demonstrada sua viabilidade por meio de documentação que comprove que os custos envolvidos na contratação são coerentes com os de mercado do objeto deste Pregão;</w:t>
      </w:r>
    </w:p>
    <w:p w:rsidR="009043C0" w:rsidRDefault="00912E25" w:rsidP="0094677A">
      <w:pPr>
        <w:pStyle w:val="Normal1"/>
        <w:numPr>
          <w:ilvl w:val="2"/>
          <w:numId w:val="20"/>
        </w:numPr>
        <w:pBdr>
          <w:top w:val="nil"/>
          <w:left w:val="nil"/>
          <w:bottom w:val="nil"/>
          <w:right w:val="nil"/>
          <w:between w:val="nil"/>
        </w:pBdr>
        <w:tabs>
          <w:tab w:val="left" w:pos="1019"/>
        </w:tabs>
        <w:ind w:right="469" w:firstLine="0"/>
        <w:jc w:val="both"/>
        <w:rPr>
          <w:color w:val="000000"/>
        </w:rPr>
      </w:pPr>
      <w:r>
        <w:rPr>
          <w:color w:val="000000"/>
          <w:sz w:val="24"/>
          <w:szCs w:val="24"/>
        </w:rPr>
        <w:t xml:space="preserve">– Se houver indícios de inexequibilidade da proposta de preço, ou em caso da </w:t>
      </w:r>
      <w:r>
        <w:rPr>
          <w:color w:val="000000"/>
          <w:sz w:val="24"/>
          <w:szCs w:val="24"/>
        </w:rPr>
        <w:lastRenderedPageBreak/>
        <w:t>necessidade de esclarecimentos complementares, poderá ser efetuada diligência, na forma do § 3º do art. 43 da Lei Federal nº8.666/1993, para efeito de comprovação de sua exequibilidade, podendo-se adotar, dentre outros, os seguintes procedimentos:</w:t>
      </w:r>
    </w:p>
    <w:p w:rsidR="009043C0" w:rsidRDefault="00912E25" w:rsidP="0094677A">
      <w:pPr>
        <w:pStyle w:val="Normal1"/>
        <w:numPr>
          <w:ilvl w:val="3"/>
          <w:numId w:val="20"/>
        </w:numPr>
        <w:pBdr>
          <w:top w:val="nil"/>
          <w:left w:val="nil"/>
          <w:bottom w:val="nil"/>
          <w:right w:val="nil"/>
          <w:between w:val="nil"/>
        </w:pBdr>
        <w:tabs>
          <w:tab w:val="left" w:pos="1211"/>
        </w:tabs>
        <w:ind w:right="468" w:firstLine="0"/>
        <w:jc w:val="both"/>
        <w:rPr>
          <w:color w:val="000000"/>
        </w:rPr>
      </w:pPr>
      <w:r>
        <w:rPr>
          <w:color w:val="000000"/>
          <w:sz w:val="24"/>
          <w:szCs w:val="24"/>
        </w:rPr>
        <w:t>– Questionamentos junto à proponente para a apresentação de justificativa se comprovações em relação aos custos com indícios de inexequibilidade;</w:t>
      </w:r>
    </w:p>
    <w:p w:rsidR="009043C0" w:rsidRDefault="00912E25" w:rsidP="0094677A">
      <w:pPr>
        <w:pStyle w:val="Normal1"/>
        <w:numPr>
          <w:ilvl w:val="3"/>
          <w:numId w:val="20"/>
        </w:numPr>
        <w:pBdr>
          <w:top w:val="nil"/>
          <w:left w:val="nil"/>
          <w:bottom w:val="nil"/>
          <w:right w:val="nil"/>
          <w:between w:val="nil"/>
        </w:pBdr>
        <w:tabs>
          <w:tab w:val="left" w:pos="1144"/>
        </w:tabs>
        <w:ind w:right="470" w:firstLine="0"/>
        <w:jc w:val="both"/>
        <w:rPr>
          <w:color w:val="000000"/>
        </w:rPr>
      </w:pPr>
      <w:r>
        <w:rPr>
          <w:color w:val="000000"/>
          <w:sz w:val="24"/>
          <w:szCs w:val="24"/>
        </w:rPr>
        <w:t>– Levantamento de informações junto ao Ministério do Trabalho e Emprego, e junto ao Ministério da Previdência Social;</w:t>
      </w:r>
    </w:p>
    <w:p w:rsidR="009043C0" w:rsidRDefault="00912E25" w:rsidP="0094677A">
      <w:pPr>
        <w:pStyle w:val="Normal1"/>
        <w:numPr>
          <w:ilvl w:val="3"/>
          <w:numId w:val="20"/>
        </w:numPr>
        <w:pBdr>
          <w:top w:val="nil"/>
          <w:left w:val="nil"/>
          <w:bottom w:val="nil"/>
          <w:right w:val="nil"/>
          <w:between w:val="nil"/>
        </w:pBdr>
        <w:tabs>
          <w:tab w:val="left" w:pos="1122"/>
        </w:tabs>
        <w:ind w:left="1122" w:hanging="720"/>
        <w:jc w:val="both"/>
        <w:rPr>
          <w:color w:val="000000"/>
        </w:rPr>
      </w:pPr>
      <w:r>
        <w:rPr>
          <w:color w:val="000000"/>
          <w:sz w:val="24"/>
          <w:szCs w:val="24"/>
        </w:rPr>
        <w:t>– Pesquisas em órgãos públicos ou empresas privadas;</w:t>
      </w:r>
    </w:p>
    <w:p w:rsidR="009043C0" w:rsidRDefault="00912E25" w:rsidP="0094677A">
      <w:pPr>
        <w:pStyle w:val="Normal1"/>
        <w:numPr>
          <w:ilvl w:val="3"/>
          <w:numId w:val="20"/>
        </w:numPr>
        <w:pBdr>
          <w:top w:val="nil"/>
          <w:left w:val="nil"/>
          <w:bottom w:val="nil"/>
          <w:right w:val="nil"/>
          <w:between w:val="nil"/>
        </w:pBdr>
        <w:tabs>
          <w:tab w:val="left" w:pos="1125"/>
        </w:tabs>
        <w:ind w:right="471" w:firstLine="0"/>
        <w:jc w:val="both"/>
        <w:rPr>
          <w:color w:val="000000"/>
        </w:rPr>
      </w:pPr>
      <w:r>
        <w:rPr>
          <w:color w:val="000000"/>
          <w:sz w:val="24"/>
          <w:szCs w:val="24"/>
        </w:rPr>
        <w:t>– Verificação de outros contratos que o proponente mantenha com a Administração ou com a iniciativa privada;</w:t>
      </w:r>
    </w:p>
    <w:p w:rsidR="009043C0" w:rsidRDefault="00912E25" w:rsidP="0094677A">
      <w:pPr>
        <w:pStyle w:val="Normal1"/>
        <w:numPr>
          <w:ilvl w:val="3"/>
          <w:numId w:val="20"/>
        </w:numPr>
        <w:pBdr>
          <w:top w:val="nil"/>
          <w:left w:val="nil"/>
          <w:bottom w:val="nil"/>
          <w:right w:val="nil"/>
          <w:between w:val="nil"/>
        </w:pBdr>
        <w:tabs>
          <w:tab w:val="left" w:pos="1122"/>
        </w:tabs>
        <w:ind w:left="1122" w:hanging="720"/>
        <w:jc w:val="both"/>
        <w:rPr>
          <w:color w:val="000000"/>
        </w:rPr>
      </w:pPr>
      <w:r>
        <w:rPr>
          <w:color w:val="000000"/>
          <w:sz w:val="24"/>
          <w:szCs w:val="24"/>
        </w:rPr>
        <w:t>– Consultas às Secretarias de Fazenda Federal, Distrital, Estadual ou Municipal;</w:t>
      </w:r>
    </w:p>
    <w:p w:rsidR="009043C0" w:rsidRDefault="00912E25" w:rsidP="0094677A">
      <w:pPr>
        <w:pStyle w:val="Normal1"/>
        <w:numPr>
          <w:ilvl w:val="3"/>
          <w:numId w:val="20"/>
        </w:numPr>
        <w:pBdr>
          <w:top w:val="nil"/>
          <w:left w:val="nil"/>
          <w:bottom w:val="nil"/>
          <w:right w:val="nil"/>
          <w:between w:val="nil"/>
        </w:pBdr>
        <w:tabs>
          <w:tab w:val="left" w:pos="1125"/>
        </w:tabs>
        <w:ind w:right="472" w:firstLine="0"/>
        <w:jc w:val="both"/>
        <w:rPr>
          <w:color w:val="000000"/>
        </w:rPr>
      </w:pPr>
      <w:r>
        <w:rPr>
          <w:color w:val="000000"/>
          <w:sz w:val="24"/>
          <w:szCs w:val="24"/>
        </w:rPr>
        <w:t>– Análise de soluções técnicas escolhidas e/ou condições excepcionalmente favoráveis que o proponente disponha para a prestação dos serviços;</w:t>
      </w:r>
    </w:p>
    <w:p w:rsidR="009043C0" w:rsidRDefault="00912E25" w:rsidP="0094677A">
      <w:pPr>
        <w:pStyle w:val="Normal1"/>
        <w:numPr>
          <w:ilvl w:val="3"/>
          <w:numId w:val="20"/>
        </w:numPr>
        <w:pBdr>
          <w:top w:val="nil"/>
          <w:left w:val="nil"/>
          <w:bottom w:val="nil"/>
          <w:right w:val="nil"/>
          <w:between w:val="nil"/>
        </w:pBdr>
        <w:tabs>
          <w:tab w:val="left" w:pos="1122"/>
        </w:tabs>
        <w:ind w:left="1122" w:hanging="720"/>
        <w:jc w:val="both"/>
        <w:rPr>
          <w:color w:val="000000"/>
        </w:rPr>
      </w:pPr>
      <w:r>
        <w:rPr>
          <w:color w:val="000000"/>
          <w:sz w:val="24"/>
          <w:szCs w:val="24"/>
        </w:rPr>
        <w:t>– Demais verificações que porventura se fizerem necessárias;</w:t>
      </w:r>
    </w:p>
    <w:p w:rsidR="009043C0" w:rsidRDefault="00912E25" w:rsidP="0094677A">
      <w:pPr>
        <w:pStyle w:val="Normal1"/>
        <w:numPr>
          <w:ilvl w:val="3"/>
          <w:numId w:val="20"/>
        </w:numPr>
        <w:pBdr>
          <w:top w:val="nil"/>
          <w:left w:val="nil"/>
          <w:bottom w:val="nil"/>
          <w:right w:val="nil"/>
          <w:between w:val="nil"/>
        </w:pBdr>
        <w:tabs>
          <w:tab w:val="left" w:pos="1134"/>
        </w:tabs>
        <w:ind w:right="471" w:firstLine="0"/>
        <w:jc w:val="both"/>
        <w:rPr>
          <w:color w:val="000000"/>
        </w:rPr>
      </w:pPr>
      <w:r>
        <w:rPr>
          <w:color w:val="000000"/>
          <w:sz w:val="24"/>
          <w:szCs w:val="24"/>
        </w:rPr>
        <w:t>– Verificação de acordos coletivos, convenções coletivas ou sentenças normativas em dissídios coletivos de trabalho;</w:t>
      </w:r>
    </w:p>
    <w:p w:rsidR="009043C0" w:rsidRDefault="00912E25" w:rsidP="0094677A">
      <w:pPr>
        <w:pStyle w:val="Normal1"/>
        <w:numPr>
          <w:ilvl w:val="2"/>
          <w:numId w:val="20"/>
        </w:numPr>
        <w:pBdr>
          <w:top w:val="nil"/>
          <w:left w:val="nil"/>
          <w:bottom w:val="nil"/>
          <w:right w:val="nil"/>
          <w:between w:val="nil"/>
        </w:pBdr>
        <w:tabs>
          <w:tab w:val="left" w:pos="995"/>
        </w:tabs>
        <w:ind w:right="465" w:firstLine="0"/>
        <w:jc w:val="both"/>
        <w:rPr>
          <w:color w:val="000000"/>
        </w:rPr>
      </w:pPr>
      <w:r>
        <w:rPr>
          <w:color w:val="000000"/>
          <w:sz w:val="24"/>
          <w:szCs w:val="24"/>
        </w:rPr>
        <w:t>– O licitante deverá apresentar sua proposta obedecendo ao piso salarial fixado na Convenção Coletiva da Categoria, vigente na publicação deste edital.</w:t>
      </w:r>
    </w:p>
    <w:p w:rsidR="009043C0" w:rsidRDefault="00912E25" w:rsidP="0094677A">
      <w:pPr>
        <w:pStyle w:val="Normal1"/>
        <w:numPr>
          <w:ilvl w:val="1"/>
          <w:numId w:val="20"/>
        </w:numPr>
        <w:pBdr>
          <w:top w:val="nil"/>
          <w:left w:val="nil"/>
          <w:bottom w:val="nil"/>
          <w:right w:val="nil"/>
          <w:between w:val="nil"/>
        </w:pBdr>
        <w:tabs>
          <w:tab w:val="left" w:pos="762"/>
        </w:tabs>
        <w:ind w:right="466" w:firstLine="0"/>
        <w:jc w:val="both"/>
        <w:rPr>
          <w:color w:val="000000"/>
          <w:sz w:val="24"/>
          <w:szCs w:val="24"/>
        </w:rPr>
      </w:pPr>
      <w:r>
        <w:rPr>
          <w:color w:val="000000"/>
          <w:sz w:val="24"/>
          <w:szCs w:val="24"/>
        </w:rPr>
        <w:t>– Será desclassificada a proposta que não corrigir ou justificar eventuais irregularidades apontadas pela Pregoeira;</w:t>
      </w: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4.5.2 – A adequação da proposta na forma do item anterior não poderá acarretar em majoração de seu valor global;</w:t>
      </w:r>
    </w:p>
    <w:p w:rsidR="009043C0" w:rsidRDefault="00912E25" w:rsidP="0094677A">
      <w:pPr>
        <w:pStyle w:val="Normal1"/>
        <w:numPr>
          <w:ilvl w:val="1"/>
          <w:numId w:val="20"/>
        </w:numPr>
        <w:pBdr>
          <w:top w:val="nil"/>
          <w:left w:val="nil"/>
          <w:bottom w:val="nil"/>
          <w:right w:val="nil"/>
          <w:between w:val="nil"/>
        </w:pBdr>
        <w:tabs>
          <w:tab w:val="left" w:pos="777"/>
        </w:tabs>
        <w:ind w:right="472" w:firstLine="0"/>
        <w:jc w:val="both"/>
        <w:rPr>
          <w:color w:val="000000"/>
          <w:sz w:val="24"/>
          <w:szCs w:val="24"/>
        </w:rPr>
      </w:pPr>
      <w:r>
        <w:rPr>
          <w:color w:val="000000"/>
          <w:sz w:val="24"/>
          <w:szCs w:val="24"/>
        </w:rPr>
        <w:t>– O não atendimento da diligência no prazo fixado ou a recusa em fazê-lo caracteriza-se hipótese de desclassificação da proposta;</w:t>
      </w:r>
    </w:p>
    <w:p w:rsidR="009043C0" w:rsidRDefault="00912E25" w:rsidP="0094677A">
      <w:pPr>
        <w:pStyle w:val="Ttulo1"/>
        <w:numPr>
          <w:ilvl w:val="1"/>
          <w:numId w:val="20"/>
        </w:numPr>
        <w:tabs>
          <w:tab w:val="left" w:pos="830"/>
        </w:tabs>
        <w:spacing w:before="4"/>
        <w:ind w:right="467" w:firstLine="0"/>
      </w:pPr>
      <w:r>
        <w:t>– É OBRIGATÓRIO INDICAR O VALOR UNITÁRIO E TOTAL DO ITEM COTADO, COM NO MÁXIMO 02 CASAS DECIMAIS APÓS A VÍRGULA, OBSERVANDO-SE A FORMA DE APRESENTAÇÃO INDICADA NO EDITAL;</w:t>
      </w:r>
    </w:p>
    <w:p w:rsidR="009043C0" w:rsidRDefault="00912E25" w:rsidP="0094677A">
      <w:pPr>
        <w:pStyle w:val="Normal1"/>
        <w:numPr>
          <w:ilvl w:val="1"/>
          <w:numId w:val="20"/>
        </w:numPr>
        <w:pBdr>
          <w:top w:val="nil"/>
          <w:left w:val="nil"/>
          <w:bottom w:val="nil"/>
          <w:right w:val="nil"/>
          <w:between w:val="nil"/>
        </w:pBdr>
        <w:tabs>
          <w:tab w:val="left" w:pos="784"/>
        </w:tabs>
        <w:ind w:right="466" w:firstLine="0"/>
        <w:jc w:val="both"/>
        <w:rPr>
          <w:color w:val="000000"/>
          <w:sz w:val="24"/>
          <w:szCs w:val="24"/>
        </w:rPr>
      </w:pPr>
      <w:r>
        <w:rPr>
          <w:color w:val="000000"/>
          <w:sz w:val="24"/>
          <w:szCs w:val="24"/>
        </w:rPr>
        <w:t>– Em sua proposta, a Contratada deverá contemplar todos os custos relativos a despesas do fornecimento dos equipamentos;</w:t>
      </w:r>
    </w:p>
    <w:p w:rsidR="009043C0" w:rsidRDefault="00912E25" w:rsidP="0094677A">
      <w:pPr>
        <w:pStyle w:val="Normal1"/>
        <w:numPr>
          <w:ilvl w:val="1"/>
          <w:numId w:val="20"/>
        </w:numPr>
        <w:pBdr>
          <w:top w:val="nil"/>
          <w:left w:val="nil"/>
          <w:bottom w:val="nil"/>
          <w:right w:val="nil"/>
          <w:between w:val="nil"/>
        </w:pBdr>
        <w:tabs>
          <w:tab w:val="left" w:pos="762"/>
        </w:tabs>
        <w:ind w:left="762" w:hanging="360"/>
        <w:jc w:val="both"/>
        <w:rPr>
          <w:color w:val="000000"/>
          <w:sz w:val="24"/>
          <w:szCs w:val="24"/>
        </w:rPr>
      </w:pPr>
      <w:r>
        <w:rPr>
          <w:color w:val="000000"/>
          <w:sz w:val="24"/>
          <w:szCs w:val="24"/>
        </w:rPr>
        <w:t>– A validade da proposta é de 60 (sessenta) dias.</w:t>
      </w:r>
    </w:p>
    <w:p w:rsidR="009043C0" w:rsidRDefault="00912E25" w:rsidP="0094677A">
      <w:pPr>
        <w:pStyle w:val="Normal1"/>
        <w:numPr>
          <w:ilvl w:val="2"/>
          <w:numId w:val="20"/>
        </w:numPr>
        <w:pBdr>
          <w:top w:val="nil"/>
          <w:left w:val="nil"/>
          <w:bottom w:val="nil"/>
          <w:right w:val="nil"/>
          <w:between w:val="nil"/>
        </w:pBdr>
        <w:tabs>
          <w:tab w:val="left" w:pos="986"/>
        </w:tabs>
        <w:ind w:right="472" w:firstLine="0"/>
        <w:jc w:val="both"/>
        <w:rPr>
          <w:color w:val="000000"/>
        </w:rPr>
      </w:pPr>
      <w:r>
        <w:rPr>
          <w:color w:val="000000"/>
          <w:sz w:val="24"/>
          <w:szCs w:val="24"/>
        </w:rPr>
        <w:t>– Caso a proposta não apresente o prazo de validade e/ou seja apresentado o prazo inferior ao indicado no item 4.9, será considerado o prazo indicado no item 4.9.</w:t>
      </w:r>
    </w:p>
    <w:p w:rsidR="009043C0" w:rsidRDefault="00DE6A60">
      <w:pPr>
        <w:pStyle w:val="Normal1"/>
        <w:pBdr>
          <w:top w:val="nil"/>
          <w:left w:val="nil"/>
          <w:bottom w:val="nil"/>
          <w:right w:val="nil"/>
          <w:between w:val="nil"/>
        </w:pBdr>
        <w:spacing w:before="11"/>
        <w:rPr>
          <w:color w:val="000000"/>
          <w:sz w:val="20"/>
          <w:szCs w:val="20"/>
        </w:rPr>
      </w:pPr>
      <w:r>
        <w:rPr>
          <w:noProof/>
          <w:color w:val="000000"/>
          <w:sz w:val="20"/>
          <w:szCs w:val="20"/>
          <w:lang w:val="pt-BR"/>
        </w:rPr>
        <w:pict>
          <v:rect id="Retângulo 78" o:spid="_x0000_s1116" style="position:absolute;margin-left:18.65pt;margin-top:14pt;width:456.7pt;height:.5pt;z-index:25166336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MhAgIAANwDAAAOAAAAZHJzL2Uyb0RvYy54bWysU9uO0zAQfUfiHyy/0ySl3UvUdLXqahHS&#10;AisWPsB1nMTC8Zix07R8Dr/CjzF2uqXAGyIPlsczPjnnzHh1s+8N2yn0GmzFi1nOmbISam3bin/+&#10;dP/qijMfhK2FAasqflCe36xfvliNrlRz6MDUChmBWF+OruJdCK7MMi871Qs/A6csJRvAXgQKsc1q&#10;FCOh9yab5/lFNgLWDkEq7+n0bkrydcJvGiXDh6bxKjBTceIW0opp3cY1W69E2aJwnZZHGuIfWPRC&#10;W/rpCepOBMEG1H9B9VoieGjCTEKfQdNoqZIGUlPkf6h56oRTSQuZ493JJv//YOX73SMyXVf8kjpl&#10;RU89+qjCj++2HQwwOiSHRudLKnxyjxg1evcA8otnFjadsK26RYSxU6ImXkWsz367EANPV9l2fAc1&#10;4YshQDJr32AfAckGtk89OZx6ovaBSTpcXuV5fk2tk5S7eL1MLctE+XzXoQ9vFPQsbiqO1PGELXYP&#10;PkQuonwuSdzB6PpeG5MCbLcbg2wn4nSkL9EniedlxsZiC/HahBhPksioa/JnC/WBNCJMI0ZPgjYd&#10;4DfORhqvivuvg0DFmXlryafrYrGI85iCxfJyTgGeZ7bnGWElQVU8cDZtN2Ga4cGhbjv6U5FEW7gl&#10;bxudhEffJ1ZHsjRCyY/juMcZPY9T1a9Huf4JAAD//wMAUEsDBBQABgAIAAAAIQDQsKds3gAAAAgB&#10;AAAPAAAAZHJzL2Rvd25yZXYueG1sTI/BTsMwEETvSPyDtUjcqE1KaRLiVBSJIxItHOjNiZckarwO&#10;sdsGvp7tCY47M5p9U6wm14sjjqHzpOF2pkAg1d521Gh4f3u+SUGEaMia3hNq+MYAq/LyojC59Sfa&#10;4HEbG8ElFHKjoY1xyKUMdYvOhJkfkNj79KMzkc+xkXY0Jy53vUyUupfOdMQfWjPgU4v1fntwGtZZ&#10;uv56vaOXn021w91HtV8ko9L6+mp6fAARcYp/YTjjMzqUzFT5A9kgeg3z5ZyTGpKUJ7GfLdQSRMVC&#10;pkCWhfw/oPwFAAD//wMAUEsBAi0AFAAGAAgAAAAhALaDOJL+AAAA4QEAABMAAAAAAAAAAAAAAAAA&#10;AAAAAFtDb250ZW50X1R5cGVzXS54bWxQSwECLQAUAAYACAAAACEAOP0h/9YAAACUAQAACwAAAAAA&#10;AAAAAAAAAAAvAQAAX3JlbHMvLnJlbHNQSwECLQAUAAYACAAAACEAxjPTIQICAADcAwAADgAAAAAA&#10;AAAAAAAAAAAuAgAAZHJzL2Uyb0RvYy54bWxQSwECLQAUAAYACAAAACEA0LCnbN4AAAAIAQAADwAA&#10;AAAAAAAAAAAAAABcBAAAZHJzL2Rvd25yZXYueG1sUEsFBgAAAAAEAAQA8wAAAGcFAAAAAA==&#10;" fillcolor="black" stroked="f">
            <w10:wrap type="topAndBottom"/>
          </v:rect>
        </w:pict>
      </w:r>
    </w:p>
    <w:p w:rsidR="009043C0" w:rsidRDefault="00912E25">
      <w:pPr>
        <w:pStyle w:val="Ttulo1"/>
        <w:spacing w:after="12"/>
        <w:ind w:left="1186" w:right="1260"/>
        <w:jc w:val="center"/>
      </w:pPr>
      <w:r>
        <w:t>V - CONDIÇÕES DE PARTICIPAÇÃO</w:t>
      </w: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80" o:spid="_x0000_s1114" style="width:456.7pt;height:.5pt;mso-position-horizontal-relative:char;mso-position-vertical-relative:line" coordsize="9134,10">
            <v:rect id="Retângulo 4" o:spid="_x0000_s1115"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w10:wrap type="none"/>
            <w10:anchorlock/>
          </v:group>
        </w:pict>
      </w:r>
    </w:p>
    <w:p w:rsidR="009043C0" w:rsidRDefault="00912E25" w:rsidP="0094677A">
      <w:pPr>
        <w:pStyle w:val="Normal1"/>
        <w:numPr>
          <w:ilvl w:val="1"/>
          <w:numId w:val="19"/>
        </w:numPr>
        <w:pBdr>
          <w:top w:val="nil"/>
          <w:left w:val="nil"/>
          <w:bottom w:val="nil"/>
          <w:right w:val="nil"/>
          <w:between w:val="nil"/>
        </w:pBdr>
        <w:tabs>
          <w:tab w:val="left" w:pos="969"/>
        </w:tabs>
        <w:ind w:right="468" w:firstLine="0"/>
        <w:jc w:val="both"/>
        <w:rPr>
          <w:color w:val="000000"/>
        </w:rPr>
      </w:pPr>
      <w:r>
        <w:rPr>
          <w:color w:val="000000"/>
          <w:sz w:val="24"/>
          <w:szCs w:val="24"/>
        </w:rPr>
        <w:t>– Poderão participar desta licitação, pessoas jurídicas do ramo pertinente ao objeto licitado, que atendam às condições de habilitação estabelecidas neste instrumento convocatório.</w:t>
      </w:r>
    </w:p>
    <w:p w:rsidR="009043C0" w:rsidRDefault="00912E25" w:rsidP="0094677A">
      <w:pPr>
        <w:pStyle w:val="Normal1"/>
        <w:numPr>
          <w:ilvl w:val="1"/>
          <w:numId w:val="19"/>
        </w:numPr>
        <w:pBdr>
          <w:top w:val="nil"/>
          <w:left w:val="nil"/>
          <w:bottom w:val="nil"/>
          <w:right w:val="nil"/>
          <w:between w:val="nil"/>
        </w:pBdr>
        <w:tabs>
          <w:tab w:val="left" w:pos="968"/>
          <w:tab w:val="left" w:pos="969"/>
        </w:tabs>
        <w:ind w:left="968"/>
        <w:jc w:val="both"/>
        <w:rPr>
          <w:color w:val="000000"/>
        </w:rPr>
      </w:pPr>
      <w:r>
        <w:rPr>
          <w:color w:val="000000"/>
          <w:sz w:val="24"/>
          <w:szCs w:val="24"/>
        </w:rPr>
        <w:t>– Não poderá participar da presente licitação Empresa:</w:t>
      </w:r>
    </w:p>
    <w:p w:rsidR="009043C0" w:rsidRDefault="00912E25" w:rsidP="0094677A">
      <w:pPr>
        <w:pStyle w:val="Normal1"/>
        <w:numPr>
          <w:ilvl w:val="2"/>
          <w:numId w:val="19"/>
        </w:numPr>
        <w:pBdr>
          <w:top w:val="nil"/>
          <w:left w:val="nil"/>
          <w:bottom w:val="nil"/>
          <w:right w:val="nil"/>
          <w:between w:val="nil"/>
        </w:pBdr>
        <w:tabs>
          <w:tab w:val="left" w:pos="969"/>
        </w:tabs>
        <w:jc w:val="both"/>
        <w:rPr>
          <w:color w:val="000000"/>
        </w:rPr>
      </w:pPr>
      <w:r>
        <w:rPr>
          <w:color w:val="000000"/>
          <w:sz w:val="24"/>
          <w:szCs w:val="24"/>
        </w:rPr>
        <w:t>– Suspensa de participar em licitação e impedida de contratar com o CO</w:t>
      </w:r>
      <w:r w:rsidR="00DE3C4F">
        <w:rPr>
          <w:color w:val="000000"/>
          <w:sz w:val="24"/>
          <w:szCs w:val="24"/>
        </w:rPr>
        <w:t>MAR</w:t>
      </w:r>
      <w:r>
        <w:rPr>
          <w:color w:val="000000"/>
          <w:sz w:val="24"/>
          <w:szCs w:val="24"/>
        </w:rPr>
        <w:t>;</w:t>
      </w:r>
    </w:p>
    <w:p w:rsidR="009043C0" w:rsidRDefault="00912E25" w:rsidP="0094677A">
      <w:pPr>
        <w:pStyle w:val="Normal1"/>
        <w:numPr>
          <w:ilvl w:val="2"/>
          <w:numId w:val="19"/>
        </w:numPr>
        <w:pBdr>
          <w:top w:val="nil"/>
          <w:left w:val="nil"/>
          <w:bottom w:val="nil"/>
          <w:right w:val="nil"/>
          <w:between w:val="nil"/>
        </w:pBdr>
        <w:tabs>
          <w:tab w:val="left" w:pos="969"/>
        </w:tabs>
        <w:ind w:left="402" w:right="471" w:firstLine="0"/>
        <w:jc w:val="both"/>
        <w:rPr>
          <w:color w:val="000000"/>
        </w:rPr>
      </w:pPr>
      <w:r>
        <w:rPr>
          <w:color w:val="000000"/>
          <w:sz w:val="24"/>
          <w:szCs w:val="24"/>
        </w:rPr>
        <w:t>– Declarada inidônea para licitar ou contratar com quaisquer órgãos da Administração Pública;</w:t>
      </w:r>
    </w:p>
    <w:p w:rsidR="009043C0" w:rsidRDefault="00912E25" w:rsidP="0094677A">
      <w:pPr>
        <w:pStyle w:val="Normal1"/>
        <w:numPr>
          <w:ilvl w:val="2"/>
          <w:numId w:val="19"/>
        </w:numPr>
        <w:pBdr>
          <w:top w:val="nil"/>
          <w:left w:val="nil"/>
          <w:bottom w:val="nil"/>
          <w:right w:val="nil"/>
          <w:between w:val="nil"/>
        </w:pBdr>
        <w:tabs>
          <w:tab w:val="left" w:pos="969"/>
        </w:tabs>
        <w:jc w:val="both"/>
        <w:rPr>
          <w:color w:val="000000"/>
        </w:rPr>
      </w:pPr>
      <w:r>
        <w:rPr>
          <w:color w:val="000000"/>
          <w:sz w:val="24"/>
          <w:szCs w:val="24"/>
        </w:rPr>
        <w:t>– Impedida de licitar e contratar com o Estado de Minas Gerais;</w:t>
      </w:r>
    </w:p>
    <w:p w:rsidR="009043C0" w:rsidRDefault="00912E25" w:rsidP="0094677A">
      <w:pPr>
        <w:pStyle w:val="Normal1"/>
        <w:numPr>
          <w:ilvl w:val="2"/>
          <w:numId w:val="19"/>
        </w:numPr>
        <w:pBdr>
          <w:top w:val="nil"/>
          <w:left w:val="nil"/>
          <w:bottom w:val="nil"/>
          <w:right w:val="nil"/>
          <w:between w:val="nil"/>
        </w:pBdr>
        <w:tabs>
          <w:tab w:val="left" w:pos="969"/>
        </w:tabs>
        <w:jc w:val="both"/>
        <w:rPr>
          <w:color w:val="000000"/>
        </w:rPr>
      </w:pPr>
      <w:r>
        <w:rPr>
          <w:color w:val="000000"/>
          <w:sz w:val="24"/>
          <w:szCs w:val="24"/>
        </w:rPr>
        <w:t>– Com falência decretada;</w:t>
      </w:r>
    </w:p>
    <w:p w:rsidR="009043C0" w:rsidRDefault="00912E25" w:rsidP="0094677A">
      <w:pPr>
        <w:pStyle w:val="Normal1"/>
        <w:numPr>
          <w:ilvl w:val="2"/>
          <w:numId w:val="19"/>
        </w:numPr>
        <w:pBdr>
          <w:top w:val="nil"/>
          <w:left w:val="nil"/>
          <w:bottom w:val="nil"/>
          <w:right w:val="nil"/>
          <w:between w:val="nil"/>
        </w:pBdr>
        <w:tabs>
          <w:tab w:val="left" w:pos="969"/>
        </w:tabs>
        <w:jc w:val="both"/>
        <w:rPr>
          <w:color w:val="000000"/>
        </w:rPr>
      </w:pPr>
      <w:r>
        <w:rPr>
          <w:color w:val="000000"/>
          <w:sz w:val="24"/>
          <w:szCs w:val="24"/>
        </w:rPr>
        <w:t>– Cujo objeto social não seja compatível com o objeto desta licitação.</w:t>
      </w:r>
    </w:p>
    <w:p w:rsidR="009043C0" w:rsidRDefault="00912E25" w:rsidP="0094677A">
      <w:pPr>
        <w:pStyle w:val="Normal1"/>
        <w:numPr>
          <w:ilvl w:val="1"/>
          <w:numId w:val="19"/>
        </w:numPr>
        <w:pBdr>
          <w:top w:val="nil"/>
          <w:left w:val="nil"/>
          <w:bottom w:val="nil"/>
          <w:right w:val="nil"/>
          <w:between w:val="nil"/>
        </w:pBdr>
        <w:tabs>
          <w:tab w:val="left" w:pos="830"/>
        </w:tabs>
        <w:ind w:right="470" w:firstLine="0"/>
        <w:jc w:val="both"/>
        <w:rPr>
          <w:color w:val="000000"/>
        </w:rPr>
      </w:pPr>
      <w:r>
        <w:rPr>
          <w:color w:val="000000"/>
          <w:sz w:val="24"/>
          <w:szCs w:val="24"/>
        </w:rPr>
        <w:t>– A observância das vedações do item anterior é de inteira responsabilidade do licitante que, pelo descumprimento, se sujeita às penalidades cabíveis;</w:t>
      </w:r>
    </w:p>
    <w:p w:rsidR="009043C0" w:rsidRDefault="00912E25" w:rsidP="0094677A">
      <w:pPr>
        <w:pStyle w:val="Normal1"/>
        <w:numPr>
          <w:ilvl w:val="1"/>
          <w:numId w:val="19"/>
        </w:numPr>
        <w:pBdr>
          <w:top w:val="nil"/>
          <w:left w:val="nil"/>
          <w:bottom w:val="nil"/>
          <w:right w:val="nil"/>
          <w:between w:val="nil"/>
        </w:pBdr>
        <w:tabs>
          <w:tab w:val="left" w:pos="830"/>
        </w:tabs>
        <w:ind w:left="829" w:hanging="428"/>
        <w:jc w:val="both"/>
        <w:rPr>
          <w:color w:val="000000"/>
        </w:rPr>
      </w:pPr>
      <w:r>
        <w:rPr>
          <w:color w:val="000000"/>
          <w:sz w:val="24"/>
          <w:szCs w:val="24"/>
        </w:rPr>
        <w:t>– É vedada a participação de empresa em forma de consórcios ou grupos de empresas.</w:t>
      </w:r>
    </w:p>
    <w:p w:rsidR="009043C0" w:rsidRDefault="00DE6A60">
      <w:pPr>
        <w:pStyle w:val="Normal1"/>
        <w:pBdr>
          <w:top w:val="nil"/>
          <w:left w:val="nil"/>
          <w:bottom w:val="nil"/>
          <w:right w:val="nil"/>
          <w:between w:val="nil"/>
        </w:pBdr>
        <w:spacing w:before="2"/>
        <w:rPr>
          <w:color w:val="000000"/>
          <w:sz w:val="18"/>
          <w:szCs w:val="18"/>
        </w:rPr>
      </w:pPr>
      <w:r>
        <w:rPr>
          <w:noProof/>
          <w:color w:val="000000"/>
          <w:sz w:val="18"/>
          <w:szCs w:val="18"/>
          <w:lang w:val="pt-BR"/>
        </w:rPr>
        <w:pict>
          <v:rect id="Retângulo 23" o:spid="_x0000_s1113" style="position:absolute;margin-left:18.65pt;margin-top:12.4pt;width:456.7pt;height:.5pt;z-index:25166438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rsBAIAANwDAAAOAAAAZHJzL2Uyb0RvYy54bWysU1tu2zAQ/C/QOxD8ryU7dh6C5SBwkKJA&#10;2gZJegCKoiSiFJdd0pbd4/QquViXlOO67V9RfRBc7nI0M7tcXu96w7YKvQZb8ukk50xZCbW2bcm/&#10;PN+9u+TMB2FrYcCqku+V59ert2+WgyvUDDowtUJGINYXgyt5F4IrsszLTvXCT8ApS8kGsBeBQmyz&#10;GsVA6L3JZnl+ng2AtUOQyns6vR2TfJXwm0bJ8LlpvArMlJy4hbRiWqu4ZqulKFoUrtPyQEP8A4te&#10;aEs/PULdiiDYBvVfUL2WCB6aMJHQZ9A0WqqkgdRM8z/UPHXCqaSFzPHuaJP/f7Dy0/YBma5LfrHg&#10;zIqeevSowssP224MsNlZdGhwvqDCJ/eAUaN39yC/emZh3QnbqhtEGDolauI1jfXZbxdi4Okqq4aP&#10;UBO+2ARIZu0a7CMg2cB2qSf7Y0/ULjBJh4vLPM+vqHWScudni9SyTBSvdx368F5Bz+Km5EgdT9hi&#10;e+9D5CKK15LEHYyu77QxKcC2WhtkWxGnI32JPkk8LTM2FluI10bEeJJERl2jPxXUe9KIMI4YPQna&#10;dIDfORtovEruv20EKs7MB0s+XU3n8ziPKZgvLmYU4GmmOs0IKwmq5IGzcbsO4wxvHOq2oz9Nk2gL&#10;N+Rto5Pw6PvI6kCWRij5cRj3OKOncar69ShXPwEAAP//AwBQSwMEFAAGAAgAAAAhAFHaZXTeAAAA&#10;CAEAAA8AAABkcnMvZG93bnJldi54bWxMj8FOwzAQRO9I/IO1SNyoTdrQNMSpKBJHJFo40JsTL0nU&#10;eB1itw18PcsJjjszmn1TrCfXixOOofOk4XamQCDV3nbUaHh7fbrJQIRoyJreE2r4wgDr8vKiMLn1&#10;Z9riaRcbwSUUcqOhjXHIpQx1i86EmR+Q2PvwozORz7GRdjRnLne9TJS6k850xB9aM+Bji/Vhd3Qa&#10;Nqts8/myoOfvbbXH/Xt1SJNRaX19NT3cg4g4xb8w/OIzOpTMVPkj2SB6DfPlnJMakgUvYH+VqiWI&#10;ioU0A1kW8v+A8gcAAP//AwBQSwECLQAUAAYACAAAACEAtoM4kv4AAADhAQAAEwAAAAAAAAAAAAAA&#10;AAAAAAAAW0NvbnRlbnRfVHlwZXNdLnhtbFBLAQItABQABgAIAAAAIQA4/SH/1gAAAJQBAAALAAAA&#10;AAAAAAAAAAAAAC8BAABfcmVscy8ucmVsc1BLAQItABQABgAIAAAAIQAjRdrsBAIAANwDAAAOAAAA&#10;AAAAAAAAAAAAAC4CAABkcnMvZTJvRG9jLnhtbFBLAQItABQABgAIAAAAIQBR2mV03gAAAAgBAAAP&#10;AAAAAAAAAAAAAAAAAF4EAABkcnMvZG93bnJldi54bWxQSwUGAAAAAAQABADzAAAAaQUAAAAA&#10;" fillcolor="black" stroked="f">
            <w10:wrap type="topAndBottom"/>
          </v:rect>
        </w:pict>
      </w:r>
    </w:p>
    <w:p w:rsidR="009043C0" w:rsidRDefault="00E4585C">
      <w:pPr>
        <w:pStyle w:val="Ttulo1"/>
        <w:spacing w:after="7" w:line="242" w:lineRule="auto"/>
        <w:ind w:left="4005" w:right="1068" w:hanging="3001"/>
        <w:jc w:val="left"/>
      </w:pPr>
      <w:r>
        <w:t>VI – CREDENCIAMENTO</w:t>
      </w:r>
    </w:p>
    <w:p w:rsidR="00E4585C" w:rsidRPr="00C83115" w:rsidRDefault="00E4585C" w:rsidP="0094677A">
      <w:pPr>
        <w:numPr>
          <w:ilvl w:val="1"/>
          <w:numId w:val="43"/>
        </w:numPr>
        <w:pBdr>
          <w:top w:val="nil"/>
          <w:left w:val="nil"/>
          <w:bottom w:val="nil"/>
          <w:right w:val="nil"/>
          <w:between w:val="nil"/>
        </w:pBdr>
        <w:tabs>
          <w:tab w:val="left" w:pos="284"/>
          <w:tab w:val="left" w:pos="806"/>
        </w:tabs>
        <w:spacing w:before="6"/>
        <w:ind w:right="662" w:firstLine="0"/>
        <w:jc w:val="both"/>
        <w:rPr>
          <w:color w:val="000000"/>
        </w:rPr>
      </w:pPr>
      <w:r w:rsidRPr="00C83115">
        <w:rPr>
          <w:b/>
          <w:color w:val="000000"/>
          <w:sz w:val="24"/>
          <w:szCs w:val="24"/>
        </w:rPr>
        <w:t>– O credenciamento e e</w:t>
      </w:r>
      <w:r w:rsidR="00307014" w:rsidRPr="00C83115">
        <w:rPr>
          <w:b/>
          <w:color w:val="000000"/>
          <w:sz w:val="24"/>
          <w:szCs w:val="24"/>
        </w:rPr>
        <w:t xml:space="preserve">ntrega dos envelopes será as </w:t>
      </w:r>
      <w:r w:rsidR="00C83115" w:rsidRPr="00C83115">
        <w:rPr>
          <w:b/>
          <w:color w:val="000000"/>
          <w:sz w:val="24"/>
          <w:szCs w:val="24"/>
        </w:rPr>
        <w:t>10</w:t>
      </w:r>
      <w:r w:rsidR="00307014" w:rsidRPr="00C83115">
        <w:rPr>
          <w:b/>
          <w:color w:val="000000"/>
          <w:sz w:val="24"/>
          <w:szCs w:val="24"/>
        </w:rPr>
        <w:t>h0</w:t>
      </w:r>
      <w:r w:rsidRPr="00C83115">
        <w:rPr>
          <w:b/>
          <w:color w:val="000000"/>
          <w:sz w:val="24"/>
          <w:szCs w:val="24"/>
        </w:rPr>
        <w:t>0min (</w:t>
      </w:r>
      <w:r w:rsidR="009E4152">
        <w:rPr>
          <w:b/>
          <w:color w:val="000000"/>
          <w:sz w:val="24"/>
          <w:szCs w:val="24"/>
        </w:rPr>
        <w:t>dez</w:t>
      </w:r>
      <w:r w:rsidRPr="00C83115">
        <w:rPr>
          <w:b/>
          <w:color w:val="000000"/>
          <w:sz w:val="24"/>
          <w:szCs w:val="24"/>
        </w:rPr>
        <w:t xml:space="preserve"> horas</w:t>
      </w:r>
      <w:r w:rsidR="00816175" w:rsidRPr="00C83115">
        <w:rPr>
          <w:b/>
          <w:color w:val="000000"/>
          <w:sz w:val="24"/>
          <w:szCs w:val="24"/>
        </w:rPr>
        <w:t xml:space="preserve"> </w:t>
      </w:r>
      <w:r w:rsidRPr="00C83115">
        <w:rPr>
          <w:b/>
          <w:color w:val="000000"/>
          <w:sz w:val="24"/>
          <w:szCs w:val="24"/>
        </w:rPr>
        <w:t xml:space="preserve">do dia </w:t>
      </w:r>
      <w:r w:rsidR="00391CBF">
        <w:rPr>
          <w:b/>
          <w:color w:val="000000"/>
          <w:sz w:val="24"/>
          <w:szCs w:val="24"/>
        </w:rPr>
        <w:t>03</w:t>
      </w:r>
      <w:r w:rsidRPr="00C83115">
        <w:rPr>
          <w:b/>
          <w:color w:val="000000"/>
          <w:sz w:val="24"/>
          <w:szCs w:val="24"/>
        </w:rPr>
        <w:t xml:space="preserve"> de </w:t>
      </w:r>
      <w:r w:rsidR="00391CBF">
        <w:rPr>
          <w:b/>
          <w:color w:val="000000"/>
          <w:sz w:val="24"/>
          <w:szCs w:val="24"/>
        </w:rPr>
        <w:t>março</w:t>
      </w:r>
      <w:r w:rsidR="004032B2">
        <w:rPr>
          <w:b/>
          <w:color w:val="000000"/>
          <w:sz w:val="24"/>
          <w:szCs w:val="24"/>
        </w:rPr>
        <w:t xml:space="preserve"> </w:t>
      </w:r>
      <w:r w:rsidRPr="00C83115">
        <w:rPr>
          <w:b/>
          <w:color w:val="000000"/>
          <w:sz w:val="24"/>
          <w:szCs w:val="24"/>
        </w:rPr>
        <w:t>de 202</w:t>
      </w:r>
      <w:r w:rsidR="006D0C7E">
        <w:rPr>
          <w:b/>
          <w:color w:val="000000"/>
          <w:sz w:val="24"/>
          <w:szCs w:val="24"/>
        </w:rPr>
        <w:t>2</w:t>
      </w:r>
      <w:r w:rsidRPr="00C83115">
        <w:rPr>
          <w:b/>
          <w:color w:val="000000"/>
          <w:sz w:val="24"/>
          <w:szCs w:val="24"/>
        </w:rPr>
        <w:t>.</w:t>
      </w:r>
    </w:p>
    <w:p w:rsidR="00E4585C" w:rsidRDefault="00E4585C" w:rsidP="0094677A">
      <w:pPr>
        <w:numPr>
          <w:ilvl w:val="1"/>
          <w:numId w:val="43"/>
        </w:numPr>
        <w:pBdr>
          <w:top w:val="nil"/>
          <w:left w:val="nil"/>
          <w:bottom w:val="nil"/>
          <w:right w:val="nil"/>
          <w:between w:val="nil"/>
        </w:pBdr>
        <w:tabs>
          <w:tab w:val="left" w:pos="284"/>
          <w:tab w:val="left" w:pos="806"/>
        </w:tabs>
        <w:ind w:right="662" w:firstLine="0"/>
        <w:jc w:val="both"/>
        <w:rPr>
          <w:color w:val="000000"/>
        </w:rPr>
      </w:pPr>
      <w:r>
        <w:rPr>
          <w:b/>
          <w:color w:val="000000"/>
          <w:sz w:val="24"/>
          <w:szCs w:val="24"/>
        </w:rPr>
        <w:lastRenderedPageBreak/>
        <w:t xml:space="preserve">– </w:t>
      </w:r>
      <w:r>
        <w:rPr>
          <w:color w:val="000000"/>
          <w:sz w:val="24"/>
          <w:szCs w:val="24"/>
        </w:rPr>
        <w:t>Tratando-se de representante legal deverá apresentar o contrato social e sua última  alteração, caso o mesmo não seja consolidado ou outro instrumento de registro comercial em vigor, registrado na Junta Comercial. Em se tratando de sociedades civis, o ato constitutivo registrado no Cartório de Registro Civil de Pessoas Jurídicas, no qual estejam expressos seus poderes para exercerem direitos e assumir obrigações em decorrência de tal investidura.</w:t>
      </w:r>
    </w:p>
    <w:p w:rsidR="00E4585C" w:rsidRDefault="00E4585C" w:rsidP="0094677A">
      <w:pPr>
        <w:numPr>
          <w:ilvl w:val="1"/>
          <w:numId w:val="43"/>
        </w:numPr>
        <w:pBdr>
          <w:top w:val="nil"/>
          <w:left w:val="nil"/>
          <w:bottom w:val="nil"/>
          <w:right w:val="nil"/>
          <w:between w:val="nil"/>
        </w:pBdr>
        <w:tabs>
          <w:tab w:val="left" w:pos="284"/>
          <w:tab w:val="left" w:pos="806"/>
        </w:tabs>
        <w:ind w:right="662" w:firstLine="0"/>
        <w:jc w:val="both"/>
        <w:rPr>
          <w:color w:val="000000"/>
        </w:rPr>
      </w:pPr>
      <w:r>
        <w:rPr>
          <w:b/>
          <w:color w:val="000000"/>
          <w:sz w:val="24"/>
          <w:szCs w:val="24"/>
        </w:rPr>
        <w:t xml:space="preserve">– </w:t>
      </w:r>
      <w:r>
        <w:rPr>
          <w:color w:val="000000"/>
          <w:sz w:val="24"/>
          <w:szCs w:val="24"/>
        </w:rPr>
        <w:t xml:space="preserve">Os representantes das Empresas deverão se apresentar para credenciamento junto ao Pregoeiro(o), devidamente munidos de carteira de identidade ou documento legal equivalente e carta de </w:t>
      </w:r>
      <w:r w:rsidRPr="00F87D48">
        <w:rPr>
          <w:color w:val="000000"/>
          <w:sz w:val="24"/>
          <w:szCs w:val="24"/>
        </w:rPr>
        <w:t>credenciamento (</w:t>
      </w:r>
      <w:r w:rsidRPr="00F87D48">
        <w:rPr>
          <w:b/>
          <w:color w:val="000000"/>
          <w:sz w:val="24"/>
          <w:szCs w:val="24"/>
        </w:rPr>
        <w:t>Anexo III</w:t>
      </w:r>
      <w:r w:rsidRPr="00F87D48">
        <w:rPr>
          <w:color w:val="000000"/>
          <w:sz w:val="24"/>
          <w:szCs w:val="24"/>
        </w:rPr>
        <w:t>)</w:t>
      </w:r>
      <w:r>
        <w:rPr>
          <w:color w:val="000000"/>
          <w:sz w:val="24"/>
          <w:szCs w:val="24"/>
        </w:rPr>
        <w:t xml:space="preserve"> ou procuração, dando poderes para apresentar proposta, formular lances e praticar todos os atos em direito admitidos e pertinentes ao certame em nome do licitante e cópia do respectivo Estatuto ou Contrato Social e sua última Alteração, caso o mesmo não seja consolidado.</w:t>
      </w:r>
    </w:p>
    <w:p w:rsidR="00E4585C" w:rsidRDefault="00E4585C" w:rsidP="0094677A">
      <w:pPr>
        <w:numPr>
          <w:ilvl w:val="1"/>
          <w:numId w:val="43"/>
        </w:numPr>
        <w:pBdr>
          <w:top w:val="nil"/>
          <w:left w:val="nil"/>
          <w:bottom w:val="nil"/>
          <w:right w:val="nil"/>
          <w:between w:val="nil"/>
        </w:pBdr>
        <w:tabs>
          <w:tab w:val="left" w:pos="284"/>
          <w:tab w:val="left" w:pos="806"/>
        </w:tabs>
        <w:ind w:right="662" w:firstLine="0"/>
        <w:jc w:val="both"/>
        <w:rPr>
          <w:color w:val="000000"/>
        </w:rPr>
      </w:pPr>
      <w:r>
        <w:rPr>
          <w:b/>
          <w:color w:val="000000"/>
          <w:sz w:val="24"/>
          <w:szCs w:val="24"/>
        </w:rPr>
        <w:t xml:space="preserve">– </w:t>
      </w:r>
      <w:r>
        <w:rPr>
          <w:color w:val="000000"/>
          <w:sz w:val="24"/>
          <w:szCs w:val="24"/>
        </w:rPr>
        <w:t>O sócio, proprietário ou dirigente da Empresa licitante deverá apresentar carteira de identidade ou documento legal equivalente e cópia do respectivo Estatuto ou Contrato Social atualizado.</w:t>
      </w:r>
    </w:p>
    <w:p w:rsidR="00E4585C" w:rsidRDefault="00E4585C" w:rsidP="0094677A">
      <w:pPr>
        <w:numPr>
          <w:ilvl w:val="1"/>
          <w:numId w:val="43"/>
        </w:numPr>
        <w:pBdr>
          <w:top w:val="nil"/>
          <w:left w:val="nil"/>
          <w:bottom w:val="nil"/>
          <w:right w:val="nil"/>
          <w:between w:val="nil"/>
        </w:pBdr>
        <w:tabs>
          <w:tab w:val="left" w:pos="284"/>
          <w:tab w:val="left" w:pos="806"/>
        </w:tabs>
        <w:ind w:right="662" w:firstLine="0"/>
        <w:jc w:val="both"/>
        <w:rPr>
          <w:color w:val="000000"/>
        </w:rPr>
      </w:pPr>
      <w:r>
        <w:rPr>
          <w:b/>
          <w:color w:val="000000"/>
          <w:sz w:val="24"/>
          <w:szCs w:val="24"/>
        </w:rPr>
        <w:t xml:space="preserve">– </w:t>
      </w:r>
      <w:r>
        <w:rPr>
          <w:color w:val="000000"/>
          <w:sz w:val="24"/>
          <w:szCs w:val="24"/>
        </w:rPr>
        <w:t>O credenciamento do licitante ou de seu representante legal junto ao Pregoeiro(a) implica a responsabilidade legal pelos atos praticados e a presunção de sua capacidade legal para realização das transações inerentes ao Pregão Presencial.</w:t>
      </w:r>
    </w:p>
    <w:p w:rsidR="00E4585C" w:rsidRPr="00752E00" w:rsidRDefault="00E4585C" w:rsidP="0094677A">
      <w:pPr>
        <w:numPr>
          <w:ilvl w:val="1"/>
          <w:numId w:val="43"/>
        </w:numPr>
        <w:pBdr>
          <w:top w:val="nil"/>
          <w:left w:val="nil"/>
          <w:bottom w:val="nil"/>
          <w:right w:val="nil"/>
          <w:between w:val="nil"/>
        </w:pBdr>
        <w:tabs>
          <w:tab w:val="left" w:pos="284"/>
          <w:tab w:val="left" w:pos="806"/>
        </w:tabs>
        <w:ind w:right="662" w:firstLine="0"/>
        <w:jc w:val="both"/>
      </w:pPr>
      <w:r>
        <w:rPr>
          <w:b/>
          <w:color w:val="000000"/>
          <w:sz w:val="24"/>
          <w:szCs w:val="24"/>
        </w:rPr>
        <w:t xml:space="preserve">– </w:t>
      </w:r>
      <w:r>
        <w:rPr>
          <w:color w:val="000000"/>
          <w:sz w:val="24"/>
          <w:szCs w:val="24"/>
        </w:rPr>
        <w:t>As empresas que não tiverem representante para participação da Sessão Pública do Pregão deverão apresentar os documentos relacionados no item 6.2 e 6.7 juntamente ao envelope de propostas e terão seus preços finais registrados de acordo com os apresentados nas Propostas Comerciais e, automaticamente, não poderão questionar sobre possíveis recursos administrativos.</w:t>
      </w:r>
    </w:p>
    <w:p w:rsidR="00752E00" w:rsidRPr="00752E00" w:rsidRDefault="00752E00" w:rsidP="0094677A">
      <w:pPr>
        <w:numPr>
          <w:ilvl w:val="1"/>
          <w:numId w:val="43"/>
        </w:numPr>
        <w:pBdr>
          <w:top w:val="nil"/>
          <w:left w:val="nil"/>
          <w:bottom w:val="nil"/>
          <w:right w:val="nil"/>
          <w:between w:val="nil"/>
        </w:pBdr>
        <w:tabs>
          <w:tab w:val="left" w:pos="284"/>
          <w:tab w:val="left" w:pos="806"/>
        </w:tabs>
        <w:ind w:right="662" w:firstLine="0"/>
        <w:jc w:val="both"/>
      </w:pPr>
      <w:r w:rsidRPr="00752E00">
        <w:rPr>
          <w:color w:val="000000"/>
          <w:sz w:val="24"/>
          <w:szCs w:val="24"/>
        </w:rPr>
        <w:t xml:space="preserve">Em se tratando de microempresa – ME ou empresa de pequeno porte – EPP, a comprovação desta condição será efetuada mediante apresentação de Certidão Simplificada expedida pela Junta Comercial, Documento de Enquadramento de Microempresa(ME) ou Empresa de Pequeno Porte (EPP), emitido pela junta comercial, comprovante de inscrição junto ao </w:t>
      </w:r>
      <w:hyperlink r:id="rId10">
        <w:r w:rsidRPr="00752E00">
          <w:rPr>
            <w:color w:val="000000"/>
            <w:sz w:val="24"/>
            <w:szCs w:val="24"/>
          </w:rPr>
          <w:t>http://www8.receita.fazenda.gov.br/SIMPLESNACIONAL/aplicacoes.aspx?id=21</w:t>
        </w:r>
      </w:hyperlink>
      <w:r w:rsidRPr="00752E00">
        <w:rPr>
          <w:color w:val="000000"/>
          <w:sz w:val="24"/>
          <w:szCs w:val="24"/>
        </w:rPr>
        <w:t>, cartão CNPJ, ou ainda qualquer outro documento que comprove a situação de ME ou EPP alegada.</w:t>
      </w:r>
    </w:p>
    <w:p w:rsidR="00752E00" w:rsidRDefault="00752E00" w:rsidP="0094677A">
      <w:pPr>
        <w:numPr>
          <w:ilvl w:val="0"/>
          <w:numId w:val="48"/>
        </w:numPr>
        <w:pBdr>
          <w:top w:val="nil"/>
          <w:left w:val="nil"/>
          <w:bottom w:val="nil"/>
          <w:right w:val="nil"/>
          <w:between w:val="nil"/>
        </w:pBdr>
        <w:tabs>
          <w:tab w:val="left" w:pos="284"/>
          <w:tab w:val="left" w:pos="806"/>
        </w:tabs>
        <w:ind w:right="662" w:firstLine="0"/>
        <w:jc w:val="both"/>
        <w:rPr>
          <w:color w:val="000000"/>
        </w:rPr>
      </w:pPr>
      <w:r>
        <w:rPr>
          <w:color w:val="000000"/>
          <w:sz w:val="24"/>
          <w:szCs w:val="24"/>
        </w:rPr>
        <w:t>A Certidão Simplificada expedida pela Junta Comercial terá obrigatoriamente que ter sido emitida no prazo máximo de 60(sessenta) dias, conforme item 11.20 deste edital;</w:t>
      </w:r>
    </w:p>
    <w:p w:rsidR="00752E00" w:rsidRDefault="00752E00" w:rsidP="0094677A">
      <w:pPr>
        <w:numPr>
          <w:ilvl w:val="0"/>
          <w:numId w:val="48"/>
        </w:numPr>
        <w:pBdr>
          <w:top w:val="nil"/>
          <w:left w:val="nil"/>
          <w:bottom w:val="nil"/>
          <w:right w:val="nil"/>
          <w:between w:val="nil"/>
        </w:pBdr>
        <w:tabs>
          <w:tab w:val="left" w:pos="284"/>
          <w:tab w:val="left" w:pos="806"/>
        </w:tabs>
        <w:ind w:right="662" w:firstLine="0"/>
        <w:jc w:val="both"/>
        <w:rPr>
          <w:color w:val="000000"/>
        </w:rPr>
      </w:pPr>
      <w:r>
        <w:rPr>
          <w:color w:val="000000"/>
          <w:sz w:val="24"/>
          <w:szCs w:val="24"/>
        </w:rPr>
        <w:t>Declaração firmada pelo representante legal da empresa, de não haver nenhum dos impedimentos previstos nos incisos do § 4º do Artigo 3º da Lei Complementar nº 123/06;</w:t>
      </w:r>
    </w:p>
    <w:p w:rsidR="00752E00" w:rsidRDefault="00752E00" w:rsidP="0094677A">
      <w:pPr>
        <w:numPr>
          <w:ilvl w:val="1"/>
          <w:numId w:val="43"/>
        </w:numPr>
        <w:pBdr>
          <w:top w:val="nil"/>
          <w:left w:val="nil"/>
          <w:bottom w:val="nil"/>
          <w:right w:val="nil"/>
          <w:between w:val="nil"/>
        </w:pBdr>
        <w:tabs>
          <w:tab w:val="left" w:pos="284"/>
          <w:tab w:val="left" w:pos="806"/>
        </w:tabs>
        <w:spacing w:line="237" w:lineRule="auto"/>
        <w:ind w:right="662" w:firstLine="0"/>
        <w:jc w:val="both"/>
        <w:rPr>
          <w:color w:val="000000"/>
        </w:rPr>
      </w:pPr>
      <w:r>
        <w:rPr>
          <w:b/>
          <w:color w:val="000000"/>
          <w:sz w:val="24"/>
          <w:szCs w:val="24"/>
        </w:rPr>
        <w:t xml:space="preserve">– Deverá ser apresentado junto ao credenciamento: </w:t>
      </w:r>
      <w:r>
        <w:rPr>
          <w:color w:val="000000"/>
          <w:sz w:val="24"/>
          <w:szCs w:val="24"/>
        </w:rPr>
        <w:t xml:space="preserve">declaração de pleno atendimento, </w:t>
      </w:r>
      <w:r w:rsidRPr="00F87D48">
        <w:rPr>
          <w:color w:val="000000"/>
          <w:sz w:val="24"/>
          <w:szCs w:val="24"/>
        </w:rPr>
        <w:t>conforme (</w:t>
      </w:r>
      <w:r w:rsidRPr="00F87D48">
        <w:rPr>
          <w:b/>
          <w:color w:val="000000"/>
          <w:sz w:val="24"/>
          <w:szCs w:val="24"/>
        </w:rPr>
        <w:t>Anexo IV</w:t>
      </w:r>
      <w:r w:rsidRPr="00F87D48">
        <w:rPr>
          <w:color w:val="000000"/>
          <w:sz w:val="24"/>
          <w:szCs w:val="24"/>
        </w:rPr>
        <w:t>);</w:t>
      </w:r>
    </w:p>
    <w:p w:rsidR="00752E00" w:rsidRDefault="00752E00" w:rsidP="0094677A">
      <w:pPr>
        <w:pStyle w:val="Ttulo1"/>
        <w:numPr>
          <w:ilvl w:val="1"/>
          <w:numId w:val="43"/>
        </w:numPr>
        <w:tabs>
          <w:tab w:val="left" w:pos="284"/>
          <w:tab w:val="left" w:pos="806"/>
        </w:tabs>
        <w:spacing w:before="8"/>
        <w:ind w:right="662" w:firstLine="0"/>
      </w:pPr>
      <w:r>
        <w:t>– Não farão jus aos benefícios, as empresas que incorrerem nos impedimentos indicados no §4°, do artigo 3°, da LC 123/2006, e suas alterações.</w:t>
      </w:r>
    </w:p>
    <w:p w:rsidR="00752E00" w:rsidRDefault="00752E00" w:rsidP="0094677A">
      <w:pPr>
        <w:numPr>
          <w:ilvl w:val="1"/>
          <w:numId w:val="43"/>
        </w:numPr>
        <w:pBdr>
          <w:top w:val="nil"/>
          <w:left w:val="nil"/>
          <w:bottom w:val="nil"/>
          <w:right w:val="nil"/>
          <w:between w:val="nil"/>
        </w:pBdr>
        <w:tabs>
          <w:tab w:val="left" w:pos="284"/>
          <w:tab w:val="left" w:pos="950"/>
        </w:tabs>
        <w:ind w:right="662" w:firstLine="0"/>
        <w:jc w:val="both"/>
        <w:rPr>
          <w:color w:val="000000"/>
        </w:rPr>
      </w:pPr>
      <w:r>
        <w:rPr>
          <w:color w:val="000000"/>
          <w:sz w:val="24"/>
          <w:szCs w:val="24"/>
        </w:rPr>
        <w:t>– O licitante que apresentar declaração falsa responderá por seus atos, cível, administrativa e penalmente.</w:t>
      </w: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81" o:spid="_x0000_s1111" style="width:456.7pt;height:.5pt;mso-position-horizontal-relative:char;mso-position-vertical-relative:line" coordsize="9134,10">
            <v:rect id="Retângulo 5" o:spid="_x0000_s1112"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w10:wrap type="none"/>
            <w10:anchorlock/>
          </v:group>
        </w:pict>
      </w:r>
    </w:p>
    <w:p w:rsidR="009043C0" w:rsidRDefault="00DE6A60">
      <w:pPr>
        <w:pStyle w:val="Normal1"/>
        <w:pBdr>
          <w:top w:val="nil"/>
          <w:left w:val="nil"/>
          <w:bottom w:val="nil"/>
          <w:right w:val="nil"/>
          <w:between w:val="nil"/>
        </w:pBdr>
        <w:spacing w:before="2"/>
        <w:rPr>
          <w:color w:val="000000"/>
          <w:sz w:val="18"/>
          <w:szCs w:val="18"/>
        </w:rPr>
      </w:pPr>
      <w:r>
        <w:rPr>
          <w:noProof/>
          <w:color w:val="000000"/>
          <w:sz w:val="18"/>
          <w:szCs w:val="18"/>
          <w:lang w:val="pt-BR"/>
        </w:rPr>
        <w:pict>
          <v:rect id="Retângulo 73" o:spid="_x0000_s1110" style="position:absolute;margin-left:18.65pt;margin-top:12.4pt;width:456.7pt;height:.5pt;z-index:25166540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VyBAIAANwDAAAOAAAAZHJzL2Uyb0RvYy54bWysU1tu2zAQ/C/QOxD8ryU7dh6C5SBwkKJA&#10;2gZJegCKoiSiFJdd0pbd4/QquViXlOO67V9RfRBc7nI0M7tcXu96w7YKvQZb8ukk50xZCbW2bcm/&#10;PN+9u+TMB2FrYcCqku+V59ert2+WgyvUDDowtUJGINYXgyt5F4IrsszLTvXCT8ApS8kGsBeBQmyz&#10;GsVA6L3JZnl+ng2AtUOQyns6vR2TfJXwm0bJ8LlpvArMlJy4hbRiWqu4ZqulKFoUrtPyQEP8A4te&#10;aEs/PULdiiDYBvVfUL2WCB6aMJHQZ9A0WqqkgdRM8z/UPHXCqaSFzPHuaJP/f7Dy0/YBma5LfnHG&#10;mRU99ehRhZcftt0YYHRIDg3OF1T45B4wavTuHuRXzyysO2FbdYMIQ6dETbymsT777UIMPF1l1fAR&#10;asIXmwDJrF2DfQQkG9gu9WR/7InaBSbpcHGZ5/kVtU5S7vxskVqWieL1rkMf3ivoWdyUHKnjCVts&#10;732IXETxWpK4g9H1nTYmBdhWa4NsK+J0pC/RJ4mnZcbGYgvx2ogYT5LIqGv0p4J6TxoRxhGjJ0Gb&#10;DvA7ZwONV8n9t41AxZn5YMmnq+l8HucxBfPFxYwCPM1UpxlhJUGVPHA2btdhnOGNQ9129KdpEm3h&#10;hrxtdBIefR9ZHcjSCCU/DuMeZ/Q0TlW/HuXqJwAAAP//AwBQSwMEFAAGAAgAAAAhAFHaZXTeAAAA&#10;CAEAAA8AAABkcnMvZG93bnJldi54bWxMj8FOwzAQRO9I/IO1SNyoTdrQNMSpKBJHJFo40JsTL0nU&#10;eB1itw18PcsJjjszmn1TrCfXixOOofOk4XamQCDV3nbUaHh7fbrJQIRoyJreE2r4wgDr8vKiMLn1&#10;Z9riaRcbwSUUcqOhjXHIpQx1i86EmR+Q2PvwozORz7GRdjRnLne9TJS6k850xB9aM+Bji/Vhd3Qa&#10;Nqts8/myoOfvbbXH/Xt1SJNRaX19NT3cg4g4xb8w/OIzOpTMVPkj2SB6DfPlnJMakgUvYH+VqiWI&#10;ioU0A1kW8v+A8gcAAP//AwBQSwECLQAUAAYACAAAACEAtoM4kv4AAADhAQAAEwAAAAAAAAAAAAAA&#10;AAAAAAAAW0NvbnRlbnRfVHlwZXNdLnhtbFBLAQItABQABgAIAAAAIQA4/SH/1gAAAJQBAAALAAAA&#10;AAAAAAAAAAAAAC8BAABfcmVscy8ucmVsc1BLAQItABQABgAIAAAAIQB1BpVyBAIAANwDAAAOAAAA&#10;AAAAAAAAAAAAAC4CAABkcnMvZTJvRG9jLnhtbFBLAQItABQABgAIAAAAIQBR2mV03gAAAAgBAAAP&#10;AAAAAAAAAAAAAAAAAF4EAABkcnMvZG93bnJldi54bWxQSwUGAAAAAAQABADzAAAAaQUAAAAA&#10;" fillcolor="black" stroked="f">
            <w10:wrap type="topAndBottom"/>
          </v:rect>
        </w:pict>
      </w:r>
    </w:p>
    <w:p w:rsidR="009043C0" w:rsidRDefault="00912E25">
      <w:pPr>
        <w:pStyle w:val="Ttulo1"/>
        <w:spacing w:after="6" w:line="242" w:lineRule="auto"/>
        <w:ind w:left="3025" w:right="483" w:hanging="2610"/>
        <w:jc w:val="left"/>
      </w:pPr>
      <w:r>
        <w:t xml:space="preserve">VII – </w:t>
      </w:r>
      <w:r w:rsidR="00665813">
        <w:t>APRESENTAÇÃO DOS ENVELOPES DE “PROPOSTA COMERCIAL” E “DOCUMENTAÇÃO DE HABILITAÇÃO</w:t>
      </w:r>
    </w:p>
    <w:p w:rsidR="00665813" w:rsidRPr="00665813" w:rsidRDefault="00665813" w:rsidP="00665813">
      <w:pPr>
        <w:pStyle w:val="Normal1"/>
      </w:pPr>
    </w:p>
    <w:p w:rsidR="00CC0EE3" w:rsidRPr="00CC0EE3" w:rsidRDefault="00CC0EE3" w:rsidP="0094677A">
      <w:pPr>
        <w:numPr>
          <w:ilvl w:val="1"/>
          <w:numId w:val="44"/>
        </w:numPr>
        <w:pBdr>
          <w:top w:val="nil"/>
          <w:left w:val="nil"/>
          <w:bottom w:val="nil"/>
          <w:right w:val="nil"/>
          <w:between w:val="nil"/>
        </w:pBdr>
        <w:tabs>
          <w:tab w:val="left" w:pos="284"/>
          <w:tab w:val="left" w:pos="806"/>
        </w:tabs>
        <w:spacing w:before="1"/>
        <w:ind w:right="662" w:firstLine="0"/>
        <w:jc w:val="both"/>
        <w:rPr>
          <w:color w:val="000000"/>
        </w:rPr>
      </w:pPr>
      <w:r>
        <w:rPr>
          <w:color w:val="000000"/>
          <w:sz w:val="24"/>
          <w:szCs w:val="24"/>
        </w:rPr>
        <w:t xml:space="preserve">– Os envelopes </w:t>
      </w:r>
      <w:r>
        <w:rPr>
          <w:b/>
          <w:color w:val="000000"/>
          <w:sz w:val="24"/>
          <w:szCs w:val="24"/>
        </w:rPr>
        <w:t xml:space="preserve">“Proposta Comercial” </w:t>
      </w:r>
      <w:r>
        <w:rPr>
          <w:color w:val="000000"/>
          <w:sz w:val="24"/>
          <w:szCs w:val="24"/>
        </w:rPr>
        <w:t xml:space="preserve">e </w:t>
      </w:r>
      <w:r>
        <w:rPr>
          <w:b/>
          <w:color w:val="000000"/>
          <w:sz w:val="24"/>
          <w:szCs w:val="24"/>
        </w:rPr>
        <w:t xml:space="preserve">“Documentação de Habilitação” </w:t>
      </w:r>
      <w:r>
        <w:rPr>
          <w:color w:val="000000"/>
          <w:sz w:val="24"/>
          <w:szCs w:val="24"/>
        </w:rPr>
        <w:t>deverão ser entregues ao Pregoeiro no momento do Credenciamento para este certame, em envelopes distintos, colados e indevassáveis, sob pena de desclassificação, contendo em sua parte externa, as seguintes informações:</w:t>
      </w:r>
    </w:p>
    <w:p w:rsidR="00CC0EE3" w:rsidRDefault="00CC0EE3" w:rsidP="00CC0EE3">
      <w:pPr>
        <w:pBdr>
          <w:top w:val="nil"/>
          <w:left w:val="nil"/>
          <w:bottom w:val="nil"/>
          <w:right w:val="nil"/>
          <w:between w:val="nil"/>
        </w:pBdr>
        <w:tabs>
          <w:tab w:val="left" w:pos="284"/>
          <w:tab w:val="left" w:pos="806"/>
        </w:tabs>
        <w:spacing w:before="1"/>
        <w:ind w:left="522" w:right="662"/>
        <w:jc w:val="both"/>
        <w:rPr>
          <w:color w:val="000000"/>
        </w:rPr>
      </w:pPr>
    </w:p>
    <w:tbl>
      <w:tblPr>
        <w:tblStyle w:val="Tabelacomgrade"/>
        <w:tblW w:w="0" w:type="auto"/>
        <w:tblLook w:val="04A0"/>
      </w:tblPr>
      <w:tblGrid>
        <w:gridCol w:w="10100"/>
      </w:tblGrid>
      <w:tr w:rsidR="00CC0EE3" w:rsidTr="00CC0EE3">
        <w:tc>
          <w:tcPr>
            <w:tcW w:w="10100" w:type="dxa"/>
          </w:tcPr>
          <w:p w:rsidR="00CC0EE3" w:rsidRPr="00CC0EE3" w:rsidRDefault="00CC0EE3" w:rsidP="00CC0EE3">
            <w:pPr>
              <w:ind w:firstLine="142"/>
              <w:jc w:val="center"/>
              <w:rPr>
                <w:rFonts w:ascii="Arial" w:eastAsia="Arial" w:hAnsi="Arial" w:cs="Arial"/>
                <w:color w:val="4F6228"/>
                <w:sz w:val="18"/>
                <w:szCs w:val="18"/>
              </w:rPr>
            </w:pPr>
            <w:r>
              <w:rPr>
                <w:b/>
                <w:sz w:val="23"/>
              </w:rPr>
              <w:t xml:space="preserve">AO PREGOEIRO(A) DO </w:t>
            </w:r>
            <w:r w:rsidRPr="00CC0EE3">
              <w:rPr>
                <w:rFonts w:eastAsia="Arial"/>
                <w:b/>
                <w:sz w:val="24"/>
                <w:szCs w:val="24"/>
              </w:rPr>
              <w:t xml:space="preserve">CONSÓRCIO INTERMUNICIPAL MULTIFINALITARIO DO </w:t>
            </w:r>
            <w:r w:rsidRPr="00CC0EE3">
              <w:rPr>
                <w:rFonts w:eastAsia="Arial"/>
                <w:b/>
                <w:sz w:val="24"/>
                <w:szCs w:val="24"/>
              </w:rPr>
              <w:lastRenderedPageBreak/>
              <w:t>ALTO RIO PARDO - COMAR</w:t>
            </w:r>
          </w:p>
          <w:p w:rsidR="00CC0EE3" w:rsidRDefault="00CC0EE3" w:rsidP="00CC0EE3">
            <w:pPr>
              <w:ind w:left="2012" w:right="2015"/>
              <w:jc w:val="center"/>
              <w:rPr>
                <w:b/>
                <w:sz w:val="23"/>
              </w:rPr>
            </w:pPr>
            <w:r>
              <w:rPr>
                <w:b/>
                <w:sz w:val="23"/>
              </w:rPr>
              <w:t>PROCEDIMENTO LICITATÓRIO Nº</w:t>
            </w:r>
            <w:r w:rsidRPr="00C27FB3">
              <w:rPr>
                <w:b/>
                <w:sz w:val="23"/>
              </w:rPr>
              <w:t>.</w:t>
            </w:r>
            <w:r w:rsidR="00193AD0">
              <w:rPr>
                <w:b/>
                <w:sz w:val="23"/>
              </w:rPr>
              <w:t>009</w:t>
            </w:r>
            <w:r w:rsidR="006D0C7E">
              <w:rPr>
                <w:b/>
                <w:sz w:val="23"/>
              </w:rPr>
              <w:t>/2022</w:t>
            </w:r>
          </w:p>
          <w:p w:rsidR="00CC0EE3" w:rsidRDefault="00CC0EE3" w:rsidP="00CC0EE3">
            <w:pPr>
              <w:ind w:left="2012" w:right="2015"/>
              <w:jc w:val="center"/>
              <w:rPr>
                <w:b/>
                <w:sz w:val="23"/>
              </w:rPr>
            </w:pPr>
            <w:r>
              <w:rPr>
                <w:b/>
                <w:sz w:val="23"/>
              </w:rPr>
              <w:t>PREGÃO PRESENCIAL Nº. 00</w:t>
            </w:r>
            <w:r w:rsidR="00193AD0">
              <w:rPr>
                <w:b/>
                <w:sz w:val="23"/>
              </w:rPr>
              <w:t>4</w:t>
            </w:r>
            <w:r w:rsidR="006D0C7E">
              <w:rPr>
                <w:b/>
                <w:sz w:val="23"/>
              </w:rPr>
              <w:t>/2022</w:t>
            </w:r>
            <w:r>
              <w:rPr>
                <w:b/>
                <w:sz w:val="23"/>
              </w:rPr>
              <w:t xml:space="preserve"> </w:t>
            </w:r>
          </w:p>
          <w:p w:rsidR="00CC0EE3" w:rsidRDefault="00CC0EE3" w:rsidP="00CC0EE3">
            <w:pPr>
              <w:ind w:left="2012" w:right="2015"/>
              <w:jc w:val="center"/>
              <w:rPr>
                <w:b/>
                <w:sz w:val="23"/>
              </w:rPr>
            </w:pPr>
            <w:r>
              <w:rPr>
                <w:b/>
                <w:sz w:val="23"/>
              </w:rPr>
              <w:t>“PROPOSTA COMERCIAL”</w:t>
            </w:r>
          </w:p>
          <w:p w:rsidR="00CC0EE3" w:rsidRPr="00CC0EE3" w:rsidRDefault="00CC0EE3" w:rsidP="00CC0EE3">
            <w:pPr>
              <w:spacing w:before="1" w:line="263" w:lineRule="exact"/>
              <w:ind w:left="2012" w:right="2015"/>
              <w:jc w:val="center"/>
              <w:rPr>
                <w:b/>
                <w:sz w:val="23"/>
              </w:rPr>
            </w:pPr>
            <w:r>
              <w:rPr>
                <w:b/>
                <w:sz w:val="23"/>
              </w:rPr>
              <w:t>RAZÃO SOCIAL E ENDEREÇO DO LICITANTE</w:t>
            </w:r>
          </w:p>
        </w:tc>
      </w:tr>
    </w:tbl>
    <w:p w:rsidR="00CC0EE3" w:rsidRDefault="00CC0EE3" w:rsidP="00CC0EE3">
      <w:pPr>
        <w:pStyle w:val="Normal1"/>
      </w:pPr>
    </w:p>
    <w:p w:rsidR="00CC0EE3" w:rsidRDefault="00CC0EE3" w:rsidP="00CC0EE3">
      <w:pPr>
        <w:pStyle w:val="Normal1"/>
      </w:pPr>
    </w:p>
    <w:p w:rsidR="00CC0EE3" w:rsidRPr="00CC0EE3" w:rsidRDefault="00CC0EE3" w:rsidP="00CC0EE3">
      <w:pPr>
        <w:pStyle w:val="Normal1"/>
      </w:pP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83" o:spid="_x0000_s1108" style="width:456.7pt;height:.5pt;mso-position-horizontal-relative:char;mso-position-vertical-relative:line" coordsize="9134,10">
            <v:rect id="Retângulo 6" o:spid="_x0000_s1109"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w10:wrap type="none"/>
            <w10:anchorlock/>
          </v:group>
        </w:pict>
      </w:r>
    </w:p>
    <w:p w:rsidR="009043C0" w:rsidRDefault="009043C0">
      <w:pPr>
        <w:pStyle w:val="Normal1"/>
        <w:pBdr>
          <w:top w:val="nil"/>
          <w:left w:val="nil"/>
          <w:bottom w:val="nil"/>
          <w:right w:val="nil"/>
          <w:between w:val="nil"/>
        </w:pBdr>
        <w:spacing w:before="5"/>
        <w:rPr>
          <w:color w:val="000000"/>
          <w:sz w:val="9"/>
          <w:szCs w:val="9"/>
        </w:rPr>
      </w:pPr>
    </w:p>
    <w:p w:rsidR="00CC0EE3" w:rsidRDefault="00CC0EE3">
      <w:pPr>
        <w:pStyle w:val="Normal1"/>
        <w:pBdr>
          <w:top w:val="nil"/>
          <w:left w:val="nil"/>
          <w:bottom w:val="nil"/>
          <w:right w:val="nil"/>
          <w:between w:val="nil"/>
        </w:pBdr>
        <w:spacing w:before="90"/>
        <w:ind w:left="402" w:right="471"/>
        <w:jc w:val="both"/>
        <w:rPr>
          <w:color w:val="000000"/>
          <w:sz w:val="24"/>
          <w:szCs w:val="24"/>
        </w:rPr>
      </w:pPr>
    </w:p>
    <w:tbl>
      <w:tblPr>
        <w:tblStyle w:val="Tabelacomgrade"/>
        <w:tblW w:w="0" w:type="auto"/>
        <w:tblInd w:w="402" w:type="dxa"/>
        <w:tblLook w:val="04A0"/>
      </w:tblPr>
      <w:tblGrid>
        <w:gridCol w:w="9774"/>
      </w:tblGrid>
      <w:tr w:rsidR="00CC0EE3" w:rsidTr="00CC0EE3">
        <w:tc>
          <w:tcPr>
            <w:tcW w:w="9774" w:type="dxa"/>
          </w:tcPr>
          <w:p w:rsidR="00CC0EE3" w:rsidRPr="00CC0EE3" w:rsidRDefault="00CC0EE3" w:rsidP="00CC0EE3">
            <w:pPr>
              <w:ind w:firstLine="142"/>
              <w:jc w:val="center"/>
              <w:rPr>
                <w:rFonts w:ascii="Arial" w:eastAsia="Arial" w:hAnsi="Arial" w:cs="Arial"/>
                <w:color w:val="4F6228"/>
                <w:sz w:val="18"/>
                <w:szCs w:val="18"/>
              </w:rPr>
            </w:pPr>
            <w:r>
              <w:rPr>
                <w:b/>
                <w:sz w:val="23"/>
              </w:rPr>
              <w:t xml:space="preserve">AO PREGOEIRO(A) DO </w:t>
            </w:r>
            <w:r w:rsidRPr="00CC0EE3">
              <w:rPr>
                <w:rFonts w:eastAsia="Arial"/>
                <w:b/>
                <w:sz w:val="24"/>
                <w:szCs w:val="24"/>
              </w:rPr>
              <w:t>CONSÓRCIO INTERMUNICIPAL MULTIFINALITARIO DO ALTO RIO PARDO - COMAR</w:t>
            </w:r>
          </w:p>
          <w:p w:rsidR="00CC0EE3" w:rsidRDefault="00CC0EE3" w:rsidP="00CC0EE3">
            <w:pPr>
              <w:ind w:left="2012" w:right="2015"/>
              <w:jc w:val="center"/>
              <w:rPr>
                <w:b/>
                <w:sz w:val="23"/>
              </w:rPr>
            </w:pPr>
            <w:r>
              <w:rPr>
                <w:b/>
                <w:sz w:val="23"/>
              </w:rPr>
              <w:t>PROCEDIMENTO LICITATÓRIO Nº</w:t>
            </w:r>
            <w:r w:rsidRPr="00C27FB3">
              <w:rPr>
                <w:b/>
                <w:sz w:val="23"/>
              </w:rPr>
              <w:t>. 0</w:t>
            </w:r>
            <w:r w:rsidR="00193AD0">
              <w:rPr>
                <w:b/>
                <w:sz w:val="23"/>
              </w:rPr>
              <w:t>09</w:t>
            </w:r>
            <w:r w:rsidRPr="00C27FB3">
              <w:rPr>
                <w:b/>
                <w:sz w:val="23"/>
              </w:rPr>
              <w:t>/</w:t>
            </w:r>
            <w:r>
              <w:rPr>
                <w:b/>
                <w:sz w:val="23"/>
              </w:rPr>
              <w:t>202</w:t>
            </w:r>
            <w:r w:rsidR="006D0C7E">
              <w:rPr>
                <w:b/>
                <w:sz w:val="23"/>
              </w:rPr>
              <w:t>2</w:t>
            </w:r>
          </w:p>
          <w:p w:rsidR="00CC0EE3" w:rsidRDefault="00CC0EE3" w:rsidP="00CC0EE3">
            <w:pPr>
              <w:ind w:left="2012" w:right="2015"/>
              <w:jc w:val="center"/>
              <w:rPr>
                <w:b/>
                <w:sz w:val="23"/>
              </w:rPr>
            </w:pPr>
            <w:r>
              <w:rPr>
                <w:b/>
                <w:sz w:val="23"/>
              </w:rPr>
              <w:t>PREGÃO PRESENCIAL Nº. 00</w:t>
            </w:r>
            <w:r w:rsidR="00193AD0">
              <w:rPr>
                <w:b/>
                <w:sz w:val="23"/>
              </w:rPr>
              <w:t>4</w:t>
            </w:r>
            <w:r w:rsidR="006D0C7E">
              <w:rPr>
                <w:b/>
                <w:sz w:val="23"/>
              </w:rPr>
              <w:t>/2022</w:t>
            </w:r>
            <w:r>
              <w:rPr>
                <w:b/>
                <w:sz w:val="23"/>
              </w:rPr>
              <w:t xml:space="preserve"> </w:t>
            </w:r>
          </w:p>
          <w:p w:rsidR="00CC0EE3" w:rsidRDefault="00CC0EE3" w:rsidP="00CC0EE3">
            <w:pPr>
              <w:ind w:left="2012" w:right="2015"/>
              <w:jc w:val="center"/>
              <w:rPr>
                <w:b/>
                <w:sz w:val="23"/>
              </w:rPr>
            </w:pPr>
            <w:r>
              <w:rPr>
                <w:b/>
                <w:sz w:val="23"/>
              </w:rPr>
              <w:t>“DOCUMENTOS DE HABILITAÇÃO”</w:t>
            </w:r>
          </w:p>
          <w:p w:rsidR="00CC0EE3" w:rsidRDefault="00CC0EE3" w:rsidP="00CC0EE3">
            <w:pPr>
              <w:pStyle w:val="Normal1"/>
              <w:spacing w:before="90"/>
              <w:ind w:right="471"/>
              <w:jc w:val="center"/>
              <w:rPr>
                <w:color w:val="000000"/>
                <w:sz w:val="24"/>
                <w:szCs w:val="24"/>
              </w:rPr>
            </w:pPr>
            <w:r>
              <w:rPr>
                <w:b/>
                <w:sz w:val="23"/>
              </w:rPr>
              <w:t>RAZÃO SOCIAL E ENDEREÇO DO LICITANTE</w:t>
            </w:r>
          </w:p>
        </w:tc>
      </w:tr>
    </w:tbl>
    <w:p w:rsidR="00CC0EE3" w:rsidRPr="00CC0EE3" w:rsidRDefault="00CC0EE3" w:rsidP="0094677A">
      <w:pPr>
        <w:pStyle w:val="PargrafodaLista"/>
        <w:numPr>
          <w:ilvl w:val="1"/>
          <w:numId w:val="44"/>
        </w:numPr>
        <w:pBdr>
          <w:top w:val="nil"/>
          <w:left w:val="nil"/>
          <w:bottom w:val="nil"/>
          <w:right w:val="nil"/>
          <w:between w:val="nil"/>
        </w:pBdr>
        <w:tabs>
          <w:tab w:val="left" w:pos="284"/>
          <w:tab w:val="left" w:pos="806"/>
        </w:tabs>
        <w:spacing w:before="198"/>
        <w:ind w:right="662" w:firstLine="45"/>
        <w:jc w:val="both"/>
        <w:rPr>
          <w:color w:val="000000"/>
        </w:rPr>
      </w:pPr>
      <w:r w:rsidRPr="00CC0EE3">
        <w:rPr>
          <w:color w:val="000000"/>
          <w:sz w:val="24"/>
          <w:szCs w:val="24"/>
        </w:rPr>
        <w:t>– Todos os documentos necessários à participação deverão ser apresentados em original, por qualquer processo de cópia autenticada por tabelião de notas, por servidor público autorizado ou cópia acompanhada do original para autenticação pela Pregoeira ou por membro da Equipe de Apoio no ato da Sessão Pública.</w:t>
      </w:r>
    </w:p>
    <w:p w:rsidR="00CC0EE3" w:rsidRDefault="00CC0EE3" w:rsidP="0094677A">
      <w:pPr>
        <w:numPr>
          <w:ilvl w:val="1"/>
          <w:numId w:val="44"/>
        </w:numPr>
        <w:pBdr>
          <w:top w:val="nil"/>
          <w:left w:val="nil"/>
          <w:bottom w:val="nil"/>
          <w:right w:val="nil"/>
          <w:between w:val="nil"/>
        </w:pBdr>
        <w:tabs>
          <w:tab w:val="left" w:pos="284"/>
          <w:tab w:val="left" w:pos="806"/>
        </w:tabs>
        <w:spacing w:before="91"/>
        <w:ind w:right="662" w:firstLine="0"/>
        <w:jc w:val="both"/>
        <w:rPr>
          <w:color w:val="000000"/>
        </w:rPr>
      </w:pPr>
      <w:r>
        <w:rPr>
          <w:color w:val="000000"/>
          <w:sz w:val="24"/>
          <w:szCs w:val="24"/>
        </w:rPr>
        <w:t>– Serão aceitas propostas escritas enviadas pelo correio ou entregues por portador sem poderes para formular propostas e praticar atos durante a sessão, sendo o endereço para envio o disposto no preâmbulo do presente edital. O autor da proposta não poderá dar lances ou praticar qualquer ato em seu favor durante a sessão.</w:t>
      </w:r>
    </w:p>
    <w:p w:rsidR="00CC0EE3" w:rsidRPr="00CC0EE3" w:rsidRDefault="00CC0EE3" w:rsidP="0094677A">
      <w:pPr>
        <w:numPr>
          <w:ilvl w:val="1"/>
          <w:numId w:val="44"/>
        </w:numPr>
        <w:pBdr>
          <w:top w:val="nil"/>
          <w:left w:val="nil"/>
          <w:bottom w:val="nil"/>
          <w:right w:val="nil"/>
          <w:between w:val="nil"/>
        </w:pBdr>
        <w:tabs>
          <w:tab w:val="left" w:pos="284"/>
          <w:tab w:val="left" w:pos="806"/>
        </w:tabs>
        <w:ind w:right="662" w:firstLine="0"/>
        <w:jc w:val="both"/>
        <w:rPr>
          <w:color w:val="000000"/>
        </w:rPr>
      </w:pPr>
      <w:r>
        <w:rPr>
          <w:color w:val="000000"/>
          <w:sz w:val="24"/>
          <w:szCs w:val="24"/>
        </w:rPr>
        <w:t>– O COMAR não se responsabilizará pela entrega em locais diversos ou a pessoas diferentes das indicadas neste Edital.</w:t>
      </w:r>
    </w:p>
    <w:p w:rsidR="00CC0EE3" w:rsidRDefault="00CC0EE3" w:rsidP="00665813">
      <w:pPr>
        <w:pStyle w:val="Normal1"/>
        <w:pBdr>
          <w:top w:val="nil"/>
          <w:left w:val="nil"/>
          <w:bottom w:val="nil"/>
          <w:right w:val="nil"/>
          <w:between w:val="nil"/>
        </w:pBdr>
        <w:spacing w:before="90"/>
        <w:ind w:right="471"/>
        <w:jc w:val="both"/>
        <w:rPr>
          <w:color w:val="000000"/>
          <w:sz w:val="24"/>
          <w:szCs w:val="24"/>
        </w:rPr>
      </w:pPr>
    </w:p>
    <w:p w:rsidR="00665813" w:rsidRDefault="00665813" w:rsidP="00665813">
      <w:pPr>
        <w:pStyle w:val="Ttulo1"/>
        <w:spacing w:after="6" w:line="242" w:lineRule="auto"/>
        <w:ind w:left="3025" w:right="483" w:hanging="2610"/>
        <w:jc w:val="left"/>
      </w:pPr>
      <w:r>
        <w:t>VIII – DAS PROPOSTAS</w:t>
      </w:r>
    </w:p>
    <w:p w:rsidR="00665813" w:rsidRPr="00665813" w:rsidRDefault="00665813" w:rsidP="00665813">
      <w:pPr>
        <w:pStyle w:val="Normal1"/>
      </w:pPr>
    </w:p>
    <w:p w:rsidR="00665813" w:rsidRDefault="00665813" w:rsidP="0094677A">
      <w:pPr>
        <w:numPr>
          <w:ilvl w:val="1"/>
          <w:numId w:val="45"/>
        </w:numPr>
        <w:pBdr>
          <w:top w:val="nil"/>
          <w:left w:val="nil"/>
          <w:bottom w:val="nil"/>
          <w:right w:val="nil"/>
          <w:between w:val="nil"/>
        </w:pBdr>
        <w:tabs>
          <w:tab w:val="left" w:pos="284"/>
          <w:tab w:val="left" w:pos="950"/>
        </w:tabs>
        <w:spacing w:before="2"/>
        <w:ind w:right="662" w:firstLine="0"/>
        <w:jc w:val="both"/>
      </w:pPr>
      <w:r>
        <w:rPr>
          <w:color w:val="000000"/>
          <w:sz w:val="24"/>
          <w:szCs w:val="24"/>
        </w:rPr>
        <w:t xml:space="preserve">– A PROPOSTA </w:t>
      </w:r>
      <w:r>
        <w:rPr>
          <w:b/>
          <w:color w:val="000000"/>
          <w:sz w:val="24"/>
          <w:szCs w:val="24"/>
          <w:u w:val="single"/>
        </w:rPr>
        <w:t>DEVERÁ</w:t>
      </w:r>
      <w:r>
        <w:rPr>
          <w:color w:val="000000"/>
          <w:sz w:val="24"/>
          <w:szCs w:val="24"/>
        </w:rPr>
        <w:t>ser apresentada em linguagem clara e objetiva, evitando-se erros ou rasuras, em 1 (uma) via impressa por folhas de tamanho único, que identifique a LICITANTE, devidamente assinada por responsável legal da LICITANTE ou por pessoa legalmente habilitada a fazê-lo em nome da mesma (Anexo II do edital);</w:t>
      </w:r>
    </w:p>
    <w:p w:rsidR="00665813" w:rsidRDefault="00665813" w:rsidP="0094677A">
      <w:pPr>
        <w:numPr>
          <w:ilvl w:val="2"/>
          <w:numId w:val="45"/>
        </w:numPr>
        <w:pBdr>
          <w:top w:val="nil"/>
          <w:left w:val="nil"/>
          <w:bottom w:val="nil"/>
          <w:right w:val="nil"/>
          <w:between w:val="nil"/>
        </w:pBdr>
        <w:tabs>
          <w:tab w:val="left" w:pos="284"/>
          <w:tab w:val="left" w:pos="1241"/>
          <w:tab w:val="left" w:pos="1242"/>
        </w:tabs>
        <w:ind w:right="662"/>
        <w:jc w:val="both"/>
        <w:rPr>
          <w:color w:val="000000"/>
          <w:sz w:val="24"/>
          <w:szCs w:val="24"/>
        </w:rPr>
      </w:pPr>
      <w:r>
        <w:rPr>
          <w:color w:val="000000"/>
          <w:sz w:val="24"/>
          <w:szCs w:val="24"/>
        </w:rPr>
        <w:t xml:space="preserve">– A proposta conter o </w:t>
      </w:r>
      <w:r>
        <w:rPr>
          <w:b/>
          <w:color w:val="000000"/>
          <w:sz w:val="24"/>
          <w:szCs w:val="24"/>
        </w:rPr>
        <w:t>MENOR VALOR POR ITEM</w:t>
      </w:r>
      <w:r>
        <w:rPr>
          <w:color w:val="000000"/>
          <w:sz w:val="24"/>
          <w:szCs w:val="24"/>
        </w:rPr>
        <w:t>.</w:t>
      </w:r>
    </w:p>
    <w:p w:rsidR="00665813" w:rsidRDefault="00665813" w:rsidP="0094677A">
      <w:pPr>
        <w:numPr>
          <w:ilvl w:val="3"/>
          <w:numId w:val="45"/>
        </w:numPr>
        <w:pBdr>
          <w:top w:val="nil"/>
          <w:left w:val="nil"/>
          <w:bottom w:val="nil"/>
          <w:right w:val="nil"/>
          <w:between w:val="nil"/>
        </w:pBdr>
        <w:tabs>
          <w:tab w:val="left" w:pos="284"/>
          <w:tab w:val="left" w:pos="1374"/>
        </w:tabs>
        <w:ind w:right="662"/>
        <w:jc w:val="both"/>
        <w:rPr>
          <w:color w:val="000000"/>
        </w:rPr>
      </w:pPr>
      <w:r>
        <w:rPr>
          <w:color w:val="000000"/>
          <w:sz w:val="24"/>
          <w:szCs w:val="24"/>
        </w:rPr>
        <w:t>– Não poderá, ainda, impor condições ou conter opções.</w:t>
      </w:r>
    </w:p>
    <w:p w:rsidR="00665813" w:rsidRDefault="00665813" w:rsidP="0094677A">
      <w:pPr>
        <w:numPr>
          <w:ilvl w:val="2"/>
          <w:numId w:val="45"/>
        </w:numPr>
        <w:pBdr>
          <w:top w:val="nil"/>
          <w:left w:val="nil"/>
          <w:bottom w:val="nil"/>
          <w:right w:val="nil"/>
          <w:between w:val="nil"/>
        </w:pBdr>
        <w:tabs>
          <w:tab w:val="left" w:pos="284"/>
          <w:tab w:val="left" w:pos="1241"/>
          <w:tab w:val="left" w:pos="1242"/>
        </w:tabs>
        <w:ind w:right="662"/>
        <w:jc w:val="both"/>
        <w:rPr>
          <w:color w:val="000000"/>
          <w:sz w:val="24"/>
          <w:szCs w:val="24"/>
        </w:rPr>
      </w:pPr>
      <w:r>
        <w:rPr>
          <w:color w:val="000000"/>
          <w:sz w:val="24"/>
          <w:szCs w:val="24"/>
        </w:rPr>
        <w:t>– Será admitida a proposta com 02(duas) casas decimais após a vírgula.</w:t>
      </w:r>
    </w:p>
    <w:p w:rsidR="00665813" w:rsidRDefault="00665813" w:rsidP="0094677A">
      <w:pPr>
        <w:numPr>
          <w:ilvl w:val="2"/>
          <w:numId w:val="45"/>
        </w:numPr>
        <w:pBdr>
          <w:top w:val="nil"/>
          <w:left w:val="nil"/>
          <w:bottom w:val="nil"/>
          <w:right w:val="nil"/>
          <w:between w:val="nil"/>
        </w:pBdr>
        <w:tabs>
          <w:tab w:val="left" w:pos="284"/>
          <w:tab w:val="left" w:pos="1241"/>
          <w:tab w:val="left" w:pos="1242"/>
        </w:tabs>
        <w:ind w:right="662"/>
        <w:jc w:val="both"/>
        <w:rPr>
          <w:color w:val="000000"/>
          <w:sz w:val="24"/>
          <w:szCs w:val="24"/>
        </w:rPr>
      </w:pPr>
      <w:r w:rsidRPr="00966F72">
        <w:rPr>
          <w:color w:val="000000"/>
          <w:sz w:val="24"/>
          <w:szCs w:val="24"/>
        </w:rPr>
        <w:t>Todas as condições estabelecidas no Anexo I considerar-se-ão tacitamente aceitas pela licitante no ato da entrega de sua proposta comercial.</w:t>
      </w:r>
    </w:p>
    <w:p w:rsidR="00665813" w:rsidRDefault="00665813" w:rsidP="0094677A">
      <w:pPr>
        <w:numPr>
          <w:ilvl w:val="2"/>
          <w:numId w:val="45"/>
        </w:numPr>
        <w:pBdr>
          <w:top w:val="nil"/>
          <w:left w:val="nil"/>
          <w:bottom w:val="nil"/>
          <w:right w:val="nil"/>
          <w:between w:val="nil"/>
        </w:pBdr>
        <w:tabs>
          <w:tab w:val="left" w:pos="284"/>
          <w:tab w:val="left" w:pos="1241"/>
          <w:tab w:val="left" w:pos="1242"/>
        </w:tabs>
        <w:ind w:right="662"/>
        <w:jc w:val="both"/>
        <w:rPr>
          <w:color w:val="000000"/>
          <w:sz w:val="24"/>
          <w:szCs w:val="24"/>
        </w:rPr>
      </w:pPr>
      <w:r w:rsidRPr="00966F72">
        <w:rPr>
          <w:color w:val="000000"/>
          <w:sz w:val="24"/>
          <w:szCs w:val="24"/>
        </w:rPr>
        <w:t>Nos preços propostos deverão estar incluídos todos os tributos, encargos sociais, e outros ônus que porventura possam recair sobre o fornecimento do objeto, os quais se darão a expensas da contratada.</w:t>
      </w:r>
    </w:p>
    <w:p w:rsidR="00966F72" w:rsidRDefault="00966F72" w:rsidP="0094677A">
      <w:pPr>
        <w:numPr>
          <w:ilvl w:val="2"/>
          <w:numId w:val="45"/>
        </w:numPr>
        <w:pBdr>
          <w:top w:val="nil"/>
          <w:left w:val="nil"/>
          <w:bottom w:val="nil"/>
          <w:right w:val="nil"/>
          <w:between w:val="nil"/>
        </w:pBdr>
        <w:tabs>
          <w:tab w:val="left" w:pos="284"/>
          <w:tab w:val="left" w:pos="1241"/>
          <w:tab w:val="left" w:pos="1242"/>
        </w:tabs>
        <w:ind w:right="662"/>
        <w:jc w:val="both"/>
        <w:rPr>
          <w:color w:val="000000"/>
          <w:sz w:val="24"/>
          <w:szCs w:val="24"/>
        </w:rPr>
      </w:pPr>
      <w:r>
        <w:rPr>
          <w:color w:val="000000"/>
          <w:sz w:val="24"/>
          <w:szCs w:val="24"/>
        </w:rPr>
        <w:t>O prazo de validade da proposta devera ser de no maxio 60 (sessenta dias) contados a partir da sessão publica.</w:t>
      </w:r>
    </w:p>
    <w:p w:rsidR="00966F72" w:rsidRDefault="00966F72" w:rsidP="0094677A">
      <w:pPr>
        <w:numPr>
          <w:ilvl w:val="2"/>
          <w:numId w:val="45"/>
        </w:numPr>
        <w:pBdr>
          <w:top w:val="nil"/>
          <w:left w:val="nil"/>
          <w:bottom w:val="nil"/>
          <w:right w:val="nil"/>
          <w:between w:val="nil"/>
        </w:pBdr>
        <w:tabs>
          <w:tab w:val="left" w:pos="284"/>
          <w:tab w:val="left" w:pos="1241"/>
          <w:tab w:val="left" w:pos="1242"/>
        </w:tabs>
        <w:ind w:right="662"/>
        <w:jc w:val="both"/>
        <w:rPr>
          <w:color w:val="000000"/>
          <w:sz w:val="24"/>
          <w:szCs w:val="24"/>
        </w:rPr>
      </w:pPr>
      <w:r>
        <w:rPr>
          <w:color w:val="000000"/>
          <w:sz w:val="24"/>
          <w:szCs w:val="24"/>
        </w:rPr>
        <w:t xml:space="preserve"> A proposta que nao troxer no seu bojo o prazo de validade, ou apresentar prazo de validade diferente do que indicado no item 8.3, sera considerada valida pelo perido de </w:t>
      </w:r>
      <w:r w:rsidR="006846CF" w:rsidRPr="006846CF">
        <w:rPr>
          <w:b/>
          <w:color w:val="000000"/>
          <w:sz w:val="24"/>
          <w:szCs w:val="24"/>
        </w:rPr>
        <w:t>60</w:t>
      </w:r>
      <w:r w:rsidRPr="006846CF">
        <w:rPr>
          <w:b/>
          <w:color w:val="000000"/>
          <w:sz w:val="24"/>
          <w:szCs w:val="24"/>
        </w:rPr>
        <w:t xml:space="preserve"> (sessenta) </w:t>
      </w:r>
      <w:r>
        <w:rPr>
          <w:color w:val="000000"/>
          <w:sz w:val="24"/>
          <w:szCs w:val="24"/>
        </w:rPr>
        <w:t>dias contados a partir da data da sessão publica.</w:t>
      </w:r>
    </w:p>
    <w:p w:rsidR="00966F72" w:rsidRDefault="006846CF" w:rsidP="0094677A">
      <w:pPr>
        <w:numPr>
          <w:ilvl w:val="2"/>
          <w:numId w:val="45"/>
        </w:numPr>
        <w:pBdr>
          <w:top w:val="nil"/>
          <w:left w:val="nil"/>
          <w:bottom w:val="nil"/>
          <w:right w:val="nil"/>
          <w:between w:val="nil"/>
        </w:pBdr>
        <w:tabs>
          <w:tab w:val="left" w:pos="284"/>
          <w:tab w:val="left" w:pos="1241"/>
          <w:tab w:val="left" w:pos="1242"/>
        </w:tabs>
        <w:ind w:right="662"/>
        <w:jc w:val="both"/>
        <w:rPr>
          <w:color w:val="000000"/>
          <w:sz w:val="24"/>
          <w:szCs w:val="24"/>
        </w:rPr>
      </w:pPr>
      <w:r>
        <w:rPr>
          <w:color w:val="000000"/>
          <w:sz w:val="24"/>
          <w:szCs w:val="24"/>
        </w:rPr>
        <w:t>Na composição dos valores dos itens deverão estar cotados todos os itens do mesmo,  para que haja a integralidade do objeto cotado</w:t>
      </w:r>
    </w:p>
    <w:p w:rsidR="006846CF" w:rsidRDefault="006846CF" w:rsidP="006846CF">
      <w:pPr>
        <w:pBdr>
          <w:top w:val="nil"/>
          <w:left w:val="nil"/>
          <w:bottom w:val="nil"/>
          <w:right w:val="nil"/>
          <w:between w:val="nil"/>
        </w:pBdr>
        <w:tabs>
          <w:tab w:val="left" w:pos="284"/>
          <w:tab w:val="left" w:pos="1241"/>
          <w:tab w:val="left" w:pos="1242"/>
        </w:tabs>
        <w:ind w:left="1242" w:right="662"/>
        <w:jc w:val="both"/>
        <w:rPr>
          <w:color w:val="000000"/>
          <w:sz w:val="24"/>
          <w:szCs w:val="24"/>
        </w:rPr>
      </w:pPr>
    </w:p>
    <w:p w:rsidR="006846CF" w:rsidRDefault="006846CF" w:rsidP="006846CF">
      <w:pPr>
        <w:pStyle w:val="Ttulo1"/>
        <w:tabs>
          <w:tab w:val="left" w:pos="284"/>
          <w:tab w:val="left" w:pos="426"/>
        </w:tabs>
        <w:spacing w:after="28"/>
        <w:ind w:left="426" w:right="662"/>
      </w:pPr>
      <w:r>
        <w:t>IX – DO RECEBIMENTO E ABERTURA DAS PROPOSTAS.</w:t>
      </w:r>
    </w:p>
    <w:p w:rsidR="008E5866" w:rsidRDefault="008E5866" w:rsidP="008E5866">
      <w:pPr>
        <w:pStyle w:val="Normal1"/>
      </w:pPr>
    </w:p>
    <w:p w:rsidR="008E5866" w:rsidRDefault="008E5866" w:rsidP="0094677A">
      <w:pPr>
        <w:numPr>
          <w:ilvl w:val="1"/>
          <w:numId w:val="46"/>
        </w:numPr>
        <w:pBdr>
          <w:top w:val="nil"/>
          <w:left w:val="nil"/>
          <w:bottom w:val="nil"/>
          <w:right w:val="nil"/>
          <w:between w:val="nil"/>
        </w:pBdr>
        <w:tabs>
          <w:tab w:val="left" w:pos="284"/>
          <w:tab w:val="left" w:pos="950"/>
        </w:tabs>
        <w:spacing w:before="2"/>
        <w:ind w:right="662" w:firstLine="0"/>
        <w:jc w:val="both"/>
        <w:rPr>
          <w:color w:val="000000"/>
        </w:rPr>
      </w:pPr>
      <w:r>
        <w:rPr>
          <w:color w:val="000000"/>
          <w:sz w:val="24"/>
          <w:szCs w:val="24"/>
        </w:rPr>
        <w:t>No dia, hora e local designados neste Edital, o(a) Pregoeiro(a), que dirigirá a sessão, após abertura da mesma, na presença dos representantes de todas as licitantes, devidamente credenciadas, na forma prevista na cláusula 6, e demais pessoas que queiram assistir ao ato, receberá os envelopes de nº. 01 – Proposta e nº. 02 – Habilitação devidamente identificada e lacrados, de cada licitante, admitindo-se, contudo, a entrega por pessoas não previamente credenciadas, sendo registradas em ata os nomes das licitantes.</w:t>
      </w:r>
    </w:p>
    <w:p w:rsidR="008E5866" w:rsidRDefault="008E5866" w:rsidP="0094677A">
      <w:pPr>
        <w:numPr>
          <w:ilvl w:val="1"/>
          <w:numId w:val="46"/>
        </w:numPr>
        <w:pBdr>
          <w:top w:val="nil"/>
          <w:left w:val="nil"/>
          <w:bottom w:val="nil"/>
          <w:right w:val="nil"/>
          <w:between w:val="nil"/>
        </w:pBdr>
        <w:tabs>
          <w:tab w:val="left" w:pos="284"/>
          <w:tab w:val="left" w:pos="950"/>
        </w:tabs>
        <w:spacing w:before="1"/>
        <w:ind w:right="662" w:firstLine="0"/>
        <w:jc w:val="both"/>
        <w:rPr>
          <w:color w:val="000000"/>
        </w:rPr>
      </w:pPr>
      <w:r>
        <w:rPr>
          <w:color w:val="000000"/>
          <w:sz w:val="24"/>
          <w:szCs w:val="24"/>
        </w:rPr>
        <w:t>– Tão logo tenham sido recebidos os envelopes, o(a) Pregoeiro(a) comunicará aos presentes que a partir daquele momento não mais serão admitidas novas licitantes ao certame.</w:t>
      </w:r>
    </w:p>
    <w:p w:rsidR="008E5866" w:rsidRDefault="008E5866" w:rsidP="0094677A">
      <w:pPr>
        <w:numPr>
          <w:ilvl w:val="1"/>
          <w:numId w:val="46"/>
        </w:numPr>
        <w:pBdr>
          <w:top w:val="nil"/>
          <w:left w:val="nil"/>
          <w:bottom w:val="nil"/>
          <w:right w:val="nil"/>
          <w:between w:val="nil"/>
        </w:pBdr>
        <w:tabs>
          <w:tab w:val="left" w:pos="284"/>
          <w:tab w:val="left" w:pos="950"/>
        </w:tabs>
        <w:ind w:right="662" w:firstLine="0"/>
        <w:jc w:val="both"/>
        <w:rPr>
          <w:color w:val="000000"/>
        </w:rPr>
      </w:pPr>
      <w:r>
        <w:rPr>
          <w:color w:val="000000"/>
          <w:sz w:val="24"/>
          <w:szCs w:val="24"/>
        </w:rPr>
        <w:t>– Concluídas a fase de credenciamento dos representantes das licitantes e recebimento dos envelopes, o(a) Pregoeiro(a) promoverá a abertura dos envelopes contendo as propostas de preços, conferindo-as e rubricando todas as suas folhas.</w:t>
      </w:r>
    </w:p>
    <w:p w:rsidR="008E5866" w:rsidRDefault="008E5866" w:rsidP="0094677A">
      <w:pPr>
        <w:numPr>
          <w:ilvl w:val="1"/>
          <w:numId w:val="46"/>
        </w:numPr>
        <w:pBdr>
          <w:top w:val="nil"/>
          <w:left w:val="nil"/>
          <w:bottom w:val="nil"/>
          <w:right w:val="nil"/>
          <w:between w:val="nil"/>
        </w:pBdr>
        <w:tabs>
          <w:tab w:val="left" w:pos="284"/>
          <w:tab w:val="left" w:pos="950"/>
        </w:tabs>
        <w:spacing w:before="5" w:line="237" w:lineRule="auto"/>
        <w:ind w:right="662" w:firstLine="0"/>
        <w:jc w:val="both"/>
        <w:rPr>
          <w:color w:val="000000"/>
        </w:rPr>
      </w:pPr>
      <w:r>
        <w:rPr>
          <w:color w:val="000000"/>
          <w:sz w:val="24"/>
          <w:szCs w:val="24"/>
        </w:rPr>
        <w:t>– Após a entrega dos envelopes não caberá desistência, salvo por motivo justo decorrente de fato superveniente e aceito pelo(a) Pregoeiro(a).</w:t>
      </w:r>
    </w:p>
    <w:p w:rsidR="008E5866" w:rsidRPr="008E5866" w:rsidRDefault="008E5866" w:rsidP="0094677A">
      <w:pPr>
        <w:numPr>
          <w:ilvl w:val="1"/>
          <w:numId w:val="46"/>
        </w:numPr>
        <w:pBdr>
          <w:top w:val="nil"/>
          <w:left w:val="nil"/>
          <w:bottom w:val="nil"/>
          <w:right w:val="nil"/>
          <w:between w:val="nil"/>
        </w:pBdr>
        <w:tabs>
          <w:tab w:val="left" w:pos="284"/>
          <w:tab w:val="left" w:pos="950"/>
        </w:tabs>
        <w:ind w:right="662" w:firstLine="0"/>
        <w:jc w:val="both"/>
        <w:rPr>
          <w:color w:val="000000"/>
        </w:rPr>
      </w:pPr>
      <w:r>
        <w:rPr>
          <w:color w:val="000000"/>
          <w:sz w:val="24"/>
          <w:szCs w:val="24"/>
        </w:rPr>
        <w:t>– Aberta a sessão que será conduzida pelo Pregoeiro e Equipe de Apoio, esta fará conferência dos envelopes dos licitantes credenciados, quanto a sua inviolabilidade, momento em que dar-se o início a fase de classificação com a abertura do (ENVELOPE Nº1).</w:t>
      </w:r>
    </w:p>
    <w:p w:rsidR="008E5866" w:rsidRDefault="008E5866" w:rsidP="008E5866">
      <w:pPr>
        <w:pBdr>
          <w:top w:val="nil"/>
          <w:left w:val="nil"/>
          <w:bottom w:val="nil"/>
          <w:right w:val="nil"/>
          <w:between w:val="nil"/>
        </w:pBdr>
        <w:tabs>
          <w:tab w:val="left" w:pos="284"/>
          <w:tab w:val="left" w:pos="950"/>
        </w:tabs>
        <w:ind w:left="522" w:right="662"/>
        <w:jc w:val="both"/>
        <w:rPr>
          <w:color w:val="000000"/>
        </w:rPr>
      </w:pPr>
    </w:p>
    <w:p w:rsidR="008E5866" w:rsidRDefault="008E5866" w:rsidP="008E5866">
      <w:pPr>
        <w:pStyle w:val="Ttulo1"/>
        <w:tabs>
          <w:tab w:val="left" w:pos="284"/>
          <w:tab w:val="left" w:pos="2585"/>
        </w:tabs>
        <w:spacing w:after="11"/>
        <w:ind w:left="567" w:right="662"/>
      </w:pPr>
      <w:r>
        <w:t>X- PROCEDIMENTOS DA SESSÃO DO PREGÃO</w:t>
      </w:r>
    </w:p>
    <w:p w:rsidR="008E5866" w:rsidRDefault="008E5866" w:rsidP="0094677A">
      <w:pPr>
        <w:numPr>
          <w:ilvl w:val="1"/>
          <w:numId w:val="47"/>
        </w:numPr>
        <w:pBdr>
          <w:top w:val="nil"/>
          <w:left w:val="nil"/>
          <w:bottom w:val="nil"/>
          <w:right w:val="nil"/>
          <w:between w:val="nil"/>
        </w:pBdr>
        <w:tabs>
          <w:tab w:val="left" w:pos="284"/>
          <w:tab w:val="left" w:pos="1089"/>
        </w:tabs>
        <w:spacing w:before="2"/>
        <w:ind w:right="662" w:firstLine="0"/>
        <w:jc w:val="both"/>
        <w:rPr>
          <w:color w:val="000000"/>
        </w:rPr>
      </w:pPr>
      <w:r>
        <w:rPr>
          <w:color w:val="000000"/>
          <w:sz w:val="24"/>
          <w:szCs w:val="24"/>
        </w:rPr>
        <w:t xml:space="preserve">Observado os critérios previstos nos títulos VI, VII, VIII e IX, o julgamento da licitação será dividido em duas etapas (Classificação das propostas e Habilitação) e  obedecerá, quanto à classificação das propostas, ao critério de </w:t>
      </w:r>
      <w:r>
        <w:rPr>
          <w:b/>
          <w:color w:val="000000"/>
          <w:sz w:val="24"/>
          <w:szCs w:val="24"/>
        </w:rPr>
        <w:t>MENOR VALOR POR ITEM, sendo permitida após a vírgula 02 (duas) casas decimais</w:t>
      </w:r>
      <w:r>
        <w:rPr>
          <w:color w:val="000000"/>
          <w:sz w:val="24"/>
          <w:szCs w:val="24"/>
        </w:rPr>
        <w:t>.</w:t>
      </w:r>
    </w:p>
    <w:p w:rsidR="008E5866" w:rsidRDefault="008E5866" w:rsidP="0094677A">
      <w:pPr>
        <w:numPr>
          <w:ilvl w:val="1"/>
          <w:numId w:val="47"/>
        </w:numPr>
        <w:pBdr>
          <w:top w:val="nil"/>
          <w:left w:val="nil"/>
          <w:bottom w:val="nil"/>
          <w:right w:val="nil"/>
          <w:between w:val="nil"/>
        </w:pBdr>
        <w:tabs>
          <w:tab w:val="left" w:pos="284"/>
          <w:tab w:val="left" w:pos="1010"/>
        </w:tabs>
        <w:spacing w:before="91"/>
        <w:ind w:left="1009" w:right="662" w:hanging="488"/>
        <w:jc w:val="both"/>
        <w:rPr>
          <w:color w:val="000000"/>
        </w:rPr>
      </w:pPr>
      <w:r>
        <w:rPr>
          <w:color w:val="000000"/>
          <w:sz w:val="24"/>
          <w:szCs w:val="24"/>
        </w:rPr>
        <w:t>– Será desclassificada a proposta que:</w:t>
      </w:r>
    </w:p>
    <w:p w:rsidR="008E5866" w:rsidRDefault="008E5866" w:rsidP="0094677A">
      <w:pPr>
        <w:numPr>
          <w:ilvl w:val="2"/>
          <w:numId w:val="47"/>
        </w:numPr>
        <w:pBdr>
          <w:top w:val="nil"/>
          <w:left w:val="nil"/>
          <w:bottom w:val="nil"/>
          <w:right w:val="nil"/>
          <w:between w:val="nil"/>
        </w:pBdr>
        <w:tabs>
          <w:tab w:val="left" w:pos="284"/>
          <w:tab w:val="left" w:pos="1242"/>
        </w:tabs>
        <w:ind w:right="662"/>
        <w:jc w:val="both"/>
        <w:rPr>
          <w:color w:val="000000"/>
        </w:rPr>
      </w:pPr>
      <w:r>
        <w:rPr>
          <w:color w:val="000000"/>
          <w:sz w:val="24"/>
          <w:szCs w:val="24"/>
        </w:rPr>
        <w:t>– Não se refira à integralidade do objeto;</w:t>
      </w:r>
    </w:p>
    <w:p w:rsidR="008E5866" w:rsidRDefault="008E5866" w:rsidP="0094677A">
      <w:pPr>
        <w:numPr>
          <w:ilvl w:val="2"/>
          <w:numId w:val="47"/>
        </w:numPr>
        <w:pBdr>
          <w:top w:val="nil"/>
          <w:left w:val="nil"/>
          <w:bottom w:val="nil"/>
          <w:right w:val="nil"/>
          <w:between w:val="nil"/>
        </w:pBdr>
        <w:tabs>
          <w:tab w:val="left" w:pos="284"/>
          <w:tab w:val="left" w:pos="1242"/>
        </w:tabs>
        <w:ind w:right="662"/>
        <w:jc w:val="both"/>
        <w:rPr>
          <w:color w:val="000000"/>
        </w:rPr>
      </w:pPr>
      <w:r>
        <w:rPr>
          <w:color w:val="000000"/>
          <w:sz w:val="24"/>
          <w:szCs w:val="24"/>
        </w:rPr>
        <w:t>– Não atenda às exigências estabelecidas neste Edital ou em diligência;</w:t>
      </w:r>
    </w:p>
    <w:p w:rsidR="008E5866" w:rsidRDefault="008E5866" w:rsidP="0094677A">
      <w:pPr>
        <w:numPr>
          <w:ilvl w:val="2"/>
          <w:numId w:val="47"/>
        </w:numPr>
        <w:pBdr>
          <w:top w:val="nil"/>
          <w:left w:val="nil"/>
          <w:bottom w:val="nil"/>
          <w:right w:val="nil"/>
          <w:between w:val="nil"/>
        </w:pBdr>
        <w:tabs>
          <w:tab w:val="left" w:pos="284"/>
          <w:tab w:val="left" w:pos="1242"/>
        </w:tabs>
        <w:spacing w:before="1"/>
        <w:ind w:left="522" w:right="662" w:firstLine="0"/>
        <w:jc w:val="both"/>
        <w:rPr>
          <w:color w:val="000000"/>
        </w:rPr>
      </w:pPr>
      <w:r>
        <w:rPr>
          <w:color w:val="000000"/>
          <w:sz w:val="24"/>
          <w:szCs w:val="24"/>
        </w:rPr>
        <w:t>–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manifestamente inexequíveis, assim considerados nos termos do disposto no art. 44, § 3º e art. 48, II da Lei nº 8.666/93.</w:t>
      </w:r>
    </w:p>
    <w:p w:rsidR="008E5866" w:rsidRDefault="008E5866" w:rsidP="0094677A">
      <w:pPr>
        <w:numPr>
          <w:ilvl w:val="2"/>
          <w:numId w:val="47"/>
        </w:numPr>
        <w:pBdr>
          <w:top w:val="nil"/>
          <w:left w:val="nil"/>
          <w:bottom w:val="nil"/>
          <w:right w:val="nil"/>
          <w:between w:val="nil"/>
        </w:pBdr>
        <w:tabs>
          <w:tab w:val="left" w:pos="284"/>
          <w:tab w:val="left" w:pos="1242"/>
        </w:tabs>
        <w:ind w:left="522" w:right="662" w:firstLine="0"/>
        <w:jc w:val="both"/>
        <w:rPr>
          <w:color w:val="000000"/>
        </w:rPr>
      </w:pPr>
      <w:r>
        <w:rPr>
          <w:color w:val="000000"/>
          <w:sz w:val="24"/>
          <w:szCs w:val="24"/>
        </w:rPr>
        <w:t>– Se o(a) Pregoeiro(a) entender que há indícios de inexequibilidade do preço, fixará prazo para que o licitante demonstre a formação do seu preço, por meio de planilha de custos,</w:t>
      </w:r>
    </w:p>
    <w:p w:rsidR="008E5866" w:rsidRDefault="008E5866" w:rsidP="008E5866">
      <w:pPr>
        <w:pBdr>
          <w:top w:val="nil"/>
          <w:left w:val="nil"/>
          <w:bottom w:val="nil"/>
          <w:right w:val="nil"/>
          <w:between w:val="nil"/>
        </w:pBdr>
        <w:tabs>
          <w:tab w:val="left" w:pos="284"/>
        </w:tabs>
        <w:spacing w:line="270" w:lineRule="auto"/>
        <w:ind w:left="522" w:right="662"/>
        <w:jc w:val="both"/>
        <w:rPr>
          <w:color w:val="000000"/>
          <w:sz w:val="24"/>
          <w:szCs w:val="24"/>
        </w:rPr>
      </w:pPr>
      <w:r>
        <w:rPr>
          <w:color w:val="000000"/>
          <w:sz w:val="24"/>
          <w:szCs w:val="24"/>
        </w:rPr>
        <w:t>justificativas e demais documentos comprobatórios.</w:t>
      </w:r>
    </w:p>
    <w:p w:rsidR="008E5866" w:rsidRDefault="008E5866" w:rsidP="0094677A">
      <w:pPr>
        <w:numPr>
          <w:ilvl w:val="2"/>
          <w:numId w:val="47"/>
        </w:numPr>
        <w:pBdr>
          <w:top w:val="nil"/>
          <w:left w:val="nil"/>
          <w:bottom w:val="nil"/>
          <w:right w:val="nil"/>
          <w:between w:val="nil"/>
        </w:pBdr>
        <w:tabs>
          <w:tab w:val="left" w:pos="284"/>
          <w:tab w:val="left" w:pos="1242"/>
        </w:tabs>
        <w:spacing w:before="3"/>
        <w:ind w:left="522" w:right="662" w:firstLine="0"/>
        <w:jc w:val="both"/>
        <w:rPr>
          <w:color w:val="000000"/>
        </w:rPr>
      </w:pPr>
      <w:r>
        <w:rPr>
          <w:color w:val="000000"/>
          <w:sz w:val="24"/>
          <w:szCs w:val="24"/>
        </w:rPr>
        <w:t>– Não havendo a comprovação da exequibilidade do preço a proposta será desclassificada, sujeitando-se o licitante às sanções legais.</w:t>
      </w:r>
    </w:p>
    <w:p w:rsidR="008E5866" w:rsidRDefault="008E5866" w:rsidP="0094677A">
      <w:pPr>
        <w:numPr>
          <w:ilvl w:val="2"/>
          <w:numId w:val="47"/>
        </w:numPr>
        <w:pBdr>
          <w:top w:val="nil"/>
          <w:left w:val="nil"/>
          <w:bottom w:val="nil"/>
          <w:right w:val="nil"/>
          <w:between w:val="nil"/>
        </w:pBdr>
        <w:tabs>
          <w:tab w:val="left" w:pos="284"/>
          <w:tab w:val="left" w:pos="1242"/>
        </w:tabs>
        <w:ind w:left="522" w:right="662" w:firstLine="0"/>
        <w:jc w:val="both"/>
        <w:rPr>
          <w:color w:val="000000"/>
        </w:rPr>
      </w:pPr>
      <w:r>
        <w:rPr>
          <w:color w:val="000000"/>
          <w:sz w:val="24"/>
          <w:szCs w:val="24"/>
        </w:rPr>
        <w:t>– Quaisquer erros de soma e/ou multiplicação apurados na Proposta Comercial serão corrigidos pela Equipe de Apoio, de forma a prevalecer, sempre, o valor total menor ou igual ao valor do lance ofertado na sessão do Pregão ou o valor negociado com o(a) Pregoeiro(a), após diligência e mediante expressa anuência do licitante.</w:t>
      </w:r>
    </w:p>
    <w:p w:rsidR="008E5866" w:rsidRDefault="008E5866" w:rsidP="0094677A">
      <w:pPr>
        <w:numPr>
          <w:ilvl w:val="2"/>
          <w:numId w:val="47"/>
        </w:numPr>
        <w:pBdr>
          <w:top w:val="nil"/>
          <w:left w:val="nil"/>
          <w:bottom w:val="nil"/>
          <w:right w:val="nil"/>
          <w:between w:val="nil"/>
        </w:pBdr>
        <w:tabs>
          <w:tab w:val="left" w:pos="284"/>
          <w:tab w:val="left" w:pos="1242"/>
        </w:tabs>
        <w:spacing w:before="2" w:line="275" w:lineRule="auto"/>
        <w:ind w:right="662"/>
        <w:jc w:val="both"/>
        <w:rPr>
          <w:color w:val="000000"/>
        </w:rPr>
      </w:pPr>
      <w:r>
        <w:rPr>
          <w:color w:val="000000"/>
          <w:sz w:val="24"/>
          <w:szCs w:val="24"/>
        </w:rPr>
        <w:t>– Serão desconsiderados os valores a partir da terceira casa decimal.</w:t>
      </w:r>
    </w:p>
    <w:p w:rsidR="008E5866" w:rsidRDefault="008E5866" w:rsidP="0094677A">
      <w:pPr>
        <w:numPr>
          <w:ilvl w:val="2"/>
          <w:numId w:val="47"/>
        </w:numPr>
        <w:pBdr>
          <w:top w:val="nil"/>
          <w:left w:val="nil"/>
          <w:bottom w:val="nil"/>
          <w:right w:val="nil"/>
          <w:between w:val="nil"/>
        </w:pBdr>
        <w:tabs>
          <w:tab w:val="left" w:pos="284"/>
          <w:tab w:val="left" w:pos="1242"/>
        </w:tabs>
        <w:spacing w:line="274" w:lineRule="auto"/>
        <w:ind w:right="662"/>
        <w:jc w:val="both"/>
        <w:rPr>
          <w:color w:val="000000"/>
        </w:rPr>
      </w:pPr>
      <w:r>
        <w:rPr>
          <w:color w:val="000000"/>
          <w:sz w:val="24"/>
          <w:szCs w:val="24"/>
        </w:rPr>
        <w:t>– Não se considerará qualquer oferta de vantagem no julgamento da proposta.</w:t>
      </w:r>
    </w:p>
    <w:p w:rsidR="008E5866" w:rsidRDefault="008E5866" w:rsidP="0094677A">
      <w:pPr>
        <w:numPr>
          <w:ilvl w:val="2"/>
          <w:numId w:val="47"/>
        </w:numPr>
        <w:pBdr>
          <w:top w:val="nil"/>
          <w:left w:val="nil"/>
          <w:bottom w:val="nil"/>
          <w:right w:val="nil"/>
          <w:between w:val="nil"/>
        </w:pBdr>
        <w:tabs>
          <w:tab w:val="left" w:pos="284"/>
          <w:tab w:val="left" w:pos="1242"/>
        </w:tabs>
        <w:ind w:left="522" w:right="662" w:firstLine="0"/>
        <w:jc w:val="both"/>
        <w:rPr>
          <w:color w:val="000000"/>
        </w:rPr>
      </w:pPr>
      <w:r>
        <w:rPr>
          <w:color w:val="000000"/>
          <w:sz w:val="24"/>
          <w:szCs w:val="24"/>
        </w:rPr>
        <w:t>– O(a) Pregoeiro(a) poderá, no julgamento das propostas, desconsiderar evidentes falhas formais sanáveis e que não afetem o seu conteúdo.</w:t>
      </w:r>
    </w:p>
    <w:p w:rsidR="008E5866" w:rsidRDefault="008E5866" w:rsidP="0094677A">
      <w:pPr>
        <w:numPr>
          <w:ilvl w:val="1"/>
          <w:numId w:val="47"/>
        </w:numPr>
        <w:pBdr>
          <w:top w:val="nil"/>
          <w:left w:val="nil"/>
          <w:bottom w:val="nil"/>
          <w:right w:val="nil"/>
          <w:between w:val="nil"/>
        </w:pBdr>
        <w:tabs>
          <w:tab w:val="left" w:pos="284"/>
          <w:tab w:val="left" w:pos="1010"/>
        </w:tabs>
        <w:ind w:right="662" w:firstLine="0"/>
        <w:jc w:val="both"/>
        <w:rPr>
          <w:color w:val="000000"/>
        </w:rPr>
      </w:pPr>
      <w:r>
        <w:rPr>
          <w:color w:val="000000"/>
          <w:sz w:val="24"/>
          <w:szCs w:val="24"/>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w:t>
      </w:r>
      <w:r>
        <w:rPr>
          <w:color w:val="000000"/>
          <w:sz w:val="24"/>
          <w:szCs w:val="24"/>
        </w:rPr>
        <w:lastRenderedPageBreak/>
        <w:t>da proposta da primeira classificada, quanto ao valor.</w:t>
      </w:r>
    </w:p>
    <w:p w:rsidR="008E5866" w:rsidRDefault="008E5866" w:rsidP="0094677A">
      <w:pPr>
        <w:numPr>
          <w:ilvl w:val="2"/>
          <w:numId w:val="47"/>
        </w:numPr>
        <w:pBdr>
          <w:top w:val="nil"/>
          <w:left w:val="nil"/>
          <w:bottom w:val="nil"/>
          <w:right w:val="nil"/>
          <w:between w:val="nil"/>
        </w:pBdr>
        <w:tabs>
          <w:tab w:val="left" w:pos="284"/>
          <w:tab w:val="left" w:pos="1242"/>
        </w:tabs>
        <w:spacing w:before="2"/>
        <w:ind w:left="522" w:right="662" w:firstLine="0"/>
        <w:jc w:val="both"/>
        <w:rPr>
          <w:color w:val="000000"/>
        </w:rPr>
      </w:pPr>
      <w:r>
        <w:rPr>
          <w:color w:val="000000"/>
          <w:sz w:val="24"/>
          <w:szCs w:val="24"/>
        </w:rPr>
        <w:t>– A etapa de habilitação compreenderá a verificação e análise dos documentos apresentados no envelope “Documentos de Habilitação” da licitante classificada em primeiro lugar, relativamente ao atendimento das exigências constantes do presente Edital.</w:t>
      </w:r>
    </w:p>
    <w:p w:rsidR="008E5866" w:rsidRDefault="008E5866" w:rsidP="0094677A">
      <w:pPr>
        <w:numPr>
          <w:ilvl w:val="1"/>
          <w:numId w:val="47"/>
        </w:numPr>
        <w:pBdr>
          <w:top w:val="nil"/>
          <w:left w:val="nil"/>
          <w:bottom w:val="nil"/>
          <w:right w:val="nil"/>
          <w:between w:val="nil"/>
        </w:pBdr>
        <w:tabs>
          <w:tab w:val="left" w:pos="284"/>
          <w:tab w:val="left" w:pos="993"/>
        </w:tabs>
        <w:spacing w:line="274" w:lineRule="auto"/>
        <w:ind w:left="1088" w:right="662"/>
        <w:jc w:val="both"/>
        <w:rPr>
          <w:color w:val="000000"/>
        </w:rPr>
      </w:pPr>
      <w:r>
        <w:rPr>
          <w:color w:val="000000"/>
          <w:sz w:val="24"/>
          <w:szCs w:val="24"/>
        </w:rPr>
        <w:t>– Etapa de Classificação de Preços:</w:t>
      </w:r>
    </w:p>
    <w:p w:rsidR="008E5866" w:rsidRDefault="008E5866" w:rsidP="0094677A">
      <w:pPr>
        <w:numPr>
          <w:ilvl w:val="2"/>
          <w:numId w:val="47"/>
        </w:numPr>
        <w:pBdr>
          <w:top w:val="nil"/>
          <w:left w:val="nil"/>
          <w:bottom w:val="nil"/>
          <w:right w:val="nil"/>
          <w:between w:val="nil"/>
        </w:pBdr>
        <w:tabs>
          <w:tab w:val="left" w:pos="284"/>
          <w:tab w:val="left" w:pos="993"/>
          <w:tab w:val="left" w:pos="1242"/>
        </w:tabs>
        <w:ind w:right="662"/>
        <w:jc w:val="both"/>
        <w:rPr>
          <w:color w:val="000000"/>
        </w:rPr>
      </w:pPr>
      <w:r>
        <w:rPr>
          <w:color w:val="000000"/>
          <w:sz w:val="24"/>
          <w:szCs w:val="24"/>
        </w:rPr>
        <w:t>– Serão abertos os envelopes “Proposta de Preços” de todas as licitantes.</w:t>
      </w:r>
    </w:p>
    <w:p w:rsidR="008E5866" w:rsidRDefault="008E5866" w:rsidP="0094677A">
      <w:pPr>
        <w:numPr>
          <w:ilvl w:val="2"/>
          <w:numId w:val="47"/>
        </w:numPr>
        <w:pBdr>
          <w:top w:val="nil"/>
          <w:left w:val="nil"/>
          <w:bottom w:val="nil"/>
          <w:right w:val="nil"/>
          <w:between w:val="nil"/>
        </w:pBdr>
        <w:tabs>
          <w:tab w:val="left" w:pos="284"/>
          <w:tab w:val="left" w:pos="993"/>
          <w:tab w:val="left" w:pos="1242"/>
        </w:tabs>
        <w:ind w:left="522" w:right="662" w:firstLine="0"/>
        <w:jc w:val="both"/>
        <w:rPr>
          <w:color w:val="000000"/>
        </w:rPr>
      </w:pPr>
      <w:r>
        <w:rPr>
          <w:color w:val="000000"/>
          <w:sz w:val="24"/>
          <w:szCs w:val="24"/>
        </w:rPr>
        <w:t>– O(a) Pregoeiro(a) informará aos participantes presentes quais licitantes apresentaram propostas de preço para o fornecimento do objeto da presente licitação e os respectivos valores ofertados.</w:t>
      </w:r>
    </w:p>
    <w:p w:rsidR="008E5866" w:rsidRDefault="008E5866" w:rsidP="0094677A">
      <w:pPr>
        <w:numPr>
          <w:ilvl w:val="2"/>
          <w:numId w:val="47"/>
        </w:numPr>
        <w:pBdr>
          <w:top w:val="nil"/>
          <w:left w:val="nil"/>
          <w:bottom w:val="nil"/>
          <w:right w:val="nil"/>
          <w:between w:val="nil"/>
        </w:pBdr>
        <w:tabs>
          <w:tab w:val="left" w:pos="284"/>
          <w:tab w:val="left" w:pos="993"/>
          <w:tab w:val="left" w:pos="1134"/>
        </w:tabs>
        <w:ind w:left="522" w:right="662" w:firstLine="0"/>
        <w:jc w:val="both"/>
        <w:rPr>
          <w:color w:val="000000"/>
        </w:rPr>
      </w:pPr>
      <w:r>
        <w:rPr>
          <w:color w:val="000000"/>
          <w:sz w:val="24"/>
          <w:szCs w:val="24"/>
        </w:rPr>
        <w:t>– O(a) Pregoeiro(a) fará a ordenação dos valores das propostas, em ordem crescente, de todas as licitantes.</w:t>
      </w:r>
    </w:p>
    <w:p w:rsidR="008E5866" w:rsidRDefault="008E5866" w:rsidP="0094677A">
      <w:pPr>
        <w:numPr>
          <w:ilvl w:val="2"/>
          <w:numId w:val="47"/>
        </w:numPr>
        <w:pBdr>
          <w:top w:val="nil"/>
          <w:left w:val="nil"/>
          <w:bottom w:val="nil"/>
          <w:right w:val="nil"/>
          <w:between w:val="nil"/>
        </w:pBdr>
        <w:tabs>
          <w:tab w:val="left" w:pos="284"/>
          <w:tab w:val="left" w:pos="993"/>
          <w:tab w:val="left" w:pos="1242"/>
        </w:tabs>
        <w:ind w:left="522" w:right="662" w:firstLine="0"/>
        <w:jc w:val="both"/>
        <w:rPr>
          <w:color w:val="000000"/>
        </w:rPr>
      </w:pPr>
      <w:r>
        <w:rPr>
          <w:color w:val="000000"/>
          <w:sz w:val="24"/>
          <w:szCs w:val="24"/>
        </w:rPr>
        <w:t>– O(a) Pregoeiro(a) classificará a licitante da proposta de menor preço para o item e aquelas licitantes que tenham apresentado propostas em valores sucessivos e superiores em até 10% (dez por cento), relativamente à de menor preço, para que seus autores participem  dos lances verbais.</w:t>
      </w:r>
    </w:p>
    <w:p w:rsidR="008E5866" w:rsidRDefault="008E5866" w:rsidP="0094677A">
      <w:pPr>
        <w:numPr>
          <w:ilvl w:val="3"/>
          <w:numId w:val="47"/>
        </w:numPr>
        <w:pBdr>
          <w:top w:val="nil"/>
          <w:left w:val="nil"/>
          <w:bottom w:val="nil"/>
          <w:right w:val="nil"/>
          <w:between w:val="nil"/>
        </w:pBdr>
        <w:tabs>
          <w:tab w:val="left" w:pos="284"/>
          <w:tab w:val="left" w:pos="993"/>
          <w:tab w:val="left" w:pos="1374"/>
        </w:tabs>
        <w:spacing w:before="3"/>
        <w:ind w:right="662" w:firstLine="0"/>
        <w:jc w:val="both"/>
        <w:rPr>
          <w:color w:val="000000"/>
        </w:rPr>
      </w:pPr>
      <w:r>
        <w:rPr>
          <w:color w:val="000000"/>
          <w:sz w:val="24"/>
          <w:szCs w:val="24"/>
        </w:rPr>
        <w:t>– O valor máximo, em reais, das propostas a serem admitidas para a etapa de lances verbais, conforme subitem 10.4.4, será o valor da proposta válida de menor preço, multiplicado por 1,10 (um vírgula dez), desprezando-se a terceira casa decimal.</w:t>
      </w:r>
    </w:p>
    <w:p w:rsidR="008E5866" w:rsidRDefault="008E5866" w:rsidP="0094677A">
      <w:pPr>
        <w:numPr>
          <w:ilvl w:val="2"/>
          <w:numId w:val="47"/>
        </w:numPr>
        <w:pBdr>
          <w:top w:val="nil"/>
          <w:left w:val="nil"/>
          <w:bottom w:val="nil"/>
          <w:right w:val="nil"/>
          <w:between w:val="nil"/>
        </w:pBdr>
        <w:tabs>
          <w:tab w:val="left" w:pos="284"/>
          <w:tab w:val="left" w:pos="1242"/>
        </w:tabs>
        <w:spacing w:before="92"/>
        <w:ind w:left="522" w:right="662" w:firstLine="0"/>
        <w:jc w:val="both"/>
        <w:rPr>
          <w:color w:val="000000"/>
        </w:rPr>
      </w:pPr>
      <w:r>
        <w:rPr>
          <w:color w:val="000000"/>
          <w:sz w:val="24"/>
          <w:szCs w:val="24"/>
        </w:rPr>
        <w:t>– Quando não houver, pelo menos, 03 (três) propostas escritas de preços nas condições definidas no subitem anterior, o(a) Pregoeiro(a) classificará as melhores propostas, até o máximo 03 (três), para que seus autores participem dos lances verbais, quaisquer que sejam os preços oferecidos nas propostas escritas.</w:t>
      </w:r>
    </w:p>
    <w:p w:rsidR="008E5866" w:rsidRDefault="008E5866" w:rsidP="0094677A">
      <w:pPr>
        <w:numPr>
          <w:ilvl w:val="2"/>
          <w:numId w:val="47"/>
        </w:numPr>
        <w:pBdr>
          <w:top w:val="nil"/>
          <w:left w:val="nil"/>
          <w:bottom w:val="nil"/>
          <w:right w:val="nil"/>
          <w:between w:val="nil"/>
        </w:pBdr>
        <w:tabs>
          <w:tab w:val="left" w:pos="284"/>
          <w:tab w:val="left" w:pos="1242"/>
        </w:tabs>
        <w:ind w:left="522" w:right="662" w:firstLine="0"/>
        <w:jc w:val="both"/>
        <w:rPr>
          <w:color w:val="000000"/>
        </w:rPr>
      </w:pPr>
      <w:r>
        <w:rPr>
          <w:color w:val="000000"/>
          <w:sz w:val="24"/>
          <w:szCs w:val="24"/>
        </w:rPr>
        <w:t>–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E5866" w:rsidRDefault="008E5866" w:rsidP="0094677A">
      <w:pPr>
        <w:numPr>
          <w:ilvl w:val="2"/>
          <w:numId w:val="47"/>
        </w:numPr>
        <w:pBdr>
          <w:top w:val="nil"/>
          <w:left w:val="nil"/>
          <w:bottom w:val="nil"/>
          <w:right w:val="nil"/>
          <w:between w:val="nil"/>
        </w:pBdr>
        <w:tabs>
          <w:tab w:val="left" w:pos="284"/>
          <w:tab w:val="left" w:pos="1242"/>
        </w:tabs>
        <w:ind w:left="522" w:right="662" w:firstLine="0"/>
        <w:jc w:val="both"/>
        <w:rPr>
          <w:color w:val="000000"/>
        </w:rPr>
      </w:pPr>
      <w:r>
        <w:rPr>
          <w:color w:val="000000"/>
          <w:sz w:val="24"/>
          <w:szCs w:val="24"/>
        </w:rPr>
        <w:t>– O(a) Pregoeiro(a) convidará os representantes das licitantes classificadas (para os lances verbais), a apresentarem, individualmente, lances verbais, a partir da proposta escrita classificada como maior valor, prosseguindo sequencialmente, em ordem decrescente de valor.</w:t>
      </w:r>
    </w:p>
    <w:p w:rsidR="008E5866" w:rsidRDefault="008E5866" w:rsidP="0094677A">
      <w:pPr>
        <w:numPr>
          <w:ilvl w:val="2"/>
          <w:numId w:val="47"/>
        </w:numPr>
        <w:pBdr>
          <w:top w:val="nil"/>
          <w:left w:val="nil"/>
          <w:bottom w:val="nil"/>
          <w:right w:val="nil"/>
          <w:between w:val="nil"/>
        </w:pBdr>
        <w:tabs>
          <w:tab w:val="left" w:pos="284"/>
          <w:tab w:val="left" w:pos="1242"/>
        </w:tabs>
        <w:ind w:left="522" w:right="662" w:firstLine="0"/>
        <w:jc w:val="both"/>
        <w:rPr>
          <w:color w:val="000000"/>
        </w:rPr>
      </w:pPr>
      <w:r>
        <w:rPr>
          <w:color w:val="000000"/>
          <w:sz w:val="24"/>
          <w:szCs w:val="24"/>
        </w:rPr>
        <w:t xml:space="preserve"> O(a) Pregoeiro(a) poderá estabelecer lances mínimos a serem ofertados de acordo com o item a ser adquirido.</w:t>
      </w:r>
    </w:p>
    <w:p w:rsidR="008E5866" w:rsidRDefault="008E5866" w:rsidP="0094677A">
      <w:pPr>
        <w:numPr>
          <w:ilvl w:val="2"/>
          <w:numId w:val="47"/>
        </w:numPr>
        <w:pBdr>
          <w:top w:val="nil"/>
          <w:left w:val="nil"/>
          <w:bottom w:val="nil"/>
          <w:right w:val="nil"/>
          <w:between w:val="nil"/>
        </w:pBdr>
        <w:tabs>
          <w:tab w:val="left" w:pos="284"/>
          <w:tab w:val="left" w:pos="1242"/>
        </w:tabs>
        <w:ind w:left="522" w:right="662" w:firstLine="0"/>
        <w:jc w:val="both"/>
        <w:rPr>
          <w:color w:val="000000"/>
        </w:rPr>
      </w:pPr>
      <w:r>
        <w:rPr>
          <w:color w:val="000000"/>
          <w:sz w:val="24"/>
          <w:szCs w:val="24"/>
        </w:rPr>
        <w:t>– Caso não mais se realizem lances verbais, será encerrada a etapa competitiva e ordenadas as ofertas, exclusivamente pelo critério de menor valor global.</w:t>
      </w:r>
    </w:p>
    <w:p w:rsidR="008E5866" w:rsidRDefault="008E5866" w:rsidP="0094677A">
      <w:pPr>
        <w:numPr>
          <w:ilvl w:val="2"/>
          <w:numId w:val="47"/>
        </w:numPr>
        <w:pBdr>
          <w:top w:val="nil"/>
          <w:left w:val="nil"/>
          <w:bottom w:val="nil"/>
          <w:right w:val="nil"/>
          <w:between w:val="nil"/>
        </w:pBdr>
        <w:tabs>
          <w:tab w:val="left" w:pos="284"/>
          <w:tab w:val="left" w:pos="1374"/>
        </w:tabs>
        <w:ind w:left="522" w:right="662" w:firstLine="0"/>
        <w:jc w:val="both"/>
        <w:rPr>
          <w:color w:val="000000"/>
        </w:rPr>
      </w:pPr>
      <w:r>
        <w:rPr>
          <w:color w:val="000000"/>
          <w:sz w:val="24"/>
          <w:szCs w:val="24"/>
        </w:rPr>
        <w:t>– A desistência em apresentar lance verbal, para determinado item, quando convocado pelo(a) Pregoeiro(a), implicará na exclusão da licitante das rodadas posteriores de oferta de lances verbais para aquele item, ficando sua última proposta registrada para classificação, no final da etapa competitiva.</w:t>
      </w:r>
    </w:p>
    <w:p w:rsidR="008E5866" w:rsidRDefault="008E5866" w:rsidP="0094677A">
      <w:pPr>
        <w:numPr>
          <w:ilvl w:val="2"/>
          <w:numId w:val="47"/>
        </w:numPr>
        <w:pBdr>
          <w:top w:val="nil"/>
          <w:left w:val="nil"/>
          <w:bottom w:val="nil"/>
          <w:right w:val="nil"/>
          <w:between w:val="nil"/>
        </w:pBdr>
        <w:tabs>
          <w:tab w:val="left" w:pos="284"/>
          <w:tab w:val="left" w:pos="1374"/>
        </w:tabs>
        <w:spacing w:before="1" w:line="235" w:lineRule="auto"/>
        <w:ind w:left="522" w:right="662" w:firstLine="0"/>
        <w:jc w:val="both"/>
        <w:rPr>
          <w:color w:val="000000"/>
        </w:rPr>
      </w:pPr>
      <w:r>
        <w:rPr>
          <w:color w:val="000000"/>
          <w:sz w:val="24"/>
          <w:szCs w:val="24"/>
        </w:rPr>
        <w:t>– Caso não se efetive nenhum lance verbal, será verificado a compatibilidade entre a proposta escrita de menor preço e o valor estimado para a contratação.</w:t>
      </w:r>
    </w:p>
    <w:p w:rsidR="008E5866" w:rsidRDefault="008E5866" w:rsidP="0094677A">
      <w:pPr>
        <w:numPr>
          <w:ilvl w:val="2"/>
          <w:numId w:val="47"/>
        </w:numPr>
        <w:pBdr>
          <w:top w:val="nil"/>
          <w:left w:val="nil"/>
          <w:bottom w:val="nil"/>
          <w:right w:val="nil"/>
          <w:between w:val="nil"/>
        </w:pBdr>
        <w:tabs>
          <w:tab w:val="left" w:pos="284"/>
          <w:tab w:val="left" w:pos="1374"/>
        </w:tabs>
        <w:spacing w:before="4"/>
        <w:ind w:left="522" w:right="662" w:firstLine="0"/>
        <w:jc w:val="both"/>
        <w:rPr>
          <w:color w:val="000000"/>
        </w:rPr>
      </w:pPr>
      <w:r>
        <w:rPr>
          <w:color w:val="000000"/>
          <w:sz w:val="24"/>
          <w:szCs w:val="24"/>
        </w:rPr>
        <w:t>– Declarada encerrada a etapa competitiva e classificadas as propostas, o(a) Pregoeiro(a) examinará a aceitabilidade da primeira classificada, quanto ao valor, decidindo motivada e expressamente a respeito.</w:t>
      </w:r>
    </w:p>
    <w:p w:rsidR="008E5866" w:rsidRDefault="008E5866" w:rsidP="0094677A">
      <w:pPr>
        <w:numPr>
          <w:ilvl w:val="2"/>
          <w:numId w:val="47"/>
        </w:numPr>
        <w:pBdr>
          <w:top w:val="nil"/>
          <w:left w:val="nil"/>
          <w:bottom w:val="nil"/>
          <w:right w:val="nil"/>
          <w:between w:val="nil"/>
        </w:pBdr>
        <w:tabs>
          <w:tab w:val="left" w:pos="284"/>
          <w:tab w:val="left" w:pos="1374"/>
        </w:tabs>
        <w:ind w:left="522" w:right="662" w:firstLine="0"/>
        <w:jc w:val="both"/>
        <w:rPr>
          <w:color w:val="000000"/>
        </w:rPr>
      </w:pPr>
      <w:r>
        <w:rPr>
          <w:color w:val="000000"/>
          <w:sz w:val="24"/>
          <w:szCs w:val="24"/>
        </w:rPr>
        <w:t>– Se a oferta não for aceitável, o(a) Pregoeiro(a) examinará a oferta subsequente, verificando a sua aceitabilidade, na ordem de classificação, e assim sucessivamente, até a apuração de uma proposta que atenda integralmente ao Edital.</w:t>
      </w:r>
    </w:p>
    <w:p w:rsidR="008E5866" w:rsidRDefault="008E5866" w:rsidP="0094677A">
      <w:pPr>
        <w:numPr>
          <w:ilvl w:val="2"/>
          <w:numId w:val="47"/>
        </w:numPr>
        <w:pBdr>
          <w:top w:val="nil"/>
          <w:left w:val="nil"/>
          <w:bottom w:val="nil"/>
          <w:right w:val="nil"/>
          <w:between w:val="nil"/>
        </w:pBdr>
        <w:tabs>
          <w:tab w:val="left" w:pos="284"/>
          <w:tab w:val="left" w:pos="1374"/>
        </w:tabs>
        <w:ind w:left="522" w:right="662" w:firstLine="0"/>
        <w:jc w:val="both"/>
        <w:rPr>
          <w:color w:val="000000"/>
        </w:rPr>
      </w:pPr>
      <w:r>
        <w:rPr>
          <w:color w:val="000000"/>
          <w:sz w:val="24"/>
          <w:szCs w:val="24"/>
        </w:rPr>
        <w:t>– Caso haja empate nas propostas escritas, ordenadas e classificadas, e não se realizem lances verbais, o desempate se fará por sorteio, em ato público, na mesma sessão do Pregão.</w:t>
      </w:r>
    </w:p>
    <w:p w:rsidR="008E5866" w:rsidRDefault="008E5866" w:rsidP="0094677A">
      <w:pPr>
        <w:numPr>
          <w:ilvl w:val="2"/>
          <w:numId w:val="47"/>
        </w:numPr>
        <w:pBdr>
          <w:top w:val="nil"/>
          <w:left w:val="nil"/>
          <w:bottom w:val="nil"/>
          <w:right w:val="nil"/>
          <w:between w:val="nil"/>
        </w:pBdr>
        <w:tabs>
          <w:tab w:val="left" w:pos="284"/>
          <w:tab w:val="left" w:pos="1516"/>
        </w:tabs>
        <w:spacing w:before="1"/>
        <w:ind w:left="522" w:right="662" w:firstLine="0"/>
        <w:jc w:val="both"/>
        <w:rPr>
          <w:color w:val="000000"/>
        </w:rPr>
      </w:pPr>
      <w:r>
        <w:rPr>
          <w:color w:val="000000"/>
          <w:sz w:val="24"/>
          <w:szCs w:val="24"/>
        </w:rPr>
        <w:lastRenderedPageBreak/>
        <w:t>– Nas situações previstas nos subitens 10.4.10 e 10.4.13, o(a) Pregoeiro(a) poderá negociar diretamente com o representante credenciado para que seja obtido o melhor preço para a administração.</w:t>
      </w:r>
    </w:p>
    <w:p w:rsidR="008E5866" w:rsidRDefault="008E5866" w:rsidP="0094677A">
      <w:pPr>
        <w:numPr>
          <w:ilvl w:val="2"/>
          <w:numId w:val="47"/>
        </w:numPr>
        <w:pBdr>
          <w:top w:val="nil"/>
          <w:left w:val="nil"/>
          <w:bottom w:val="nil"/>
          <w:right w:val="nil"/>
          <w:between w:val="nil"/>
        </w:pBdr>
        <w:tabs>
          <w:tab w:val="left" w:pos="284"/>
          <w:tab w:val="left" w:pos="1374"/>
        </w:tabs>
        <w:ind w:left="522" w:right="662" w:firstLine="0"/>
        <w:jc w:val="both"/>
        <w:rPr>
          <w:color w:val="000000"/>
        </w:rPr>
      </w:pPr>
      <w:r>
        <w:rPr>
          <w:color w:val="000000"/>
          <w:sz w:val="24"/>
          <w:szCs w:val="24"/>
        </w:rPr>
        <w:t>– Não poderá haver desistência dos lances ofertados, sujeitando-se o licitante desistente às sanções administrativas previstas na legislação vigente.</w:t>
      </w:r>
    </w:p>
    <w:p w:rsidR="008E5866" w:rsidRDefault="008E5866" w:rsidP="0094677A">
      <w:pPr>
        <w:numPr>
          <w:ilvl w:val="2"/>
          <w:numId w:val="47"/>
        </w:numPr>
        <w:pBdr>
          <w:top w:val="nil"/>
          <w:left w:val="nil"/>
          <w:bottom w:val="nil"/>
          <w:right w:val="nil"/>
          <w:between w:val="nil"/>
        </w:pBdr>
        <w:tabs>
          <w:tab w:val="left" w:pos="284"/>
          <w:tab w:val="left" w:pos="1374"/>
        </w:tabs>
        <w:ind w:left="522" w:right="662" w:firstLine="0"/>
        <w:jc w:val="both"/>
        <w:rPr>
          <w:color w:val="000000"/>
        </w:rPr>
      </w:pPr>
      <w:r>
        <w:rPr>
          <w:color w:val="000000"/>
          <w:sz w:val="24"/>
          <w:szCs w:val="24"/>
        </w:rPr>
        <w:t>– Será desclassificada a proposta que contiver preço ou entrega dos serviços/produtos condicionados a prazos, descontos, vantagens de qualquer natureza não previstos neste Pregão;</w:t>
      </w:r>
    </w:p>
    <w:p w:rsidR="008E5866" w:rsidRDefault="008E5866" w:rsidP="0094677A">
      <w:pPr>
        <w:numPr>
          <w:ilvl w:val="2"/>
          <w:numId w:val="47"/>
        </w:numPr>
        <w:pBdr>
          <w:top w:val="nil"/>
          <w:left w:val="nil"/>
          <w:bottom w:val="nil"/>
          <w:right w:val="nil"/>
          <w:between w:val="nil"/>
        </w:pBdr>
        <w:tabs>
          <w:tab w:val="left" w:pos="284"/>
          <w:tab w:val="left" w:pos="1374"/>
        </w:tabs>
        <w:ind w:left="522" w:right="662" w:firstLine="0"/>
        <w:jc w:val="both"/>
        <w:rPr>
          <w:color w:val="000000"/>
        </w:rPr>
      </w:pPr>
      <w:r>
        <w:rPr>
          <w:color w:val="000000"/>
          <w:sz w:val="24"/>
          <w:szCs w:val="24"/>
        </w:rPr>
        <w:t>– Em caso de divergência entre informações contidas em documentação impressa e na proposta específica, prevalecerão as da proposta.</w:t>
      </w:r>
    </w:p>
    <w:p w:rsidR="008E5866" w:rsidRDefault="008E5866" w:rsidP="0094677A">
      <w:pPr>
        <w:numPr>
          <w:ilvl w:val="1"/>
          <w:numId w:val="47"/>
        </w:numPr>
        <w:pBdr>
          <w:top w:val="nil"/>
          <w:left w:val="nil"/>
          <w:bottom w:val="nil"/>
          <w:right w:val="nil"/>
          <w:between w:val="nil"/>
        </w:pBdr>
        <w:tabs>
          <w:tab w:val="left" w:pos="284"/>
          <w:tab w:val="left" w:pos="1089"/>
        </w:tabs>
        <w:ind w:left="1088" w:right="662"/>
        <w:jc w:val="both"/>
        <w:rPr>
          <w:color w:val="000000"/>
        </w:rPr>
      </w:pPr>
      <w:r>
        <w:rPr>
          <w:color w:val="000000"/>
          <w:sz w:val="24"/>
          <w:szCs w:val="24"/>
        </w:rPr>
        <w:t>– Etapa de Habilitação, Declaração da Licitante Vencedora e Adjudicação.</w:t>
      </w:r>
    </w:p>
    <w:p w:rsidR="008E5866" w:rsidRDefault="008E5866" w:rsidP="0094677A">
      <w:pPr>
        <w:numPr>
          <w:ilvl w:val="2"/>
          <w:numId w:val="47"/>
        </w:numPr>
        <w:pBdr>
          <w:top w:val="nil"/>
          <w:left w:val="nil"/>
          <w:bottom w:val="nil"/>
          <w:right w:val="nil"/>
          <w:between w:val="nil"/>
        </w:pBdr>
        <w:tabs>
          <w:tab w:val="left" w:pos="284"/>
          <w:tab w:val="left" w:pos="1230"/>
        </w:tabs>
        <w:ind w:left="522" w:right="662" w:firstLine="0"/>
        <w:jc w:val="both"/>
        <w:rPr>
          <w:color w:val="000000"/>
        </w:rPr>
      </w:pPr>
      <w:r>
        <w:rPr>
          <w:color w:val="000000"/>
          <w:sz w:val="24"/>
          <w:szCs w:val="24"/>
        </w:rPr>
        <w:t>– Efetuados os procedimentos previstos no item 10.3 e 10.4 deste Edital, e sendo aceitável a proposta classificada em primeiro lugar, o(a) Pregoeiro(a) anunciará a abertura do envelope referente aos “Documentos de Habilitação” desta licitante.</w:t>
      </w:r>
    </w:p>
    <w:p w:rsidR="008E5866" w:rsidRDefault="008E5866" w:rsidP="0094677A">
      <w:pPr>
        <w:numPr>
          <w:ilvl w:val="2"/>
          <w:numId w:val="47"/>
        </w:numPr>
        <w:pBdr>
          <w:top w:val="nil"/>
          <w:left w:val="nil"/>
          <w:bottom w:val="nil"/>
          <w:right w:val="nil"/>
          <w:between w:val="nil"/>
        </w:pBdr>
        <w:tabs>
          <w:tab w:val="left" w:pos="284"/>
          <w:tab w:val="left" w:pos="1230"/>
        </w:tabs>
        <w:ind w:left="522" w:right="662" w:firstLine="0"/>
        <w:jc w:val="both"/>
        <w:rPr>
          <w:color w:val="000000"/>
        </w:rPr>
      </w:pPr>
      <w:r>
        <w:rPr>
          <w:color w:val="000000"/>
          <w:sz w:val="24"/>
          <w:szCs w:val="24"/>
        </w:rPr>
        <w:t>– As microempresas e empresas de pequeno porte deverão apresentar toda a documentação exigida para efeito de comprovação da regularidade fiscal, mesmo que esta apresente alguma restrição.</w:t>
      </w:r>
    </w:p>
    <w:p w:rsidR="008E5866" w:rsidRPr="00DC0CD2" w:rsidRDefault="008E5866" w:rsidP="0094677A">
      <w:pPr>
        <w:numPr>
          <w:ilvl w:val="2"/>
          <w:numId w:val="47"/>
        </w:numPr>
        <w:pBdr>
          <w:top w:val="nil"/>
          <w:left w:val="nil"/>
          <w:bottom w:val="nil"/>
          <w:right w:val="nil"/>
          <w:between w:val="nil"/>
        </w:pBdr>
        <w:tabs>
          <w:tab w:val="left" w:pos="284"/>
          <w:tab w:val="left" w:pos="1230"/>
        </w:tabs>
        <w:spacing w:before="2"/>
        <w:ind w:left="522" w:right="662" w:firstLine="0"/>
        <w:jc w:val="both"/>
        <w:rPr>
          <w:color w:val="000000"/>
        </w:rPr>
      </w:pPr>
      <w:r>
        <w:rPr>
          <w:color w:val="000000"/>
          <w:sz w:val="24"/>
          <w:szCs w:val="24"/>
        </w:rPr>
        <w:t>– Havendo alguma restrição na comprovação da regularidade fiscal, a microempresa ou empresa de pequeno porte terá assegurado o prazo de 05 (cinco) dias úteis, prorrogáveis por igual período, a critério da Administração, para a devida regularização da documentação, pagamento ou parcelamento do débito, e emissão de eventuais certidões negativas ou positivas, com efeito de negativa.</w:t>
      </w:r>
    </w:p>
    <w:p w:rsidR="00DC0CD2" w:rsidRDefault="00DC0CD2" w:rsidP="00DC0CD2">
      <w:pPr>
        <w:pBdr>
          <w:top w:val="nil"/>
          <w:left w:val="nil"/>
          <w:bottom w:val="nil"/>
          <w:right w:val="nil"/>
          <w:between w:val="nil"/>
        </w:pBdr>
        <w:tabs>
          <w:tab w:val="left" w:pos="284"/>
          <w:tab w:val="left" w:pos="1230"/>
        </w:tabs>
        <w:spacing w:before="2"/>
        <w:ind w:left="522" w:right="662"/>
        <w:jc w:val="both"/>
        <w:rPr>
          <w:color w:val="000000"/>
          <w:sz w:val="24"/>
          <w:szCs w:val="24"/>
        </w:rPr>
      </w:pPr>
    </w:p>
    <w:p w:rsidR="008E5866" w:rsidRDefault="00DC0CD2" w:rsidP="00DC0CD2">
      <w:pPr>
        <w:pBdr>
          <w:top w:val="nil"/>
          <w:left w:val="nil"/>
          <w:bottom w:val="nil"/>
          <w:right w:val="nil"/>
          <w:between w:val="nil"/>
        </w:pBdr>
        <w:tabs>
          <w:tab w:val="left" w:pos="284"/>
          <w:tab w:val="left" w:pos="1230"/>
        </w:tabs>
        <w:spacing w:before="2"/>
        <w:ind w:left="522" w:right="662"/>
        <w:jc w:val="both"/>
      </w:pPr>
      <w:r w:rsidRPr="00DC0CD2">
        <w:rPr>
          <w:color w:val="000000"/>
          <w:sz w:val="24"/>
          <w:szCs w:val="24"/>
        </w:rPr>
        <w:t>A nao regularização da documentção</w:t>
      </w:r>
      <w:r w:rsidR="008E5866" w:rsidRPr="00DC0CD2">
        <w:rPr>
          <w:sz w:val="24"/>
          <w:szCs w:val="24"/>
        </w:rPr>
        <w:t>, no prazo previsto no subitem acima, implicará na decadência do direito à contratação, sem prejuízo das sanções previstas no Art. 81 da Lei nº 8.666, de 21 de junho de 1993, sendo facultado à Administração convocar os licitantes remanescentes, na ordem de</w:t>
      </w:r>
      <w:r w:rsidRPr="00DC0CD2">
        <w:rPr>
          <w:sz w:val="24"/>
          <w:szCs w:val="24"/>
        </w:rPr>
        <w:t xml:space="preserve"> </w:t>
      </w:r>
      <w:r w:rsidR="008E5866" w:rsidRPr="00DC0CD2">
        <w:rPr>
          <w:sz w:val="24"/>
          <w:szCs w:val="24"/>
        </w:rPr>
        <w:t>classificação, para a assinatura do contrato, ou revogar a licitação</w:t>
      </w:r>
      <w:r w:rsidR="008E5866">
        <w:t>.</w:t>
      </w:r>
    </w:p>
    <w:p w:rsidR="00DC0CD2" w:rsidRDefault="00DC0CD2" w:rsidP="00DC0CD2">
      <w:pPr>
        <w:pBdr>
          <w:top w:val="nil"/>
          <w:left w:val="nil"/>
          <w:bottom w:val="nil"/>
          <w:right w:val="nil"/>
          <w:between w:val="nil"/>
        </w:pBdr>
        <w:tabs>
          <w:tab w:val="left" w:pos="284"/>
          <w:tab w:val="left" w:pos="1230"/>
        </w:tabs>
        <w:spacing w:before="2"/>
        <w:ind w:left="522" w:right="662"/>
        <w:jc w:val="both"/>
      </w:pPr>
    </w:p>
    <w:p w:rsidR="00D87FB2" w:rsidRDefault="00D87FB2" w:rsidP="0094677A">
      <w:pPr>
        <w:numPr>
          <w:ilvl w:val="2"/>
          <w:numId w:val="47"/>
        </w:numPr>
        <w:pBdr>
          <w:top w:val="nil"/>
          <w:left w:val="nil"/>
          <w:bottom w:val="nil"/>
          <w:right w:val="nil"/>
          <w:between w:val="nil"/>
        </w:pBdr>
        <w:tabs>
          <w:tab w:val="left" w:pos="284"/>
          <w:tab w:val="left" w:pos="1242"/>
        </w:tabs>
        <w:spacing w:line="270" w:lineRule="auto"/>
        <w:ind w:left="522" w:right="662" w:firstLine="0"/>
        <w:jc w:val="both"/>
        <w:rPr>
          <w:color w:val="000000"/>
        </w:rPr>
      </w:pPr>
      <w:r>
        <w:rPr>
          <w:color w:val="000000"/>
          <w:sz w:val="24"/>
          <w:szCs w:val="24"/>
        </w:rPr>
        <w:t>– Constatado o atendimento das exigências previstas neste Edital, a licitante será declarada vencedora, sendo-lhe adjudicado o objeto da licitação, pelo próprio(a) Pregoeiro(a),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D87FB2" w:rsidRDefault="00D87FB2" w:rsidP="0094677A">
      <w:pPr>
        <w:numPr>
          <w:ilvl w:val="2"/>
          <w:numId w:val="47"/>
        </w:numPr>
        <w:pBdr>
          <w:top w:val="nil"/>
          <w:left w:val="nil"/>
          <w:bottom w:val="nil"/>
          <w:right w:val="nil"/>
          <w:between w:val="nil"/>
        </w:pBdr>
        <w:tabs>
          <w:tab w:val="left" w:pos="284"/>
          <w:tab w:val="left" w:pos="1242"/>
        </w:tabs>
        <w:ind w:left="522" w:right="662" w:firstLine="0"/>
        <w:jc w:val="both"/>
        <w:rPr>
          <w:color w:val="000000"/>
        </w:rPr>
      </w:pPr>
      <w:r>
        <w:rPr>
          <w:color w:val="000000"/>
          <w:sz w:val="24"/>
          <w:szCs w:val="24"/>
        </w:rPr>
        <w:t>– Se a licitante desatender as exigências licitatórias, o(a) Pregoeiro(a)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pelo(a) Pregoeiro(a).</w:t>
      </w:r>
    </w:p>
    <w:p w:rsidR="00D87FB2" w:rsidRPr="00D87FB2" w:rsidRDefault="00D87FB2" w:rsidP="0094677A">
      <w:pPr>
        <w:numPr>
          <w:ilvl w:val="2"/>
          <w:numId w:val="47"/>
        </w:numPr>
        <w:pBdr>
          <w:top w:val="nil"/>
          <w:left w:val="nil"/>
          <w:bottom w:val="nil"/>
          <w:right w:val="nil"/>
          <w:between w:val="nil"/>
        </w:pBdr>
        <w:tabs>
          <w:tab w:val="left" w:pos="284"/>
          <w:tab w:val="left" w:pos="1242"/>
        </w:tabs>
        <w:spacing w:before="3"/>
        <w:ind w:left="522" w:right="662" w:firstLine="0"/>
        <w:jc w:val="both"/>
        <w:rPr>
          <w:color w:val="000000"/>
        </w:rPr>
      </w:pPr>
      <w:r>
        <w:rPr>
          <w:color w:val="000000"/>
          <w:sz w:val="24"/>
          <w:szCs w:val="24"/>
        </w:rPr>
        <w:t>–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pelo(a) Pregoeiro(a), sua equipe de apoio e pelo(s) representante(s) credenciado(s) da(s) licitante(s) ainda presente(s) à sessão.</w:t>
      </w:r>
    </w:p>
    <w:p w:rsidR="008E5866" w:rsidRPr="00D87FB2" w:rsidRDefault="00D87FB2" w:rsidP="0094677A">
      <w:pPr>
        <w:numPr>
          <w:ilvl w:val="2"/>
          <w:numId w:val="47"/>
        </w:numPr>
        <w:pBdr>
          <w:top w:val="nil"/>
          <w:left w:val="nil"/>
          <w:bottom w:val="nil"/>
          <w:right w:val="nil"/>
          <w:between w:val="nil"/>
        </w:pBdr>
        <w:tabs>
          <w:tab w:val="left" w:pos="284"/>
          <w:tab w:val="left" w:pos="1242"/>
        </w:tabs>
        <w:spacing w:before="3"/>
        <w:ind w:left="522" w:right="662" w:firstLine="0"/>
        <w:jc w:val="both"/>
        <w:rPr>
          <w:color w:val="000000"/>
        </w:rPr>
      </w:pPr>
      <w:r w:rsidRPr="00D87FB2">
        <w:rPr>
          <w:color w:val="000000"/>
          <w:sz w:val="24"/>
          <w:szCs w:val="24"/>
        </w:rPr>
        <w:t>Os envelopes com os documentos relativos à habilitação das licitantes não declaradas vencedoras permanecerão em poder do(a) Pregoeiro(a), devidamente lacrados, até que seja retirada a nota de empenho pela licitante vencedora. Após esse fato, ficarão por vinte dias correntes à disposição das licitantes interessadas. Findo esse prazo, sem que sejam retirados, serão destruídos.</w:t>
      </w:r>
    </w:p>
    <w:p w:rsidR="009043C0" w:rsidRDefault="00DE6A60">
      <w:pPr>
        <w:pStyle w:val="Normal1"/>
        <w:pBdr>
          <w:top w:val="nil"/>
          <w:left w:val="nil"/>
          <w:bottom w:val="nil"/>
          <w:right w:val="nil"/>
          <w:between w:val="nil"/>
        </w:pBdr>
        <w:spacing w:before="4"/>
        <w:rPr>
          <w:color w:val="000000"/>
          <w:sz w:val="21"/>
          <w:szCs w:val="21"/>
        </w:rPr>
      </w:pPr>
      <w:r>
        <w:rPr>
          <w:noProof/>
          <w:color w:val="000000"/>
          <w:sz w:val="21"/>
          <w:szCs w:val="21"/>
          <w:lang w:val="pt-BR"/>
        </w:rPr>
        <w:pict>
          <v:rect id="Retângulo 53" o:spid="_x0000_s1107" style="position:absolute;margin-left:18.65pt;margin-top:14.25pt;width:456.7pt;height:.5pt;z-index:25166643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nlAwIAANwDAAAOAAAAZHJzL2Uyb0RvYy54bWysU1GO0zAQ/UfiDpb/aZJuW3ajpqtVV4uQ&#10;Flix7AFcx0ksHI8Zu03LcbgKF2PsdEtZ/hD5sDye8ct7b8bL631v2E6h12ArXkxyzpSVUGvbVvzp&#10;y92bS858ELYWBqyq+EF5fr16/Wo5uFJNoQNTK2QEYn05uIp3Ibgyy7zsVC/8BJyylGwAexEoxDar&#10;UQyE3ptsmueLbACsHYJU3tPp7Zjkq4TfNEqGT03jVWCm4sQtpBXTuolrtlqKskXhOi2PNMQ/sOiF&#10;tvTTE9StCIJtUf8F1WuJ4KEJEwl9Bk2jpUoaSE2Rv1Dz2AmnkhYyx7uTTf7/wcqPuwdkuq74gjpl&#10;RU89+qzCzx+23Rpg84vo0OB8SYWP7gGjRu/uQX71zMK6E7ZVN4gwdErUxKuI9dkfF2Lg6SrbDB+g&#10;JnyxDZDM2jfYR0Cyge1TTw6nnqh9YJIO55d5nl9R6yTlFhfz1LJMlM93HfrwTkHP4qbiSB1P2GJ3&#10;70PkIsrnksQdjK7vtDEpwHazNsh2Ik5H+hJ9knheZmwsthCvjYjxJImMukZ/NlAfSCPCOGL0JGjT&#10;AX7nbKDxqrj/thWoODPvLfl0VcxmcR5TMJu/nVKA55nNeUZYSVAVD5yN23UYZ3jrULcd/alIoi3c&#10;kLeNTsKj7yOrI1kaoeTHcdzjjJ7Hqer3o1z9AgAA//8DAFBLAwQUAAYACAAAACEAaLEN/98AAAAI&#10;AQAADwAAAGRycy9kb3ducmV2LnhtbEyPwU7DMBBE70j8g7VI3KhNSmgS4lQUiSMSLRzamxNvk6jx&#10;OthuG/h63BMcZ2c087ZcTmZgJ3S+tyThfiaAITVW99RK+Px4vcuA+aBIq8ESSvhGD8vq+qpUhbZn&#10;WuNpE1oWS8gXSkIXwlhw7psOjfIzOyJFb2+dUSFK13Lt1DmWm4EnQjxyo3qKC50a8aXD5rA5Ggmr&#10;PFt9vT/Q28+63uFuWx/SxAkpb2+m5ydgAafwF4YLfkSHKjLV9kjas0HCfDGPSQlJlgKLfp6KBbA6&#10;HvIUeFXy/w9UvwAAAP//AwBQSwECLQAUAAYACAAAACEAtoM4kv4AAADhAQAAEwAAAAAAAAAAAAAA&#10;AAAAAAAAW0NvbnRlbnRfVHlwZXNdLnhtbFBLAQItABQABgAIAAAAIQA4/SH/1gAAAJQBAAALAAAA&#10;AAAAAAAAAAAAAC8BAABfcmVscy8ucmVsc1BLAQItABQABgAIAAAAIQBLBtnlAwIAANwDAAAOAAAA&#10;AAAAAAAAAAAAAC4CAABkcnMvZTJvRG9jLnhtbFBLAQItABQABgAIAAAAIQBosQ3/3wAAAAgBAAAP&#10;AAAAAAAAAAAAAAAAAF0EAABkcnMvZG93bnJldi54bWxQSwUGAAAAAAQABADzAAAAaQUAAAAA&#10;" fillcolor="black" stroked="f">
            <w10:wrap type="topAndBottom"/>
          </v:rect>
        </w:pict>
      </w:r>
    </w:p>
    <w:p w:rsidR="009043C0" w:rsidRDefault="001E137A" w:rsidP="001E137A">
      <w:pPr>
        <w:pStyle w:val="Ttulo1"/>
        <w:tabs>
          <w:tab w:val="left" w:pos="2966"/>
        </w:tabs>
        <w:spacing w:after="12"/>
        <w:ind w:left="2451" w:right="70" w:hanging="2025"/>
        <w:jc w:val="left"/>
      </w:pPr>
      <w:r>
        <w:lastRenderedPageBreak/>
        <w:t xml:space="preserve">XI </w:t>
      </w:r>
      <w:r w:rsidR="00912E25">
        <w:t>- DOCUMENTAÇÃO DE HABILITAÇÃO</w:t>
      </w: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84" o:spid="_x0000_s1105" style="width:456.7pt;height:.5pt;mso-position-horizontal-relative:char;mso-position-vertical-relative:line" coordsize="9134,10">
            <v:rect id="Retângulo 7" o:spid="_x0000_s1106"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w10:wrap type="none"/>
            <w10:anchorlock/>
          </v:group>
        </w:pict>
      </w:r>
    </w:p>
    <w:p w:rsidR="001E137A" w:rsidRPr="00CE643C" w:rsidRDefault="001E137A" w:rsidP="0094677A">
      <w:pPr>
        <w:pStyle w:val="PargrafodaLista"/>
        <w:numPr>
          <w:ilvl w:val="1"/>
          <w:numId w:val="51"/>
        </w:numPr>
        <w:pBdr>
          <w:top w:val="nil"/>
          <w:left w:val="nil"/>
          <w:bottom w:val="nil"/>
          <w:right w:val="nil"/>
          <w:between w:val="nil"/>
        </w:pBdr>
        <w:tabs>
          <w:tab w:val="left" w:pos="284"/>
          <w:tab w:val="left" w:pos="1242"/>
        </w:tabs>
        <w:spacing w:before="2"/>
        <w:ind w:right="662" w:firstLine="147"/>
        <w:jc w:val="both"/>
        <w:rPr>
          <w:color w:val="000000"/>
          <w:sz w:val="24"/>
          <w:szCs w:val="24"/>
        </w:rPr>
      </w:pPr>
      <w:r w:rsidRPr="00CE643C">
        <w:rPr>
          <w:color w:val="000000"/>
          <w:sz w:val="24"/>
          <w:szCs w:val="24"/>
        </w:rPr>
        <w:t xml:space="preserve">A documentação, </w:t>
      </w:r>
      <w:r w:rsidRPr="00CE643C">
        <w:rPr>
          <w:b/>
          <w:color w:val="000000"/>
          <w:sz w:val="24"/>
          <w:szCs w:val="24"/>
          <w:u w:val="single"/>
        </w:rPr>
        <w:t>referente à habilitação jurídica, regularidade fiscal, trabalhista, econômico financeira e técnica,</w:t>
      </w:r>
      <w:r w:rsidRPr="00CE643C">
        <w:rPr>
          <w:color w:val="000000"/>
          <w:sz w:val="24"/>
          <w:szCs w:val="24"/>
        </w:rPr>
        <w:t>deverá ser apresentada de acordo com o disposto neste edital, em original ou em cópia devidamente autenticada e conter, obrigatoriamente, todos os requisitos abaixo, sob pena de inabilitação:</w:t>
      </w:r>
    </w:p>
    <w:p w:rsidR="001E137A" w:rsidRDefault="001E137A" w:rsidP="001E137A">
      <w:pPr>
        <w:pStyle w:val="PargrafodaLista"/>
        <w:pBdr>
          <w:top w:val="nil"/>
          <w:left w:val="nil"/>
          <w:bottom w:val="nil"/>
          <w:right w:val="nil"/>
          <w:between w:val="nil"/>
        </w:pBdr>
        <w:tabs>
          <w:tab w:val="left" w:pos="284"/>
          <w:tab w:val="left" w:pos="1242"/>
        </w:tabs>
        <w:spacing w:before="2"/>
        <w:ind w:left="426" w:right="662"/>
        <w:jc w:val="both"/>
        <w:rPr>
          <w:color w:val="000000"/>
          <w:sz w:val="24"/>
          <w:szCs w:val="24"/>
        </w:rPr>
      </w:pPr>
    </w:p>
    <w:p w:rsidR="001E137A" w:rsidRPr="00CE643C" w:rsidRDefault="001E137A" w:rsidP="0094677A">
      <w:pPr>
        <w:pStyle w:val="PargrafodaLista"/>
        <w:numPr>
          <w:ilvl w:val="1"/>
          <w:numId w:val="51"/>
        </w:numPr>
        <w:pBdr>
          <w:top w:val="nil"/>
          <w:left w:val="nil"/>
          <w:bottom w:val="nil"/>
          <w:right w:val="nil"/>
          <w:between w:val="nil"/>
        </w:pBdr>
        <w:tabs>
          <w:tab w:val="left" w:pos="284"/>
          <w:tab w:val="left" w:pos="1242"/>
        </w:tabs>
        <w:spacing w:before="2"/>
        <w:ind w:right="662" w:firstLine="147"/>
        <w:jc w:val="both"/>
        <w:rPr>
          <w:b/>
          <w:color w:val="000000"/>
          <w:sz w:val="24"/>
          <w:szCs w:val="24"/>
        </w:rPr>
      </w:pPr>
      <w:r w:rsidRPr="00CE643C">
        <w:rPr>
          <w:b/>
          <w:sz w:val="24"/>
          <w:szCs w:val="24"/>
        </w:rPr>
        <w:t>HABILITAÇÃO JURÍDICA:</w:t>
      </w:r>
    </w:p>
    <w:p w:rsidR="001E137A" w:rsidRPr="001E137A" w:rsidRDefault="001E137A" w:rsidP="001E137A">
      <w:pPr>
        <w:pStyle w:val="PargrafodaLista"/>
        <w:rPr>
          <w:b/>
          <w:color w:val="000000"/>
          <w:sz w:val="24"/>
          <w:szCs w:val="24"/>
        </w:rPr>
      </w:pPr>
    </w:p>
    <w:p w:rsidR="001E137A" w:rsidRDefault="001E137A" w:rsidP="0094677A">
      <w:pPr>
        <w:pStyle w:val="PargrafodaLista"/>
        <w:numPr>
          <w:ilvl w:val="2"/>
          <w:numId w:val="51"/>
        </w:numPr>
        <w:pBdr>
          <w:top w:val="nil"/>
          <w:left w:val="nil"/>
          <w:bottom w:val="nil"/>
          <w:right w:val="nil"/>
          <w:between w:val="nil"/>
        </w:pBdr>
        <w:tabs>
          <w:tab w:val="left" w:pos="284"/>
          <w:tab w:val="left" w:pos="1242"/>
        </w:tabs>
        <w:spacing w:before="2"/>
        <w:ind w:right="662" w:firstLine="36"/>
        <w:jc w:val="both"/>
        <w:rPr>
          <w:b/>
          <w:color w:val="000000"/>
          <w:sz w:val="24"/>
          <w:szCs w:val="24"/>
        </w:rPr>
      </w:pPr>
      <w:r w:rsidRPr="001E137A">
        <w:rPr>
          <w:color w:val="000000"/>
          <w:sz w:val="24"/>
          <w:szCs w:val="24"/>
        </w:rPr>
        <w:t>Registro comercial, no caso de empresa individual</w:t>
      </w:r>
      <w:r>
        <w:rPr>
          <w:b/>
          <w:color w:val="000000"/>
          <w:sz w:val="24"/>
          <w:szCs w:val="24"/>
        </w:rPr>
        <w:t>;</w:t>
      </w:r>
    </w:p>
    <w:p w:rsidR="001E137A" w:rsidRPr="001E137A" w:rsidRDefault="001E137A" w:rsidP="0094677A">
      <w:pPr>
        <w:pStyle w:val="PargrafodaLista"/>
        <w:numPr>
          <w:ilvl w:val="2"/>
          <w:numId w:val="51"/>
        </w:numPr>
        <w:pBdr>
          <w:top w:val="nil"/>
          <w:left w:val="nil"/>
          <w:bottom w:val="nil"/>
          <w:right w:val="nil"/>
          <w:between w:val="nil"/>
        </w:pBdr>
        <w:tabs>
          <w:tab w:val="left" w:pos="284"/>
          <w:tab w:val="left" w:pos="1242"/>
        </w:tabs>
        <w:spacing w:before="2"/>
        <w:ind w:right="662" w:firstLine="36"/>
        <w:jc w:val="both"/>
        <w:rPr>
          <w:b/>
          <w:color w:val="000000"/>
          <w:sz w:val="24"/>
          <w:szCs w:val="24"/>
        </w:rPr>
      </w:pPr>
      <w:r>
        <w:rPr>
          <w:color w:val="000000"/>
          <w:sz w:val="24"/>
          <w:szCs w:val="24"/>
        </w:rPr>
        <w:t>ato constitutivo, estatuto ou contrato social em vigor, devidamente registrado, em se tratando de sociedades comerciais, e, no caso de sociedades por ações, acompanhado de documentos de eleição de seus administradores;</w:t>
      </w:r>
    </w:p>
    <w:p w:rsidR="001E137A" w:rsidRPr="001E137A" w:rsidRDefault="001E137A" w:rsidP="0094677A">
      <w:pPr>
        <w:pStyle w:val="PargrafodaLista"/>
        <w:numPr>
          <w:ilvl w:val="2"/>
          <w:numId w:val="51"/>
        </w:numPr>
        <w:pBdr>
          <w:top w:val="nil"/>
          <w:left w:val="nil"/>
          <w:bottom w:val="nil"/>
          <w:right w:val="nil"/>
          <w:between w:val="nil"/>
        </w:pBdr>
        <w:tabs>
          <w:tab w:val="left" w:pos="284"/>
          <w:tab w:val="left" w:pos="1242"/>
        </w:tabs>
        <w:spacing w:before="2"/>
        <w:ind w:right="662" w:firstLine="36"/>
        <w:jc w:val="both"/>
        <w:rPr>
          <w:b/>
          <w:color w:val="000000"/>
          <w:sz w:val="24"/>
          <w:szCs w:val="24"/>
        </w:rPr>
      </w:pPr>
      <w:r>
        <w:rPr>
          <w:color w:val="000000"/>
          <w:sz w:val="24"/>
          <w:szCs w:val="24"/>
        </w:rPr>
        <w:t>O objeto social do licitante deverá ser compatível como serviço a ser licitado, caso o objeto social do licitante seja incompatível com o serviço a ser licitado, este será considerado inabilitado para a execução dos serviços.</w:t>
      </w:r>
    </w:p>
    <w:p w:rsidR="001E137A" w:rsidRPr="001E137A" w:rsidRDefault="001E137A" w:rsidP="0094677A">
      <w:pPr>
        <w:pStyle w:val="PargrafodaLista"/>
        <w:numPr>
          <w:ilvl w:val="2"/>
          <w:numId w:val="51"/>
        </w:numPr>
        <w:pBdr>
          <w:top w:val="nil"/>
          <w:left w:val="nil"/>
          <w:bottom w:val="nil"/>
          <w:right w:val="nil"/>
          <w:between w:val="nil"/>
        </w:pBdr>
        <w:tabs>
          <w:tab w:val="left" w:pos="284"/>
          <w:tab w:val="left" w:pos="1242"/>
        </w:tabs>
        <w:spacing w:before="2"/>
        <w:ind w:right="662" w:firstLine="36"/>
        <w:jc w:val="both"/>
        <w:rPr>
          <w:b/>
          <w:color w:val="000000"/>
          <w:sz w:val="24"/>
          <w:szCs w:val="24"/>
        </w:rPr>
      </w:pPr>
      <w:r>
        <w:rPr>
          <w:color w:val="000000"/>
          <w:sz w:val="24"/>
          <w:szCs w:val="24"/>
        </w:rPr>
        <w:t>inscrição do ato constitutivo, no caso de sociedades civis, acompanhada de prova de diretoria em exercício;</w:t>
      </w:r>
    </w:p>
    <w:p w:rsidR="001E137A" w:rsidRPr="001E137A" w:rsidRDefault="001E137A" w:rsidP="0094677A">
      <w:pPr>
        <w:pStyle w:val="PargrafodaLista"/>
        <w:numPr>
          <w:ilvl w:val="2"/>
          <w:numId w:val="51"/>
        </w:numPr>
        <w:pBdr>
          <w:top w:val="nil"/>
          <w:left w:val="nil"/>
          <w:bottom w:val="nil"/>
          <w:right w:val="nil"/>
          <w:between w:val="nil"/>
        </w:pBdr>
        <w:tabs>
          <w:tab w:val="left" w:pos="284"/>
          <w:tab w:val="left" w:pos="1242"/>
        </w:tabs>
        <w:spacing w:before="2"/>
        <w:ind w:right="662" w:firstLine="36"/>
        <w:jc w:val="both"/>
        <w:rPr>
          <w:b/>
          <w:color w:val="000000"/>
          <w:sz w:val="24"/>
          <w:szCs w:val="24"/>
        </w:rPr>
      </w:pPr>
      <w:r>
        <w:rPr>
          <w:color w:val="000000"/>
          <w:sz w:val="24"/>
          <w:szCs w:val="24"/>
        </w:rPr>
        <w:t>decreto de autorização, em se tratando de empresa ou sociedade estrangeira em funcionamento no País, e ato de registro ou autorização para funcionamento expedido pelo órgão competente, quando a atividade assim o exigir.</w:t>
      </w:r>
    </w:p>
    <w:p w:rsidR="001E137A" w:rsidRPr="001E137A" w:rsidRDefault="001E137A" w:rsidP="0094677A">
      <w:pPr>
        <w:pStyle w:val="PargrafodaLista"/>
        <w:numPr>
          <w:ilvl w:val="2"/>
          <w:numId w:val="51"/>
        </w:numPr>
        <w:pBdr>
          <w:top w:val="nil"/>
          <w:left w:val="nil"/>
          <w:bottom w:val="nil"/>
          <w:right w:val="nil"/>
          <w:between w:val="nil"/>
        </w:pBdr>
        <w:tabs>
          <w:tab w:val="left" w:pos="284"/>
          <w:tab w:val="left" w:pos="1242"/>
        </w:tabs>
        <w:spacing w:before="2"/>
        <w:ind w:right="662" w:firstLine="36"/>
        <w:jc w:val="both"/>
        <w:rPr>
          <w:b/>
          <w:color w:val="000000"/>
          <w:sz w:val="24"/>
          <w:szCs w:val="24"/>
        </w:rPr>
      </w:pPr>
      <w:r>
        <w:rPr>
          <w:color w:val="000000"/>
          <w:sz w:val="24"/>
          <w:szCs w:val="24"/>
        </w:rPr>
        <w:t>declaração, em cumprimento da Lei 9.854/99, de que não emprega mão-de-obra de menores. Ou, empregando-a, cumpre disposição expressada no inciso I do § 3º do artigo 227 combinada com a norma estatuída no inciso XXXIII do artigo 7º, tudo da Constituição Federal;</w:t>
      </w:r>
    </w:p>
    <w:p w:rsidR="001E137A" w:rsidRPr="001E137A" w:rsidRDefault="001E137A" w:rsidP="001E137A">
      <w:pPr>
        <w:pStyle w:val="PargrafodaLista"/>
        <w:pBdr>
          <w:top w:val="nil"/>
          <w:left w:val="nil"/>
          <w:bottom w:val="nil"/>
          <w:right w:val="nil"/>
          <w:between w:val="nil"/>
        </w:pBdr>
        <w:tabs>
          <w:tab w:val="left" w:pos="284"/>
          <w:tab w:val="left" w:pos="1242"/>
        </w:tabs>
        <w:spacing w:before="2"/>
        <w:ind w:left="426" w:right="662"/>
        <w:jc w:val="both"/>
        <w:rPr>
          <w:b/>
          <w:color w:val="000000"/>
          <w:sz w:val="24"/>
          <w:szCs w:val="24"/>
        </w:rPr>
      </w:pPr>
    </w:p>
    <w:p w:rsidR="001E137A" w:rsidRDefault="001E137A" w:rsidP="0094677A">
      <w:pPr>
        <w:pStyle w:val="PargrafodaLista"/>
        <w:numPr>
          <w:ilvl w:val="1"/>
          <w:numId w:val="51"/>
        </w:numPr>
        <w:pBdr>
          <w:top w:val="nil"/>
          <w:left w:val="nil"/>
          <w:bottom w:val="nil"/>
          <w:right w:val="nil"/>
          <w:between w:val="nil"/>
        </w:pBdr>
        <w:tabs>
          <w:tab w:val="left" w:pos="284"/>
          <w:tab w:val="left" w:pos="1242"/>
        </w:tabs>
        <w:spacing w:before="2"/>
        <w:ind w:right="662" w:firstLine="6"/>
        <w:jc w:val="both"/>
        <w:rPr>
          <w:b/>
          <w:color w:val="000000"/>
          <w:sz w:val="24"/>
          <w:szCs w:val="24"/>
        </w:rPr>
      </w:pPr>
      <w:r>
        <w:rPr>
          <w:b/>
          <w:color w:val="000000"/>
          <w:sz w:val="24"/>
          <w:szCs w:val="24"/>
        </w:rPr>
        <w:t xml:space="preserve"> DA REGULARIDADE FISCAL E TRABALHISTA</w:t>
      </w:r>
    </w:p>
    <w:p w:rsidR="001E137A" w:rsidRDefault="001E137A" w:rsidP="001E137A">
      <w:pPr>
        <w:pStyle w:val="PargrafodaLista"/>
        <w:pBdr>
          <w:top w:val="nil"/>
          <w:left w:val="nil"/>
          <w:bottom w:val="nil"/>
          <w:right w:val="nil"/>
          <w:between w:val="nil"/>
        </w:pBdr>
        <w:tabs>
          <w:tab w:val="left" w:pos="284"/>
          <w:tab w:val="left" w:pos="1242"/>
        </w:tabs>
        <w:spacing w:before="2"/>
        <w:ind w:left="426" w:right="662"/>
        <w:jc w:val="both"/>
        <w:rPr>
          <w:b/>
          <w:color w:val="000000"/>
          <w:sz w:val="24"/>
          <w:szCs w:val="24"/>
        </w:rPr>
      </w:pPr>
    </w:p>
    <w:p w:rsidR="009043C0" w:rsidRPr="001E137A" w:rsidRDefault="00912E25" w:rsidP="0094677A">
      <w:pPr>
        <w:pStyle w:val="PargrafodaLista"/>
        <w:numPr>
          <w:ilvl w:val="2"/>
          <w:numId w:val="51"/>
        </w:numPr>
        <w:pBdr>
          <w:top w:val="nil"/>
          <w:left w:val="nil"/>
          <w:bottom w:val="nil"/>
          <w:right w:val="nil"/>
          <w:between w:val="nil"/>
        </w:pBdr>
        <w:tabs>
          <w:tab w:val="left" w:pos="284"/>
          <w:tab w:val="left" w:pos="1242"/>
        </w:tabs>
        <w:spacing w:before="2"/>
        <w:ind w:right="662" w:firstLine="36"/>
        <w:jc w:val="both"/>
        <w:rPr>
          <w:b/>
          <w:color w:val="000000"/>
          <w:sz w:val="24"/>
          <w:szCs w:val="24"/>
        </w:rPr>
      </w:pPr>
      <w:r w:rsidRPr="001E137A">
        <w:rPr>
          <w:color w:val="000000"/>
          <w:sz w:val="24"/>
          <w:szCs w:val="24"/>
        </w:rPr>
        <w:t>Prova no Cadastro Nacional de Pessoa Jurídica (CNPJ);</w:t>
      </w:r>
    </w:p>
    <w:p w:rsidR="009043C0" w:rsidRDefault="00912E25" w:rsidP="0094677A">
      <w:pPr>
        <w:pStyle w:val="PargrafodaLista"/>
        <w:numPr>
          <w:ilvl w:val="2"/>
          <w:numId w:val="51"/>
        </w:numPr>
        <w:pBdr>
          <w:top w:val="nil"/>
          <w:left w:val="nil"/>
          <w:bottom w:val="nil"/>
          <w:right w:val="nil"/>
          <w:between w:val="nil"/>
        </w:pBdr>
        <w:tabs>
          <w:tab w:val="left" w:pos="284"/>
          <w:tab w:val="left" w:pos="1242"/>
        </w:tabs>
        <w:spacing w:before="90"/>
        <w:ind w:left="402" w:right="471" w:firstLine="36"/>
        <w:jc w:val="both"/>
        <w:rPr>
          <w:color w:val="000000"/>
          <w:sz w:val="24"/>
          <w:szCs w:val="24"/>
        </w:rPr>
      </w:pPr>
      <w:r w:rsidRPr="001E137A">
        <w:rPr>
          <w:color w:val="000000"/>
          <w:sz w:val="24"/>
          <w:szCs w:val="24"/>
        </w:rPr>
        <w:t>Prova de regularidade para com a Fazenda Federal, mediante apresentação deCertidão Conjunta de Débitos Relativos a Tributos Federais e à Dívida Ativa da União, emitida pela Secretaria da Receita Federal do Brasil ou pela Procuradoria-Geral da Fazenda Nacional;</w:t>
      </w:r>
    </w:p>
    <w:p w:rsidR="009043C0" w:rsidRDefault="00912E25" w:rsidP="0094677A">
      <w:pPr>
        <w:pStyle w:val="PargrafodaLista"/>
        <w:numPr>
          <w:ilvl w:val="2"/>
          <w:numId w:val="51"/>
        </w:numPr>
        <w:pBdr>
          <w:top w:val="nil"/>
          <w:left w:val="nil"/>
          <w:bottom w:val="nil"/>
          <w:right w:val="nil"/>
          <w:between w:val="nil"/>
        </w:pBdr>
        <w:tabs>
          <w:tab w:val="left" w:pos="284"/>
          <w:tab w:val="left" w:pos="1242"/>
        </w:tabs>
        <w:spacing w:before="90"/>
        <w:ind w:left="402" w:right="471" w:firstLine="36"/>
        <w:jc w:val="both"/>
        <w:rPr>
          <w:color w:val="000000"/>
          <w:sz w:val="24"/>
          <w:szCs w:val="24"/>
        </w:rPr>
      </w:pPr>
      <w:r w:rsidRPr="00B80A12">
        <w:rPr>
          <w:color w:val="000000"/>
          <w:sz w:val="24"/>
          <w:szCs w:val="24"/>
        </w:rPr>
        <w:t>Prova de regularidade para com a Fazenda Estadual do domicílio ou sede do licitante, mediante apresentação de certidão emitida pela Secretaria competente do Estado;</w:t>
      </w:r>
    </w:p>
    <w:p w:rsidR="00B80A12" w:rsidRDefault="00912E25" w:rsidP="0094677A">
      <w:pPr>
        <w:pStyle w:val="PargrafodaLista"/>
        <w:numPr>
          <w:ilvl w:val="2"/>
          <w:numId w:val="51"/>
        </w:numPr>
        <w:pBdr>
          <w:top w:val="nil"/>
          <w:left w:val="nil"/>
          <w:bottom w:val="nil"/>
          <w:right w:val="nil"/>
          <w:between w:val="nil"/>
        </w:pBdr>
        <w:tabs>
          <w:tab w:val="left" w:pos="284"/>
          <w:tab w:val="left" w:pos="1242"/>
        </w:tabs>
        <w:spacing w:before="90"/>
        <w:ind w:left="402" w:right="471" w:firstLine="36"/>
        <w:jc w:val="both"/>
        <w:rPr>
          <w:color w:val="000000"/>
          <w:sz w:val="24"/>
          <w:szCs w:val="24"/>
        </w:rPr>
      </w:pPr>
      <w:r w:rsidRPr="00B80A12">
        <w:rPr>
          <w:color w:val="000000"/>
          <w:sz w:val="24"/>
          <w:szCs w:val="24"/>
        </w:rPr>
        <w:t xml:space="preserve">Prova de regularidade para com a Fazenda Municipal do domicílio ou sede do licitante mediante apresentação de certidão emitida pela Secretaria competente do Município; </w:t>
      </w:r>
    </w:p>
    <w:p w:rsidR="009043C0" w:rsidRDefault="00912E25" w:rsidP="0094677A">
      <w:pPr>
        <w:pStyle w:val="PargrafodaLista"/>
        <w:numPr>
          <w:ilvl w:val="2"/>
          <w:numId w:val="51"/>
        </w:numPr>
        <w:pBdr>
          <w:top w:val="nil"/>
          <w:left w:val="nil"/>
          <w:bottom w:val="nil"/>
          <w:right w:val="nil"/>
          <w:between w:val="nil"/>
        </w:pBdr>
        <w:tabs>
          <w:tab w:val="left" w:pos="284"/>
          <w:tab w:val="left" w:pos="1242"/>
        </w:tabs>
        <w:spacing w:before="90"/>
        <w:ind w:left="402" w:right="471" w:firstLine="36"/>
        <w:jc w:val="both"/>
        <w:rPr>
          <w:color w:val="000000"/>
          <w:sz w:val="24"/>
          <w:szCs w:val="24"/>
        </w:rPr>
      </w:pPr>
      <w:r w:rsidRPr="00B80A12">
        <w:rPr>
          <w:color w:val="000000"/>
          <w:sz w:val="24"/>
          <w:szCs w:val="24"/>
        </w:rPr>
        <w:t>Prova de regularidade relativa ao Fundo de Garantia por Tempo de Serviço - FGTS, emitida pela Caixa Econômica Federal, demonstrando situação regular no cumprimento dos encargos sociais instituídos por Lei;</w:t>
      </w:r>
    </w:p>
    <w:p w:rsidR="009043C0" w:rsidRPr="00B80A12" w:rsidRDefault="00912E25" w:rsidP="0094677A">
      <w:pPr>
        <w:pStyle w:val="PargrafodaLista"/>
        <w:numPr>
          <w:ilvl w:val="2"/>
          <w:numId w:val="51"/>
        </w:numPr>
        <w:pBdr>
          <w:top w:val="nil"/>
          <w:left w:val="nil"/>
          <w:bottom w:val="nil"/>
          <w:right w:val="nil"/>
          <w:between w:val="nil"/>
        </w:pBdr>
        <w:tabs>
          <w:tab w:val="left" w:pos="284"/>
          <w:tab w:val="left" w:pos="1242"/>
        </w:tabs>
        <w:spacing w:before="90"/>
        <w:ind w:left="402" w:right="471" w:firstLine="36"/>
        <w:jc w:val="both"/>
        <w:rPr>
          <w:color w:val="000000"/>
          <w:sz w:val="24"/>
          <w:szCs w:val="24"/>
        </w:rPr>
      </w:pPr>
      <w:r w:rsidRPr="00B80A12">
        <w:rPr>
          <w:color w:val="000000"/>
          <w:sz w:val="24"/>
          <w:szCs w:val="24"/>
        </w:rPr>
        <w:t>Certidão Negativa de Débitos Trabalhistas – CNDT, emitida em todos os portais da Justiça do Trabalho na rede mundial de computadores (Tribunal Superior do Trabalho, Conselho Superior da Justiça do Trabalho e Tribunais Regionais do Trabalho);</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1"/>
          <w:numId w:val="51"/>
        </w:numPr>
        <w:tabs>
          <w:tab w:val="left" w:pos="824"/>
        </w:tabs>
        <w:spacing w:line="274" w:lineRule="auto"/>
        <w:ind w:firstLine="6"/>
        <w:rPr>
          <w:sz w:val="22"/>
          <w:szCs w:val="22"/>
        </w:rPr>
      </w:pPr>
      <w:r>
        <w:t>– Qualificação Econômico-Financeira</w:t>
      </w:r>
    </w:p>
    <w:p w:rsidR="009043C0" w:rsidRDefault="00912E25" w:rsidP="0094677A">
      <w:pPr>
        <w:pStyle w:val="Normal1"/>
        <w:numPr>
          <w:ilvl w:val="2"/>
          <w:numId w:val="51"/>
        </w:numPr>
        <w:pBdr>
          <w:top w:val="nil"/>
          <w:left w:val="nil"/>
          <w:bottom w:val="nil"/>
          <w:right w:val="nil"/>
          <w:between w:val="nil"/>
        </w:pBdr>
        <w:tabs>
          <w:tab w:val="left" w:pos="1004"/>
        </w:tabs>
        <w:ind w:right="473" w:firstLine="0"/>
        <w:jc w:val="both"/>
        <w:rPr>
          <w:color w:val="000000"/>
        </w:rPr>
      </w:pPr>
      <w:r>
        <w:rPr>
          <w:color w:val="000000"/>
          <w:sz w:val="24"/>
          <w:szCs w:val="24"/>
        </w:rPr>
        <w:t>– Certidão negativa de falência ou concordata expedida pelo cartório distribuidor da sede da pessoa jurídica, no máximo, 60 (sessenta) dias antes da data fixada para entrega das propostas.</w:t>
      </w:r>
    </w:p>
    <w:p w:rsidR="009043C0" w:rsidRDefault="00912E25" w:rsidP="0094677A">
      <w:pPr>
        <w:pStyle w:val="Normal1"/>
        <w:numPr>
          <w:ilvl w:val="2"/>
          <w:numId w:val="51"/>
        </w:numPr>
        <w:pBdr>
          <w:top w:val="nil"/>
          <w:left w:val="nil"/>
          <w:bottom w:val="nil"/>
          <w:right w:val="nil"/>
          <w:between w:val="nil"/>
        </w:pBdr>
        <w:tabs>
          <w:tab w:val="left" w:pos="1146"/>
        </w:tabs>
        <w:ind w:right="468" w:firstLine="0"/>
        <w:jc w:val="both"/>
        <w:rPr>
          <w:color w:val="000000"/>
        </w:rPr>
      </w:pPr>
      <w:r>
        <w:rPr>
          <w:color w:val="000000"/>
          <w:sz w:val="24"/>
          <w:szCs w:val="24"/>
        </w:rPr>
        <w:t>- Balanço Patrimonial e demonstrações contábeis do último exercício social já exigíveis e apresentados na forma da lei, que comprovem a boa situação financeira da empresa, vedada a sua substituição por balancetes ou balanços provisórios;</w:t>
      </w:r>
    </w:p>
    <w:p w:rsidR="009043C0" w:rsidRDefault="00912E25" w:rsidP="0094677A">
      <w:pPr>
        <w:pStyle w:val="Normal1"/>
        <w:numPr>
          <w:ilvl w:val="0"/>
          <w:numId w:val="15"/>
        </w:numPr>
        <w:pBdr>
          <w:top w:val="nil"/>
          <w:left w:val="nil"/>
          <w:bottom w:val="nil"/>
          <w:right w:val="nil"/>
          <w:between w:val="nil"/>
        </w:pBdr>
        <w:tabs>
          <w:tab w:val="left" w:pos="1122"/>
        </w:tabs>
        <w:ind w:right="471" w:firstLine="0"/>
        <w:jc w:val="both"/>
        <w:rPr>
          <w:color w:val="000000"/>
        </w:rPr>
      </w:pPr>
      <w:r>
        <w:rPr>
          <w:color w:val="000000"/>
          <w:sz w:val="24"/>
          <w:szCs w:val="24"/>
        </w:rPr>
        <w:t xml:space="preserve">O Balanço Patrimonial poderá ser atualizado até a data da apresentação da proposta, </w:t>
      </w:r>
      <w:r>
        <w:rPr>
          <w:color w:val="000000"/>
          <w:sz w:val="24"/>
          <w:szCs w:val="24"/>
        </w:rPr>
        <w:lastRenderedPageBreak/>
        <w:t>devendo ser utilizado o Índice Geral de Preços - Disponibilidade Interna - IGP-DI, publicado pela Fundação Getúlio Vargas, ou outro indicador que o venha substituir, mediante apresentação, junto à documentação, de memorial de cálculo assinado pelo contador da empresa.</w:t>
      </w:r>
    </w:p>
    <w:p w:rsidR="009043C0" w:rsidRDefault="00912E25" w:rsidP="0094677A">
      <w:pPr>
        <w:pStyle w:val="Normal1"/>
        <w:numPr>
          <w:ilvl w:val="0"/>
          <w:numId w:val="15"/>
        </w:numPr>
        <w:pBdr>
          <w:top w:val="nil"/>
          <w:left w:val="nil"/>
          <w:bottom w:val="nil"/>
          <w:right w:val="nil"/>
          <w:between w:val="nil"/>
        </w:pBdr>
        <w:tabs>
          <w:tab w:val="left" w:pos="1122"/>
        </w:tabs>
        <w:ind w:right="476" w:firstLine="0"/>
        <w:jc w:val="both"/>
        <w:rPr>
          <w:color w:val="000000"/>
        </w:rPr>
      </w:pPr>
      <w:r>
        <w:rPr>
          <w:color w:val="000000"/>
          <w:sz w:val="24"/>
          <w:szCs w:val="24"/>
        </w:rPr>
        <w:t>As empresas com menos de um exercício financeiro devem apresentar Balanço de Abertura ou último Balanço Patrimonial levantado, conforme o caso.</w:t>
      </w:r>
    </w:p>
    <w:p w:rsidR="009043C0" w:rsidRDefault="00912E25" w:rsidP="0094677A">
      <w:pPr>
        <w:pStyle w:val="Normal1"/>
        <w:numPr>
          <w:ilvl w:val="0"/>
          <w:numId w:val="15"/>
        </w:numPr>
        <w:pBdr>
          <w:top w:val="nil"/>
          <w:left w:val="nil"/>
          <w:bottom w:val="nil"/>
          <w:right w:val="nil"/>
          <w:between w:val="nil"/>
        </w:pBdr>
        <w:tabs>
          <w:tab w:val="left" w:pos="1122"/>
        </w:tabs>
        <w:ind w:right="472" w:firstLine="0"/>
        <w:jc w:val="both"/>
        <w:rPr>
          <w:color w:val="000000"/>
        </w:rPr>
      </w:pPr>
      <w:r>
        <w:rPr>
          <w:color w:val="000000"/>
          <w:sz w:val="24"/>
          <w:szCs w:val="24"/>
        </w:rPr>
        <w:t>Serão considerados “na forma da lei” o Balanço Patrimonial (inclusive o de abertura) e demonstrações contábeis assim apresentados:</w:t>
      </w:r>
    </w:p>
    <w:p w:rsidR="009043C0" w:rsidRDefault="00912E25" w:rsidP="0094677A">
      <w:pPr>
        <w:pStyle w:val="Normal1"/>
        <w:numPr>
          <w:ilvl w:val="0"/>
          <w:numId w:val="14"/>
        </w:numPr>
        <w:pBdr>
          <w:top w:val="nil"/>
          <w:left w:val="nil"/>
          <w:bottom w:val="nil"/>
          <w:right w:val="nil"/>
          <w:between w:val="nil"/>
        </w:pBdr>
        <w:tabs>
          <w:tab w:val="left" w:pos="686"/>
        </w:tabs>
        <w:ind w:left="685" w:hanging="284"/>
        <w:jc w:val="both"/>
        <w:rPr>
          <w:color w:val="000000"/>
        </w:rPr>
      </w:pPr>
      <w:r>
        <w:rPr>
          <w:color w:val="000000"/>
          <w:sz w:val="24"/>
          <w:szCs w:val="24"/>
        </w:rPr>
        <w:t>publicados em Diário Oficial; ou</w:t>
      </w:r>
    </w:p>
    <w:p w:rsidR="009043C0" w:rsidRDefault="00912E25" w:rsidP="0094677A">
      <w:pPr>
        <w:pStyle w:val="Normal1"/>
        <w:numPr>
          <w:ilvl w:val="0"/>
          <w:numId w:val="14"/>
        </w:numPr>
        <w:pBdr>
          <w:top w:val="nil"/>
          <w:left w:val="nil"/>
          <w:bottom w:val="nil"/>
          <w:right w:val="nil"/>
          <w:between w:val="nil"/>
        </w:pBdr>
        <w:tabs>
          <w:tab w:val="left" w:pos="686"/>
        </w:tabs>
        <w:ind w:left="685" w:hanging="284"/>
        <w:jc w:val="both"/>
        <w:rPr>
          <w:color w:val="000000"/>
        </w:rPr>
      </w:pPr>
      <w:r>
        <w:rPr>
          <w:color w:val="000000"/>
          <w:sz w:val="24"/>
          <w:szCs w:val="24"/>
        </w:rPr>
        <w:t>publicados em Jornal; ou</w:t>
      </w:r>
    </w:p>
    <w:p w:rsidR="009043C0" w:rsidRDefault="00912E25" w:rsidP="0094677A">
      <w:pPr>
        <w:pStyle w:val="Normal1"/>
        <w:numPr>
          <w:ilvl w:val="0"/>
          <w:numId w:val="14"/>
        </w:numPr>
        <w:pBdr>
          <w:top w:val="nil"/>
          <w:left w:val="nil"/>
          <w:bottom w:val="nil"/>
          <w:right w:val="nil"/>
          <w:between w:val="nil"/>
        </w:pBdr>
        <w:tabs>
          <w:tab w:val="left" w:pos="686"/>
        </w:tabs>
        <w:ind w:right="475" w:firstLine="0"/>
        <w:jc w:val="both"/>
        <w:rPr>
          <w:color w:val="000000"/>
        </w:rPr>
      </w:pPr>
      <w:r>
        <w:rPr>
          <w:color w:val="000000"/>
          <w:sz w:val="24"/>
          <w:szCs w:val="24"/>
        </w:rPr>
        <w:t>por cópia ou fotocópia registrada ou autenticada na Junta Comercial da sede ou domicílio do licitante; ou</w:t>
      </w:r>
    </w:p>
    <w:p w:rsidR="009043C0" w:rsidRDefault="00912E25" w:rsidP="0094677A">
      <w:pPr>
        <w:pStyle w:val="Normal1"/>
        <w:numPr>
          <w:ilvl w:val="0"/>
          <w:numId w:val="14"/>
        </w:numPr>
        <w:pBdr>
          <w:top w:val="nil"/>
          <w:left w:val="nil"/>
          <w:bottom w:val="nil"/>
          <w:right w:val="nil"/>
          <w:between w:val="nil"/>
        </w:pBdr>
        <w:tabs>
          <w:tab w:val="left" w:pos="686"/>
        </w:tabs>
        <w:ind w:right="470" w:firstLine="0"/>
        <w:jc w:val="both"/>
        <w:rPr>
          <w:color w:val="000000"/>
        </w:rPr>
      </w:pPr>
      <w:r>
        <w:rPr>
          <w:color w:val="000000"/>
          <w:sz w:val="24"/>
          <w:szCs w:val="24"/>
        </w:rPr>
        <w:t>por cópia ou fotocópia do livro Diário, devidamente autenticado na Junta Comercial da sede ou domicílio do licitante ou em outro órgão equivalente, inclusive com os Termos de Abertura e de Encerramento.</w:t>
      </w:r>
    </w:p>
    <w:p w:rsidR="009043C0" w:rsidRDefault="00912E25" w:rsidP="0094677A">
      <w:pPr>
        <w:pStyle w:val="Normal1"/>
        <w:numPr>
          <w:ilvl w:val="0"/>
          <w:numId w:val="15"/>
        </w:numPr>
        <w:pBdr>
          <w:top w:val="nil"/>
          <w:left w:val="nil"/>
          <w:bottom w:val="nil"/>
          <w:right w:val="nil"/>
          <w:between w:val="nil"/>
        </w:pBdr>
        <w:tabs>
          <w:tab w:val="left" w:pos="1122"/>
        </w:tabs>
        <w:ind w:right="468" w:firstLine="0"/>
        <w:jc w:val="both"/>
        <w:rPr>
          <w:color w:val="000000"/>
        </w:rPr>
      </w:pPr>
      <w:r>
        <w:rPr>
          <w:color w:val="000000"/>
          <w:sz w:val="24"/>
          <w:szCs w:val="24"/>
        </w:rPr>
        <w:t>O Balanço Patrimonial e as demonstrações contábeis apresentadas deverão conter assinatura do representante legal da empresa licitante e do seu contador ou, caso apresentadas por meio de publicação, permitir a identificação do veículo e a data de sua publicação. A indicação do nome do contador e do número do seu registro no Conselho Regional de Contabilidade (CRC), é indispensável.</w:t>
      </w:r>
    </w:p>
    <w:p w:rsidR="009043C0" w:rsidRDefault="00912E25" w:rsidP="0094677A">
      <w:pPr>
        <w:pStyle w:val="Normal1"/>
        <w:numPr>
          <w:ilvl w:val="0"/>
          <w:numId w:val="15"/>
        </w:numPr>
        <w:pBdr>
          <w:top w:val="nil"/>
          <w:left w:val="nil"/>
          <w:bottom w:val="nil"/>
          <w:right w:val="nil"/>
          <w:between w:val="nil"/>
        </w:pBdr>
        <w:tabs>
          <w:tab w:val="left" w:pos="1122"/>
        </w:tabs>
        <w:ind w:right="472" w:firstLine="0"/>
        <w:jc w:val="both"/>
        <w:rPr>
          <w:color w:val="000000"/>
        </w:rPr>
      </w:pPr>
      <w:r>
        <w:rPr>
          <w:color w:val="000000"/>
          <w:sz w:val="24"/>
          <w:szCs w:val="24"/>
        </w:rPr>
        <w:t>Análise Contábil-Financeira da empresa, para a avaliação de sua situação financeira, a ser apresentada em memorial de cálculo dos índices de Liquidez Geral (LG), Liquidez Corrente (LC) e Solvência Geral (SG), assinada pelo contador responsável, com as seguintes fórmulas:</w:t>
      </w:r>
    </w:p>
    <w:p w:rsidR="009043C0" w:rsidRDefault="009043C0">
      <w:pPr>
        <w:pStyle w:val="Normal1"/>
        <w:pBdr>
          <w:top w:val="nil"/>
          <w:left w:val="nil"/>
          <w:bottom w:val="nil"/>
          <w:right w:val="nil"/>
          <w:between w:val="nil"/>
        </w:pBdr>
        <w:spacing w:before="1"/>
        <w:rPr>
          <w:color w:val="000000"/>
          <w:sz w:val="24"/>
          <w:szCs w:val="24"/>
        </w:rPr>
      </w:pPr>
    </w:p>
    <w:p w:rsidR="00A668E3" w:rsidRDefault="00912E25">
      <w:pPr>
        <w:pStyle w:val="Normal1"/>
        <w:tabs>
          <w:tab w:val="left" w:pos="1081"/>
        </w:tabs>
        <w:spacing w:line="360" w:lineRule="auto"/>
        <w:ind w:left="1102" w:right="3826" w:hanging="701"/>
        <w:rPr>
          <w:sz w:val="20"/>
          <w:szCs w:val="20"/>
        </w:rPr>
      </w:pPr>
      <w:r>
        <w:rPr>
          <w:sz w:val="20"/>
          <w:szCs w:val="20"/>
        </w:rPr>
        <w:t>LG =</w:t>
      </w:r>
      <w:r>
        <w:rPr>
          <w:sz w:val="20"/>
          <w:szCs w:val="20"/>
        </w:rPr>
        <w:tab/>
        <w:t>ATIVO CIRCULANTE + REALIZÁVEL A LONGO PRAZO PASSIVO CIRCULANTE + EXIGÍVEL A LONGO PRAZO</w:t>
      </w:r>
    </w:p>
    <w:p w:rsidR="009043C0" w:rsidRDefault="00DE6A60" w:rsidP="00A668E3">
      <w:pPr>
        <w:pStyle w:val="Normal1"/>
        <w:tabs>
          <w:tab w:val="left" w:pos="1081"/>
        </w:tabs>
        <w:spacing w:line="360" w:lineRule="auto"/>
        <w:ind w:left="1102" w:right="3826" w:hanging="701"/>
        <w:rPr>
          <w:color w:val="000000"/>
          <w:sz w:val="29"/>
          <w:szCs w:val="29"/>
        </w:rPr>
      </w:pPr>
      <w:r>
        <w:rPr>
          <w:noProof/>
          <w:color w:val="000000"/>
          <w:sz w:val="29"/>
          <w:szCs w:val="29"/>
          <w:lang w:val="pt-BR"/>
        </w:rPr>
        <w:pict>
          <v:line id="Conector reto 10" o:spid="_x0000_s1104" style="position:absolute;left:0;text-align:left;z-index:-251649024;visibility:visible;mso-wrap-distance-left:0;mso-wrap-distance-top:-3e-5mm;mso-wrap-distance-right:0;mso-wrap-distance-bottom:-3e-5mm" from="43.85pt,17.2pt" to="35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731AEAAI0DAAAOAAAAZHJzL2Uyb0RvYy54bWysU02P0zAQvSPxHyzfadJClyVquoeW5bJA&#10;pV1+wNR2GgvHY814m/bfY7sfu8ANkYNlz8ebN28mi7vD4MTeEFv0rZxOaimMV6it37Xyx9P9u1sp&#10;OILX4NCbVh4Ny7vl2zeLMTRmhj06bUgkEM/NGFrZxxiaqmLVmwF4gsH45OyQBojpSbtKE4wJfXDV&#10;rK5vqhFJB0JlmJN1fXLKZcHvOqPi965jE4VrZeIWy0nl3OazWi6g2RGE3qozDfgHFgNYn4peodYQ&#10;QTyT/QtqsIqQsYsThUOFXWeVKT2kbqb1H9089hBM6SWJw+EqE/8/WPVtvyFhdStv3kvhYUgzWqVJ&#10;qYgkyEQU0yLSGLhJsSu/odymOvjH8IDqJwuPqx78zhSyT8eQAKZZ1uq3lPzgkEptx6+oUww8RyyK&#10;HToaMmTSQhzKYI7XwZhDFCoZP9T17cf5XAp18VXQXBIDcfxicBD50kpnfdYMGtg/cMxEoLmEZLPH&#10;e+tcmbvzYmzlp/lsXhIYndXZmcOYdtuVI7GHvDnlK10lz+uwjLwG7k9xxXXaKcJnr0uV3oD+fL5H&#10;sO50T6ycP6uUhckby80W9XFDF/XSzAv9837mpXr9Ltkvf9HyFwAAAP//AwBQSwMEFAAGAAgAAAAh&#10;AKK7X2DdAAAACAEAAA8AAABkcnMvZG93bnJldi54bWxMj81OwzAQhO9IvIO1SFwq6vRHpIQ4FQJy&#10;49IC4rqNlyQiXqex2waenkUc4Lgzo9lv8vXoOnWkIbSeDcymCSjiytuWawMvz+XVClSIyBY7z2Tg&#10;kwKsi/OzHDPrT7yh4zbWSko4ZGigibHPtA5VQw7D1PfE4r37wWGUc6i1HfAk5a7T8yS51g5blg8N&#10;9nTfUPWxPTgDoXylffk1qSbJ26L2NN8/PD2iMZcX490tqEhj/AvDD76gQyFMO39gG1RnYJWmkjSw&#10;WC5BiZ/ObmTb7lfQRa7/Dyi+AQAA//8DAFBLAQItABQABgAIAAAAIQC2gziS/gAAAOEBAAATAAAA&#10;AAAAAAAAAAAAAAAAAABbQ29udGVudF9UeXBlc10ueG1sUEsBAi0AFAAGAAgAAAAhADj9If/WAAAA&#10;lAEAAAsAAAAAAAAAAAAAAAAALwEAAF9yZWxzLy5yZWxzUEsBAi0AFAAGAAgAAAAhAHsR7vfUAQAA&#10;jQMAAA4AAAAAAAAAAAAAAAAALgIAAGRycy9lMm9Eb2MueG1sUEsBAi0AFAAGAAgAAAAhAKK7X2Dd&#10;AAAACAEAAA8AAAAAAAAAAAAAAAAALgQAAGRycy9kb3ducmV2LnhtbFBLBQYAAAAABAAEAPMAAAA4&#10;BQAAAAA=&#10;"/>
        </w:pict>
      </w:r>
    </w:p>
    <w:p w:rsidR="009043C0" w:rsidRDefault="00912E25">
      <w:pPr>
        <w:pStyle w:val="Normal1"/>
        <w:spacing w:before="91" w:line="360" w:lineRule="auto"/>
        <w:ind w:left="701" w:right="7095" w:hanging="300"/>
        <w:rPr>
          <w:sz w:val="20"/>
          <w:szCs w:val="20"/>
        </w:rPr>
      </w:pPr>
      <w:r>
        <w:rPr>
          <w:sz w:val="20"/>
          <w:szCs w:val="20"/>
        </w:rPr>
        <w:t>LC = ATIVO CIRCULANTE PASSIVO CIRCULANTE</w:t>
      </w:r>
      <w:r w:rsidR="00DE6A60" w:rsidRPr="00DE6A60">
        <w:rPr>
          <w:noProof/>
          <w:lang w:val="pt-BR"/>
        </w:rPr>
        <w:pict>
          <v:line id="Conector reto 36" o:spid="_x0000_s1103" style="position:absolute;left:0;text-align:left;z-index:-251648000;visibility:visible;mso-wrap-distance-left:0;mso-wrap-distance-top:-3e-5mm;mso-wrap-distance-right:0;mso-wrap-distance-bottom:-3e-5mm;mso-position-horizontal-relative:text;mso-position-vertical-relative:text" from="26.15pt,20pt" to="164.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Dt0gEAAI0DAAAOAAAAZHJzL2Uyb0RvYy54bWysU02P0zAQvSPxHyzfaZqitBA13UPLclmg&#10;0i4/YGo7iYXjscZuk/57bPeDBW6IHCx7Pt68eTNZP0yDYSdFXqNteDmbc6asQKlt1/DvL4/vPnDm&#10;A1gJBq1q+Fl5/rB5+2Y9ulotsEcjFbEIYn09uob3Ibi6KLzo1QB+hk7Z6GyRBgjxSV0hCcaIPphi&#10;MZ8vixFJOkKhvI/W3cXJNxm/bZUI39rWq8BMwyO3kE/K5yGdxWYNdUfgei2uNOAfWAygbSx6h9pB&#10;AHYk/RfUoAWhxzbMBA4Ftq0WKvcQuynnf3Tz3INTuZcojnd3mfz/gxVfT3tiWjZ8WXJmYYgz2sZJ&#10;iYDESAVk75dJpNH5OsZu7Z5Sm2Kyz+4JxQ/PLG57sJ3KZF/OLgKUKaP4LSU9vIulDuMXlDEGjgGz&#10;YlNLQ4KMWrApD+Z8H4yaAhPRWK6qarWqOBM3XwH1LdGRD58VDixdGm60TZpBDacnHxIRqG8hyWzx&#10;URuT524sGxv+sVpUOcGj0TI5U5in7rA1xE6QNid/uavoeR2WkHfg+0tcdl12ivBoZa7SK5CfrvcA&#10;2lzukZWxV5WSMBeJDyjPe7qpF2ee6V/3My3V63fO/vUXbX4CAAD//wMAUEsDBBQABgAIAAAAIQAt&#10;pReC3AAAAAgBAAAPAAAAZHJzL2Rvd25yZXYueG1sTI/BTsMwEETvSPyDtUhcqtYhgaoKcSoE5MaF&#10;AuK6jZckIl6nsdsGvp5FPcBxZ0az84r15Hp1oDF0ng1cLRJQxLW3HTcGXl+q+QpUiMgWe89k4IsC&#10;rMvzswJz64/8TIdNbJSUcMjRQBvjkGsd6pYchoUfiMX78KPDKOfYaDviUcpdr9MkWWqHHcuHFge6&#10;b6n+3OydgVC90a76ntWz5D1rPKW7h6dHNObyYrq7BRVpin9h+J0v06GUTVu/ZxtUb+AmzSRp4DoR&#10;JPGzdCUo25Ogy0L/Byh/AAAA//8DAFBLAQItABQABgAIAAAAIQC2gziS/gAAAOEBAAATAAAAAAAA&#10;AAAAAAAAAAAAAABbQ29udGVudF9UeXBlc10ueG1sUEsBAi0AFAAGAAgAAAAhADj9If/WAAAAlAEA&#10;AAsAAAAAAAAAAAAAAAAALwEAAF9yZWxzLy5yZWxzUEsBAi0AFAAGAAgAAAAhANrAgO3SAQAAjQMA&#10;AA4AAAAAAAAAAAAAAAAALgIAAGRycy9lMm9Eb2MueG1sUEsBAi0AFAAGAAgAAAAhAC2lF4LcAAAA&#10;CAEAAA8AAAAAAAAAAAAAAAAALAQAAGRycy9kb3ducmV2LnhtbFBLBQYAAAAABAAEAPMAAAA1BQAA&#10;AAA=&#10;"/>
        </w:pict>
      </w:r>
    </w:p>
    <w:p w:rsidR="009043C0" w:rsidRDefault="00912E25">
      <w:pPr>
        <w:pStyle w:val="Normal1"/>
        <w:tabs>
          <w:tab w:val="left" w:pos="3668"/>
        </w:tabs>
        <w:spacing w:before="114"/>
        <w:ind w:left="402"/>
        <w:rPr>
          <w:sz w:val="20"/>
          <w:szCs w:val="20"/>
        </w:rPr>
      </w:pPr>
      <w:r>
        <w:rPr>
          <w:sz w:val="20"/>
          <w:szCs w:val="20"/>
        </w:rPr>
        <w:t>SG =</w:t>
      </w:r>
      <w:r>
        <w:rPr>
          <w:sz w:val="20"/>
          <w:szCs w:val="20"/>
        </w:rPr>
        <w:tab/>
        <w:t>ATIVO TOTAL</w:t>
      </w:r>
      <w:r w:rsidR="00DE6A60" w:rsidRPr="00DE6A60">
        <w:rPr>
          <w:noProof/>
          <w:lang w:val="pt-BR"/>
        </w:rPr>
        <w:pict>
          <v:shape id="Forma Livre 38" o:spid="_x0000_s1102" style="position:absolute;left:0;text-align:left;margin-left:50.2pt;margin-top:22.25pt;width:304.15pt;height:.1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60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qsrQIAAMEFAAAOAAAAZHJzL2Uyb0RvYy54bWysVMFu2zAMvQ/YPwg6bmjtOEmTBnWKoVmG&#10;Ad1WoNkHKLIcC5MlTVLitF8/irZTN9suw3wQSJMiHx8p3twea0UOwnlpdE5HlyklQnNTSL3L6ffN&#10;+mJOiQ9MF0wZLXL6JDy9Xb59c9PYhchMZVQhHIEg2i8am9MqBLtIEs8rUTN/aazQYCyNq1kA1e2S&#10;wrEGotcqydL0KmmMK6wzXHgPf1etkS4xflkKHr6VpReBqJwCtoCnw3Mbz2R5wxY7x2wleQeD/QOK&#10;mkkNSU+hViwwsnfyt1C15M54U4ZLburElKXkAmuAakbpWTWPFbMCawFyvD3R5P9fWP718OCILHI6&#10;nVGiWQ09Wke2yb08OEHG80hRY/0CPB/tg4tFentv+A8PhuSVJSoefMi2+WIKiMT2wSAtx9LV8SYU&#10;TI7I/tOJfXEMhMPP8fwqm6VTSjjYRiDGzAlb9Hf53odPwmAcdrj3oe1dARIyX3TwN9DnslbQxvcX&#10;JCXZOJ3g0fX65Dbq3d4lZJOShlyl8/G5U9Y7Yaz5eD77Y6xx7xZjZYNYgH/XI2RVD5ofdYcaJMLi&#10;W0mRJ2t85GcD2HqCIAI4xQr/4gu5z33bO10KB4/gfPwdJTD+27Zay0JEFlNEkTQ5RSrij9ocxMag&#10;KZx1DpK8WJUeeuH1IarWDDdiAuzqKWnEOuisNmupFLZW6QjleppNkRtvlCyiMaLxbre9U44cWHzY&#10;+HXj8srNOh9WzFetH5ramp3Z6wKzVIIVHzs5MKlaGVApIB3nO450+wa2pniC8Xam3SOw90CojHum&#10;pIEdklP/c8+coER91vBIr0eTSVw6qEymswwUN7RshxamOYTKaaAwEVG8C+2i2lsndxVkGiEP2nyA&#10;Z1XKOP+Ir0XVKbAnkN9up8VFNNTR62XzLn8BAAD//wMAUEsDBBQABgAIAAAAIQDdo9ZB3gAAAAkB&#10;AAAPAAAAZHJzL2Rvd25yZXYueG1sTI/BTsMwDIbvSLxDZCRuLAF1dCpNp4GEECdgQ5O4pY3XVmuc&#10;qsna8vZ4J3b87U+/P+fr2XVixCG0njTcLxQIpMrblmoN37vXuxWIEA1Z03lCDb8YYF1cX+Ums36i&#10;Lxy3sRZcQiEzGpoY+0zKUDXoTFj4Hol3Bz84EzkOtbSDmbjcdfJBqUfpTEt8oTE9vjRYHbcnp2FT&#10;t8mPw/Fj16u35fN+mPbv5afWtzfz5glExDn+w3DWZ3Uo2Kn0J7JBdJyVShjVkCRLEAykapWCKM+D&#10;FGSRy8sPij8AAAD//wMAUEsBAi0AFAAGAAgAAAAhALaDOJL+AAAA4QEAABMAAAAAAAAAAAAAAAAA&#10;AAAAAFtDb250ZW50X1R5cGVzXS54bWxQSwECLQAUAAYACAAAACEAOP0h/9YAAACUAQAACwAAAAAA&#10;AAAAAAAAAAAvAQAAX3JlbHMvLnJlbHNQSwECLQAUAAYACAAAACEA45FarK0CAADBBQAADgAAAAAA&#10;AAAAAAAAAAAuAgAAZHJzL2Uyb0RvYy54bWxQSwECLQAUAAYACAAAACEA3aPWQd4AAAAJAQAADwAA&#10;AAAAAAAAAAAAAAAHBQAAZHJzL2Rvd25yZXYueG1sUEsFBgAAAAAEAAQA8wAAABIGAAAAAA==&#10;" path="m,l6083,e" filled="f">
            <v:path arrowok="t" o:connecttype="custom" o:connectlocs="0,0;3862705,0" o:connectangles="0,0"/>
            <w10:wrap type="topAndBottom"/>
          </v:shape>
        </w:pict>
      </w:r>
    </w:p>
    <w:p w:rsidR="009043C0" w:rsidRDefault="00912E25">
      <w:pPr>
        <w:pStyle w:val="Normal1"/>
        <w:ind w:left="1203"/>
        <w:rPr>
          <w:sz w:val="20"/>
          <w:szCs w:val="20"/>
        </w:rPr>
      </w:pPr>
      <w:r>
        <w:rPr>
          <w:sz w:val="20"/>
          <w:szCs w:val="20"/>
        </w:rPr>
        <w:t>PASSIVO CIRCULANTE + EXIGÍVEL A LONGO PRAZO</w:t>
      </w:r>
    </w:p>
    <w:p w:rsidR="009043C0" w:rsidRDefault="009043C0">
      <w:pPr>
        <w:pStyle w:val="Normal1"/>
        <w:pBdr>
          <w:top w:val="nil"/>
          <w:left w:val="nil"/>
          <w:bottom w:val="nil"/>
          <w:right w:val="nil"/>
          <w:between w:val="nil"/>
        </w:pBdr>
        <w:spacing w:before="11"/>
        <w:rPr>
          <w:color w:val="000000"/>
          <w:sz w:val="21"/>
          <w:szCs w:val="21"/>
        </w:rPr>
      </w:pPr>
    </w:p>
    <w:p w:rsidR="009043C0" w:rsidRPr="00CD7CCC" w:rsidRDefault="00912E25" w:rsidP="0094677A">
      <w:pPr>
        <w:pStyle w:val="Normal1"/>
        <w:numPr>
          <w:ilvl w:val="0"/>
          <w:numId w:val="15"/>
        </w:numPr>
        <w:pBdr>
          <w:top w:val="nil"/>
          <w:left w:val="nil"/>
          <w:bottom w:val="nil"/>
          <w:right w:val="nil"/>
          <w:between w:val="nil"/>
        </w:pBdr>
        <w:tabs>
          <w:tab w:val="left" w:pos="1122"/>
        </w:tabs>
        <w:ind w:right="473" w:firstLine="0"/>
        <w:jc w:val="both"/>
        <w:rPr>
          <w:color w:val="000000"/>
        </w:rPr>
      </w:pPr>
      <w:r>
        <w:rPr>
          <w:color w:val="000000"/>
          <w:sz w:val="24"/>
          <w:szCs w:val="24"/>
        </w:rPr>
        <w:t>Será considerada apta financeiramente a empresa que tiver os índices de Liquidez Geral (LG), Liquidez Corrente (LC) e Solvência Geral (SG) maiores que 0,5 (meio). As empresas que possuírem índices inferiores a 0,5 (meio) deverão apresentar obrigatoriamente patrimônio líquido superior a 10% do valor estimado da contratação.</w:t>
      </w:r>
    </w:p>
    <w:p w:rsidR="00CD7CCC" w:rsidRDefault="00CD7CCC" w:rsidP="00CD7CCC">
      <w:pPr>
        <w:pStyle w:val="Normal1"/>
        <w:pBdr>
          <w:top w:val="nil"/>
          <w:left w:val="nil"/>
          <w:bottom w:val="nil"/>
          <w:right w:val="nil"/>
          <w:between w:val="nil"/>
        </w:pBdr>
        <w:tabs>
          <w:tab w:val="left" w:pos="1122"/>
        </w:tabs>
        <w:ind w:left="402" w:right="473"/>
        <w:jc w:val="both"/>
        <w:rPr>
          <w:color w:val="000000"/>
          <w:sz w:val="24"/>
          <w:szCs w:val="24"/>
        </w:rPr>
      </w:pPr>
    </w:p>
    <w:p w:rsidR="00CD7CCC" w:rsidRDefault="00CD7CCC" w:rsidP="0094677A">
      <w:pPr>
        <w:pStyle w:val="Normal1"/>
        <w:numPr>
          <w:ilvl w:val="1"/>
          <w:numId w:val="51"/>
        </w:numPr>
        <w:pBdr>
          <w:top w:val="nil"/>
          <w:left w:val="nil"/>
          <w:bottom w:val="nil"/>
          <w:right w:val="nil"/>
          <w:between w:val="nil"/>
        </w:pBdr>
        <w:tabs>
          <w:tab w:val="left" w:pos="1122"/>
        </w:tabs>
        <w:ind w:right="473" w:firstLine="6"/>
        <w:jc w:val="both"/>
        <w:rPr>
          <w:b/>
          <w:sz w:val="24"/>
          <w:szCs w:val="24"/>
        </w:rPr>
      </w:pPr>
      <w:r w:rsidRPr="00CD7CCC">
        <w:rPr>
          <w:b/>
          <w:sz w:val="24"/>
          <w:szCs w:val="24"/>
        </w:rPr>
        <w:t>QUALIFICAÇÃO TÉCNICA</w:t>
      </w:r>
    </w:p>
    <w:p w:rsidR="00DB672F" w:rsidRDefault="00DB672F" w:rsidP="00DB672F">
      <w:pPr>
        <w:pStyle w:val="Normal1"/>
        <w:pBdr>
          <w:top w:val="nil"/>
          <w:left w:val="nil"/>
          <w:bottom w:val="nil"/>
          <w:right w:val="nil"/>
          <w:between w:val="nil"/>
        </w:pBdr>
        <w:tabs>
          <w:tab w:val="left" w:pos="1122"/>
        </w:tabs>
        <w:ind w:left="426" w:right="473"/>
        <w:jc w:val="both"/>
        <w:rPr>
          <w:b/>
          <w:sz w:val="24"/>
          <w:szCs w:val="24"/>
        </w:rPr>
      </w:pPr>
    </w:p>
    <w:p w:rsidR="009043C0" w:rsidRPr="00DB672F" w:rsidRDefault="00912E25" w:rsidP="0094677A">
      <w:pPr>
        <w:pStyle w:val="Normal1"/>
        <w:numPr>
          <w:ilvl w:val="2"/>
          <w:numId w:val="51"/>
        </w:numPr>
        <w:pBdr>
          <w:top w:val="nil"/>
          <w:left w:val="nil"/>
          <w:bottom w:val="nil"/>
          <w:right w:val="nil"/>
          <w:between w:val="nil"/>
        </w:pBdr>
        <w:tabs>
          <w:tab w:val="left" w:pos="1122"/>
        </w:tabs>
        <w:ind w:right="473" w:firstLine="36"/>
        <w:jc w:val="both"/>
        <w:rPr>
          <w:color w:val="000000"/>
        </w:rPr>
      </w:pPr>
      <w:r w:rsidRPr="00CD7CCC">
        <w:rPr>
          <w:color w:val="000000"/>
          <w:sz w:val="24"/>
          <w:szCs w:val="24"/>
        </w:rPr>
        <w:t>Atestado(s) de capacidade técnica emitido(s) por pessoa jurídica de direito público ou privado, em papel timbrado, comprovando que a licitante prestou serviços similares ao objeto licitado, indicando o contato e o endereço do contratado, de forma a permitir possível diligência para esclarecimentos;</w:t>
      </w:r>
    </w:p>
    <w:p w:rsidR="009043C0" w:rsidRPr="00DB672F" w:rsidRDefault="00912E25" w:rsidP="0094677A">
      <w:pPr>
        <w:pStyle w:val="Normal1"/>
        <w:numPr>
          <w:ilvl w:val="2"/>
          <w:numId w:val="51"/>
        </w:numPr>
        <w:pBdr>
          <w:top w:val="nil"/>
          <w:left w:val="nil"/>
          <w:bottom w:val="nil"/>
          <w:right w:val="nil"/>
          <w:between w:val="nil"/>
        </w:pBdr>
        <w:tabs>
          <w:tab w:val="left" w:pos="1122"/>
        </w:tabs>
        <w:ind w:right="473" w:firstLine="36"/>
        <w:jc w:val="both"/>
        <w:rPr>
          <w:color w:val="000000"/>
        </w:rPr>
      </w:pPr>
      <w:r w:rsidRPr="00DB672F">
        <w:rPr>
          <w:color w:val="000000"/>
          <w:sz w:val="24"/>
          <w:szCs w:val="24"/>
        </w:rPr>
        <w:t>A Microempresa – ME e a Empresa de Pequeno Porte – EPP deverão apresentar toda a documentação exigida para a habilitação, inclusive os documentos comprobatórios da regularidade fiscal, mesmo que estes apresentem alguma restrição;</w:t>
      </w:r>
    </w:p>
    <w:p w:rsidR="009043C0" w:rsidRPr="00DB672F" w:rsidRDefault="00912E25" w:rsidP="0094677A">
      <w:pPr>
        <w:pStyle w:val="Normal1"/>
        <w:numPr>
          <w:ilvl w:val="2"/>
          <w:numId w:val="51"/>
        </w:numPr>
        <w:pBdr>
          <w:top w:val="nil"/>
          <w:left w:val="nil"/>
          <w:bottom w:val="nil"/>
          <w:right w:val="nil"/>
          <w:between w:val="nil"/>
        </w:pBdr>
        <w:tabs>
          <w:tab w:val="left" w:pos="1122"/>
        </w:tabs>
        <w:ind w:right="473" w:firstLine="36"/>
        <w:jc w:val="both"/>
        <w:rPr>
          <w:color w:val="000000"/>
        </w:rPr>
      </w:pPr>
      <w:r w:rsidRPr="00DB672F">
        <w:rPr>
          <w:color w:val="000000"/>
          <w:sz w:val="24"/>
          <w:szCs w:val="24"/>
        </w:rPr>
        <w:t xml:space="preserve">O licitante obriga-se a declarar a superveniência de fato impeditivo da habilitação, </w:t>
      </w:r>
      <w:r w:rsidRPr="00DB672F">
        <w:rPr>
          <w:color w:val="000000"/>
          <w:sz w:val="24"/>
          <w:szCs w:val="24"/>
        </w:rPr>
        <w:lastRenderedPageBreak/>
        <w:t>observadas as penalidades cabíveis.</w:t>
      </w:r>
    </w:p>
    <w:p w:rsidR="009043C0" w:rsidRPr="009F7C6D"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DB672F">
        <w:rPr>
          <w:color w:val="000000"/>
          <w:sz w:val="24"/>
          <w:szCs w:val="24"/>
        </w:rPr>
        <w:t xml:space="preserve">O(a) Pregoeiro(a) e a equipe de apoio efetuarão consulta ao </w:t>
      </w:r>
      <w:r w:rsidRPr="00DB672F">
        <w:rPr>
          <w:i/>
          <w:color w:val="000000"/>
          <w:sz w:val="24"/>
          <w:szCs w:val="24"/>
        </w:rPr>
        <w:t xml:space="preserve">site </w:t>
      </w:r>
      <w:r w:rsidRPr="00DB672F">
        <w:rPr>
          <w:color w:val="000000"/>
          <w:sz w:val="24"/>
          <w:szCs w:val="24"/>
        </w:rPr>
        <w:t xml:space="preserve">da Receita Federal para certificação sobre a regularidade da inscrição da empresa no Cadastro Nacional de Pessoa </w:t>
      </w:r>
      <w:r w:rsidRPr="009F7C6D">
        <w:rPr>
          <w:sz w:val="24"/>
          <w:szCs w:val="24"/>
        </w:rPr>
        <w:t xml:space="preserve">Jurídica - CNPJ, em observância à legislação pertinente, confirmando, ainda, a autenticidade dos demais documentos extraídos pela </w:t>
      </w:r>
      <w:r w:rsidRPr="009F7C6D">
        <w:rPr>
          <w:i/>
          <w:sz w:val="24"/>
          <w:szCs w:val="24"/>
        </w:rPr>
        <w:t xml:space="preserve">internet, </w:t>
      </w:r>
      <w:r w:rsidRPr="009F7C6D">
        <w:rPr>
          <w:sz w:val="24"/>
          <w:szCs w:val="24"/>
        </w:rPr>
        <w:t xml:space="preserve">junto aos </w:t>
      </w:r>
      <w:r w:rsidRPr="009F7C6D">
        <w:rPr>
          <w:i/>
          <w:sz w:val="24"/>
          <w:szCs w:val="24"/>
        </w:rPr>
        <w:t xml:space="preserve">sites </w:t>
      </w:r>
      <w:r w:rsidRPr="009F7C6D">
        <w:rPr>
          <w:sz w:val="24"/>
          <w:szCs w:val="24"/>
        </w:rPr>
        <w:t>dos órgãos emissores, para fins de habilitação.</w:t>
      </w:r>
    </w:p>
    <w:p w:rsidR="009043C0" w:rsidRPr="009F7C6D"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9F7C6D">
        <w:rPr>
          <w:sz w:val="24"/>
          <w:szCs w:val="24"/>
        </w:rPr>
        <w:t xml:space="preserve">Sob pena de </w:t>
      </w:r>
      <w:r w:rsidRPr="009F7C6D">
        <w:rPr>
          <w:b/>
          <w:sz w:val="24"/>
          <w:szCs w:val="24"/>
        </w:rPr>
        <w:t xml:space="preserve">inabilitação, </w:t>
      </w:r>
      <w:r w:rsidRPr="009F7C6D">
        <w:rPr>
          <w:sz w:val="24"/>
          <w:szCs w:val="24"/>
        </w:rPr>
        <w:t>todos os documentos apresentados para habilitação deverão estar em nome do licitante e, preferencialmente, com número do CNPJ e endereço respectivo, observando-se que:</w:t>
      </w:r>
    </w:p>
    <w:p w:rsidR="009043C0" w:rsidRPr="009F7C6D"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9F7C6D">
        <w:rPr>
          <w:sz w:val="24"/>
          <w:szCs w:val="24"/>
        </w:rPr>
        <w:t xml:space="preserve">Se o licitante for a </w:t>
      </w:r>
      <w:r w:rsidRPr="009F7C6D">
        <w:rPr>
          <w:b/>
          <w:sz w:val="24"/>
          <w:szCs w:val="24"/>
        </w:rPr>
        <w:t>matriz</w:t>
      </w:r>
      <w:r w:rsidRPr="009F7C6D">
        <w:rPr>
          <w:sz w:val="24"/>
          <w:szCs w:val="24"/>
        </w:rPr>
        <w:t xml:space="preserve">, todos os documentos deverão estar em nome da </w:t>
      </w:r>
      <w:r w:rsidRPr="009F7C6D">
        <w:rPr>
          <w:b/>
          <w:sz w:val="24"/>
          <w:szCs w:val="24"/>
        </w:rPr>
        <w:t>matriz</w:t>
      </w:r>
      <w:r w:rsidRPr="009F7C6D">
        <w:rPr>
          <w:sz w:val="24"/>
          <w:szCs w:val="24"/>
        </w:rPr>
        <w:t>;</w:t>
      </w:r>
    </w:p>
    <w:p w:rsidR="009043C0" w:rsidRPr="009F7C6D"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9F7C6D">
        <w:rPr>
          <w:sz w:val="24"/>
          <w:szCs w:val="24"/>
        </w:rPr>
        <w:t xml:space="preserve">Se o licitante for a </w:t>
      </w:r>
      <w:r w:rsidRPr="009F7C6D">
        <w:rPr>
          <w:b/>
          <w:sz w:val="24"/>
          <w:szCs w:val="24"/>
        </w:rPr>
        <w:t>filial</w:t>
      </w:r>
      <w:r w:rsidRPr="009F7C6D">
        <w:rPr>
          <w:sz w:val="24"/>
          <w:szCs w:val="24"/>
        </w:rPr>
        <w:t xml:space="preserve">, todos os documentos deverão estar em nome da </w:t>
      </w:r>
      <w:r w:rsidRPr="009F7C6D">
        <w:rPr>
          <w:b/>
          <w:sz w:val="24"/>
          <w:szCs w:val="24"/>
        </w:rPr>
        <w:t>filial</w:t>
      </w:r>
      <w:r w:rsidRPr="009F7C6D">
        <w:rPr>
          <w:sz w:val="24"/>
          <w:szCs w:val="24"/>
        </w:rPr>
        <w:t>;</w:t>
      </w:r>
    </w:p>
    <w:p w:rsidR="009043C0" w:rsidRPr="009F7C6D"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9F7C6D">
        <w:rPr>
          <w:sz w:val="24"/>
          <w:szCs w:val="24"/>
        </w:rPr>
        <w:t xml:space="preserve">Se o licitante for </w:t>
      </w:r>
      <w:r w:rsidRPr="009F7C6D">
        <w:rPr>
          <w:b/>
          <w:sz w:val="24"/>
          <w:szCs w:val="24"/>
        </w:rPr>
        <w:t>matriz</w:t>
      </w:r>
      <w:r w:rsidRPr="009F7C6D">
        <w:rPr>
          <w:sz w:val="24"/>
          <w:szCs w:val="24"/>
        </w:rPr>
        <w:t xml:space="preserve">, e o </w:t>
      </w:r>
      <w:r w:rsidRPr="009F7C6D">
        <w:rPr>
          <w:b/>
          <w:sz w:val="24"/>
          <w:szCs w:val="24"/>
        </w:rPr>
        <w:t xml:space="preserve">executor </w:t>
      </w:r>
      <w:r w:rsidRPr="009F7C6D">
        <w:rPr>
          <w:sz w:val="24"/>
          <w:szCs w:val="24"/>
        </w:rPr>
        <w:t xml:space="preserve">do contrato for </w:t>
      </w:r>
      <w:r w:rsidRPr="009F7C6D">
        <w:rPr>
          <w:b/>
          <w:sz w:val="24"/>
          <w:szCs w:val="24"/>
        </w:rPr>
        <w:t>filial</w:t>
      </w:r>
      <w:r w:rsidRPr="009F7C6D">
        <w:rPr>
          <w:sz w:val="24"/>
          <w:szCs w:val="24"/>
        </w:rPr>
        <w:t>, deverão ser apresentados tanto os documentos da matriz quanto os da filial;</w:t>
      </w:r>
    </w:p>
    <w:p w:rsidR="009043C0" w:rsidRPr="009F7C6D"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9F7C6D">
        <w:rPr>
          <w:color w:val="000000"/>
          <w:sz w:val="24"/>
          <w:szCs w:val="24"/>
        </w:rPr>
        <w:t xml:space="preserve">Serão dispensados da </w:t>
      </w:r>
      <w:r w:rsidRPr="009F7C6D">
        <w:rPr>
          <w:b/>
          <w:color w:val="000000"/>
          <w:sz w:val="24"/>
          <w:szCs w:val="24"/>
        </w:rPr>
        <w:t xml:space="preserve">filial </w:t>
      </w:r>
      <w:r w:rsidRPr="009F7C6D">
        <w:rPr>
          <w:color w:val="000000"/>
          <w:sz w:val="24"/>
          <w:szCs w:val="24"/>
        </w:rPr>
        <w:t xml:space="preserve">aqueles documentos que, pela própria natureza, comprovadamente, forem emitidos somente em nome da </w:t>
      </w:r>
      <w:r w:rsidRPr="009F7C6D">
        <w:rPr>
          <w:b/>
          <w:color w:val="000000"/>
          <w:sz w:val="24"/>
          <w:szCs w:val="24"/>
        </w:rPr>
        <w:t>matriz</w:t>
      </w:r>
      <w:r w:rsidRPr="009F7C6D">
        <w:rPr>
          <w:color w:val="000000"/>
          <w:sz w:val="24"/>
          <w:szCs w:val="24"/>
        </w:rPr>
        <w:t>.</w:t>
      </w:r>
    </w:p>
    <w:p w:rsidR="009043C0" w:rsidRPr="009F7C6D"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9F7C6D">
        <w:rPr>
          <w:color w:val="000000"/>
          <w:sz w:val="24"/>
          <w:szCs w:val="24"/>
        </w:rPr>
        <w:t xml:space="preserve">Na ausência de documentos constantes do item 8.22, deste título, o(a) Pregoeiro(a) e Equipe de Apoio poderão consultar os </w:t>
      </w:r>
      <w:r w:rsidRPr="009F7C6D">
        <w:rPr>
          <w:i/>
          <w:color w:val="000000"/>
          <w:sz w:val="24"/>
          <w:szCs w:val="24"/>
        </w:rPr>
        <w:t xml:space="preserve">sites </w:t>
      </w:r>
      <w:r w:rsidRPr="009F7C6D">
        <w:rPr>
          <w:color w:val="000000"/>
          <w:sz w:val="24"/>
          <w:szCs w:val="24"/>
        </w:rPr>
        <w:t>dos órgãos emissores para sua emissão, juntando- os aos autos.</w:t>
      </w:r>
    </w:p>
    <w:p w:rsidR="009043C0" w:rsidRPr="00EC1318"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9F7C6D">
        <w:rPr>
          <w:color w:val="000000"/>
          <w:sz w:val="24"/>
          <w:szCs w:val="24"/>
        </w:rPr>
        <w:t>O CO</w:t>
      </w:r>
      <w:r w:rsidR="009F7C6D">
        <w:rPr>
          <w:color w:val="000000"/>
          <w:sz w:val="24"/>
          <w:szCs w:val="24"/>
        </w:rPr>
        <w:t xml:space="preserve">MAR </w:t>
      </w:r>
      <w:r w:rsidRPr="009F7C6D">
        <w:rPr>
          <w:color w:val="000000"/>
          <w:sz w:val="24"/>
          <w:szCs w:val="24"/>
        </w:rPr>
        <w:t>não se responsabilizará pela eventual indisponibilidade dos meios Presencias hipótese em que, em face do não saneamento das falhas constatadas, o licitante será inabilitado.</w:t>
      </w:r>
    </w:p>
    <w:p w:rsidR="009043C0" w:rsidRPr="00EC1318"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EC1318">
        <w:rPr>
          <w:color w:val="000000"/>
          <w:sz w:val="24"/>
          <w:szCs w:val="24"/>
        </w:rPr>
        <w:t>Os documentos exigidos neste edital deverão ser apresentados com vigência plena na data fixada para sua apresentação.</w:t>
      </w:r>
    </w:p>
    <w:p w:rsidR="009043C0" w:rsidRPr="00EC1318"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EC1318">
        <w:rPr>
          <w:color w:val="000000"/>
          <w:sz w:val="24"/>
          <w:szCs w:val="24"/>
        </w:rPr>
        <w:t>Os documentos que não possuírem prazo de vigência estabelecido pelo órgão expedidor, deverão ser datados dos últimos 60 (sessenta) dias anteriores à data de abertura do Pregão.</w:t>
      </w:r>
    </w:p>
    <w:p w:rsidR="009043C0" w:rsidRPr="006433BF" w:rsidRDefault="00912E25" w:rsidP="0094677A">
      <w:pPr>
        <w:pStyle w:val="Normal1"/>
        <w:numPr>
          <w:ilvl w:val="2"/>
          <w:numId w:val="51"/>
        </w:numPr>
        <w:pBdr>
          <w:top w:val="nil"/>
          <w:left w:val="nil"/>
          <w:bottom w:val="nil"/>
          <w:right w:val="nil"/>
          <w:between w:val="nil"/>
        </w:pBdr>
        <w:tabs>
          <w:tab w:val="left" w:pos="1122"/>
        </w:tabs>
        <w:spacing w:before="90"/>
        <w:ind w:left="402" w:right="473" w:firstLine="36"/>
        <w:jc w:val="both"/>
        <w:rPr>
          <w:color w:val="000000"/>
          <w:sz w:val="24"/>
          <w:szCs w:val="24"/>
        </w:rPr>
      </w:pPr>
      <w:r w:rsidRPr="006433BF">
        <w:rPr>
          <w:color w:val="000000"/>
          <w:sz w:val="24"/>
          <w:szCs w:val="24"/>
        </w:rPr>
        <w:t>Os documentos mencionados neste Título não poderão ser substituídos por qualquertipo de protocolo, ou apresentados por meio de discos magnéticos.</w:t>
      </w:r>
    </w:p>
    <w:p w:rsidR="009043C0" w:rsidRDefault="00DE6A60">
      <w:pPr>
        <w:pStyle w:val="Normal1"/>
        <w:pBdr>
          <w:top w:val="nil"/>
          <w:left w:val="nil"/>
          <w:bottom w:val="nil"/>
          <w:right w:val="nil"/>
          <w:between w:val="nil"/>
        </w:pBdr>
        <w:spacing w:before="3"/>
        <w:rPr>
          <w:color w:val="000000"/>
          <w:sz w:val="21"/>
          <w:szCs w:val="21"/>
        </w:rPr>
      </w:pPr>
      <w:r>
        <w:rPr>
          <w:noProof/>
          <w:color w:val="000000"/>
          <w:sz w:val="21"/>
          <w:szCs w:val="21"/>
          <w:lang w:val="pt-BR"/>
        </w:rPr>
        <w:pict>
          <v:rect id="Retângulo 20" o:spid="_x0000_s1101" style="position:absolute;margin-left:18.65pt;margin-top:14.2pt;width:456.7pt;height:.5pt;z-index:2516705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TAgIAANwDAAAOAAAAZHJzL2Uyb0RvYy54bWysU9uO0zAQfUfiHyy/06SlLbtR09Wqq0VI&#10;C6xY+ICp4yQWjseM3abL5/Ar/Bhjdy8F3hB5sDye8ck5Z8ari8NgxV5TMOhqOZ2UUminsDGuq+WX&#10;z9evzqQIEVwDFp2u5b0O8mL98sVq9JWeYY+20SQYxIVq9LXsY/RVUQTV6wHCBL12nGyRBogcUlc0&#10;BCOjD7aYleWyGJEaT6h0CHx6dUzKdcZvW63ix7YNOgpbS+YW80p53aa1WK+g6gh8b9QDDfgHFgMY&#10;xz99grqCCGJH5i+owSjCgG2cKBwKbFujdNbAaqblH2ruevA6a2Fzgn+yKfw/WPVhf0vCNLVcLKVw&#10;MHCPPun484frdhbFLDs0+lBx4Z2/paQx+BtUX4NwuOnBdfqSCMdeQ8O8psnR4rcLKQh8VWzH99gw&#10;PuwiZrMOLQ0JkG0Qh9yT+6ee6EMUig8XZ2VZnnPrFOeWrxeZUAHV411PIb7VOIi0qSVxxzM27G9C&#10;TFygeizJ3NGa5tpYmwPqthtLYg9pOvKX6bPE0zLrUrHDdO2ImE6yyKQrzVqottjcs0bC44jxk+BN&#10;j/RdipHHq5bh2w5IS2HfOfbpfDqfp3nMwXzxho0WdJrZnmbAKYaqZZTiuN3E4wzvPJmu5z9Ns2iH&#10;l+xta7LwZ1YPZHmEsh8P455m9DTOVc+Pcv0LAAD//wMAUEsDBBQABgAIAAAAIQCl5Z+93wAAAAgB&#10;AAAPAAAAZHJzL2Rvd25yZXYueG1sTI/BTsMwEETvSPyDtUjcqE2a0iSNU1Ekjki0cKA3J94mUeN1&#10;sN028PWYExxnZzTztlxPZmBndL63JOF+JoAhNVb31Ep4f3u+y4D5oEirwRJK+EIP6+r6qlSFthfa&#10;4nkXWhZLyBdKQhfCWHDumw6N8jM7IkXvYJ1RIUrXcu3UJZabgSdCPHCjeooLnRrxqcPmuDsZCZs8&#10;23y+pvTyva33uP+oj4vECSlvb6bHFbCAU/gLwy9+RIcqMtX2RNqzQcJ8OY9JCUmWAot+vhBLYHU8&#10;5CnwquT/H6h+AAAA//8DAFBLAQItABQABgAIAAAAIQC2gziS/gAAAOEBAAATAAAAAAAAAAAAAAAA&#10;AAAAAABbQ29udGVudF9UeXBlc10ueG1sUEsBAi0AFAAGAAgAAAAhADj9If/WAAAAlAEAAAsAAAAA&#10;AAAAAAAAAAAALwEAAF9yZWxzLy5yZWxzUEsBAi0AFAAGAAgAAAAhAAe759MCAgAA3AMAAA4AAAAA&#10;AAAAAAAAAAAALgIAAGRycy9lMm9Eb2MueG1sUEsBAi0AFAAGAAgAAAAhAKXln73fAAAACAEAAA8A&#10;AAAAAAAAAAAAAAAAXAQAAGRycy9kb3ducmV2LnhtbFBLBQYAAAAABAAEAPMAAABoBQAAAAA=&#10;" fillcolor="black" stroked="f">
            <w10:wrap type="topAndBottom"/>
          </v:rect>
        </w:pict>
      </w:r>
    </w:p>
    <w:p w:rsidR="009043C0" w:rsidRDefault="00DE6A60">
      <w:pPr>
        <w:pStyle w:val="Normal1"/>
        <w:pBdr>
          <w:top w:val="nil"/>
          <w:left w:val="nil"/>
          <w:bottom w:val="nil"/>
          <w:right w:val="nil"/>
          <w:between w:val="nil"/>
        </w:pBdr>
        <w:spacing w:before="8"/>
        <w:rPr>
          <w:b/>
          <w:color w:val="000000"/>
          <w:sz w:val="16"/>
          <w:szCs w:val="16"/>
        </w:rPr>
      </w:pPr>
      <w:r>
        <w:rPr>
          <w:b/>
          <w:noProof/>
          <w:color w:val="000000"/>
          <w:sz w:val="16"/>
          <w:szCs w:val="16"/>
          <w:lang w:val="pt-BR"/>
        </w:rPr>
        <w:pict>
          <v:rect id="Retângulo 62" o:spid="_x0000_s1100" style="position:absolute;margin-left:18.65pt;margin-top:11.55pt;width:456.7pt;height:.5pt;z-index:2516715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HlAwIAANwDAAAOAAAAZHJzL2Uyb0RvYy54bWysU1GO0zAQ/UfiDpb/aZLSlt2o6WrV1SKk&#10;BVa7ywFcx0ksHI8Zu03LcbjKXoyx0y0F/hD5sDye8ct7b8bLq31v2E6h12ArXkxyzpSVUGvbVvzL&#10;0+2bC858ELYWBqyq+EF5frV6/Wo5uFJNoQNTK2QEYn05uIp3Ibgyy7zsVC/8BJyylGwAexEoxDar&#10;UQyE3ptsmueLbACsHYJU3tPpzZjkq4TfNEqGz03jVWCm4sQtpBXTuolrtlqKskXhOi2PNMQ/sOiF&#10;tvTTE9SNCIJtUf8F1WuJ4KEJEwl9Bk2jpUoaSE2R/6HmsRNOJS1kjncnm/z/g5WfdvfIdF3xxZQz&#10;K3rq0YMKzz9suzXA6JAcGpwvqfDR3WPU6N0dyK+eWVh3wrbqGhGGTomaeBWxPvvtQgw8XWWb4SPU&#10;hC+2AZJZ+wb7CEg2sH3qyeHUE7UPTNLh/CLP80tqnaTc4u08tSwT5ctdhz68V9CzuKk4UscTttjd&#10;+RC5iPKlJHEHo+tbbUwKsN2sDbKdiNORvkSfJJ6XGRuLLcRrI2I8SSKjrtGfDdQH0ogwjhg9Cdp0&#10;gN85G2i8Ku6/bQUqzswHSz5dFrNZnMcUzObvphTgeWZznhFWElTFA2fjdh3GGd461G1HfyqSaAvX&#10;5G2jk/Do+8jqSJZGKPlxHPc4o+dxqvr1KFc/AQAA//8DAFBLAwQUAAYACAAAACEArnCjHt8AAAAI&#10;AQAADwAAAGRycy9kb3ducmV2LnhtbEyPwU7DMBBE70j8g7VI3KidpKVtiFNRJI5ItHBob068TaLG&#10;62C7beDrcU9wnJ3RzNtiNZqendH5zpKEZCKAIdVWd9RI+Px4fVgA80GRVr0llPCNHlbl7U2hcm0v&#10;tMHzNjQslpDPlYQ2hCHn3NctGuUndkCK3sE6o0KUruHaqUssNz1PhXjkRnUUF1o14EuL9XF7MhLW&#10;y8X6631Kbz+bao/7XXWcpU5IeX83Pj8BCziGvzBc8SM6lJGpsifSnvUSsnkWkxLSLAEW/eVMzIFV&#10;8TBNgJcF//9A+QsAAP//AwBQSwECLQAUAAYACAAAACEAtoM4kv4AAADhAQAAEwAAAAAAAAAAAAAA&#10;AAAAAAAAW0NvbnRlbnRfVHlwZXNdLnhtbFBLAQItABQABgAIAAAAIQA4/SH/1gAAAJQBAAALAAAA&#10;AAAAAAAAAAAAAC8BAABfcmVscy8ucmVsc1BLAQItABQABgAIAAAAIQDA9JHlAwIAANwDAAAOAAAA&#10;AAAAAAAAAAAAAC4CAABkcnMvZTJvRG9jLnhtbFBLAQItABQABgAIAAAAIQCucKMe3wAAAAgBAAAP&#10;AAAAAAAAAAAAAAAAAF0EAABkcnMvZG93bnJldi54bWxQSwUGAAAAAAQABADzAAAAaQUAAAAA&#10;" fillcolor="black" stroked="f">
            <w10:wrap type="topAndBottom"/>
          </v:rect>
        </w:pict>
      </w:r>
    </w:p>
    <w:p w:rsidR="009043C0" w:rsidRDefault="00BE44A0" w:rsidP="00BE44A0">
      <w:pPr>
        <w:pStyle w:val="Normal1"/>
        <w:pBdr>
          <w:top w:val="nil"/>
          <w:left w:val="nil"/>
          <w:bottom w:val="nil"/>
          <w:right w:val="nil"/>
          <w:between w:val="nil"/>
        </w:pBdr>
        <w:tabs>
          <w:tab w:val="left" w:pos="858"/>
        </w:tabs>
        <w:spacing w:after="12"/>
        <w:ind w:left="2451" w:right="69" w:hanging="2025"/>
        <w:rPr>
          <w:color w:val="000000"/>
        </w:rPr>
      </w:pPr>
      <w:r>
        <w:rPr>
          <w:b/>
          <w:color w:val="000000"/>
          <w:sz w:val="24"/>
          <w:szCs w:val="24"/>
        </w:rPr>
        <w:t>X</w:t>
      </w:r>
      <w:r w:rsidR="00CE643C">
        <w:rPr>
          <w:b/>
          <w:color w:val="000000"/>
          <w:sz w:val="24"/>
          <w:szCs w:val="24"/>
        </w:rPr>
        <w:t>I</w:t>
      </w:r>
      <w:r>
        <w:rPr>
          <w:b/>
          <w:color w:val="000000"/>
          <w:sz w:val="24"/>
          <w:szCs w:val="24"/>
        </w:rPr>
        <w:t xml:space="preserve">I </w:t>
      </w:r>
      <w:r w:rsidR="00912E25">
        <w:rPr>
          <w:b/>
          <w:color w:val="000000"/>
          <w:sz w:val="24"/>
          <w:szCs w:val="24"/>
        </w:rPr>
        <w:t xml:space="preserve">– </w:t>
      </w:r>
      <w:r w:rsidRPr="00BE44A0">
        <w:rPr>
          <w:b/>
          <w:sz w:val="24"/>
          <w:szCs w:val="24"/>
        </w:rPr>
        <w:t>RECURSOS E CONTRARRAZÕES</w:t>
      </w: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64" o:spid="_x0000_s1098" style="width:456.7pt;height:.5pt;mso-position-horizontal-relative:char;mso-position-vertical-relative:line" coordsize="9134,10">
            <v:rect id="Retângulo 9" o:spid="_x0000_s1099"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wrap type="none"/>
            <w10:anchorlock/>
          </v:group>
        </w:pict>
      </w:r>
    </w:p>
    <w:p w:rsidR="00BE44A0" w:rsidRPr="00BE44A0" w:rsidRDefault="00912E25" w:rsidP="0094677A">
      <w:pPr>
        <w:pStyle w:val="PargrafodaLista"/>
        <w:numPr>
          <w:ilvl w:val="1"/>
          <w:numId w:val="52"/>
        </w:numPr>
        <w:pBdr>
          <w:top w:val="nil"/>
          <w:left w:val="nil"/>
          <w:bottom w:val="nil"/>
          <w:right w:val="nil"/>
          <w:between w:val="nil"/>
        </w:pBdr>
        <w:tabs>
          <w:tab w:val="left" w:pos="1242"/>
        </w:tabs>
        <w:spacing w:before="2" w:line="270" w:lineRule="auto"/>
        <w:ind w:left="426" w:right="662" w:firstLine="0"/>
        <w:jc w:val="both"/>
      </w:pPr>
      <w:r w:rsidRPr="00CE643C">
        <w:rPr>
          <w:color w:val="000000"/>
          <w:sz w:val="24"/>
          <w:szCs w:val="24"/>
        </w:rPr>
        <w:t xml:space="preserve">– </w:t>
      </w:r>
      <w:r w:rsidR="00BE44A0" w:rsidRPr="00CE643C">
        <w:rPr>
          <w:color w:val="000000"/>
          <w:sz w:val="24"/>
          <w:szCs w:val="24"/>
        </w:rPr>
        <w:t xml:space="preserve">Os licitantes que tiverem manifestado, imediata e motivadamente, a intenção de recorrer contra decisões do(a) Pregoeiro(a), após a declaração do vencedor, nos termos do Título X, deverão apresentar suas razões no prazo </w:t>
      </w:r>
      <w:r w:rsidR="00BE44A0" w:rsidRPr="00CE643C">
        <w:rPr>
          <w:color w:val="000000"/>
          <w:sz w:val="24"/>
          <w:szCs w:val="24"/>
          <w:u w:val="single"/>
        </w:rPr>
        <w:t>único</w:t>
      </w:r>
      <w:r w:rsidR="00BE44A0" w:rsidRPr="00CE643C">
        <w:rPr>
          <w:color w:val="000000"/>
          <w:sz w:val="24"/>
          <w:szCs w:val="24"/>
        </w:rPr>
        <w:t xml:space="preserve"> de 3 (três) dias úteis, a partir do dia  seguinte ao término doprazo para manifestação.</w:t>
      </w:r>
    </w:p>
    <w:p w:rsidR="00BE44A0" w:rsidRPr="00BE44A0" w:rsidRDefault="00BE44A0" w:rsidP="0094677A">
      <w:pPr>
        <w:pStyle w:val="PargrafodaLista"/>
        <w:numPr>
          <w:ilvl w:val="2"/>
          <w:numId w:val="52"/>
        </w:numPr>
        <w:pBdr>
          <w:top w:val="nil"/>
          <w:left w:val="nil"/>
          <w:bottom w:val="nil"/>
          <w:right w:val="nil"/>
          <w:between w:val="nil"/>
        </w:pBdr>
        <w:tabs>
          <w:tab w:val="left" w:pos="142"/>
        </w:tabs>
        <w:spacing w:before="2" w:line="270" w:lineRule="auto"/>
        <w:ind w:left="426" w:right="662" w:firstLine="0"/>
        <w:jc w:val="both"/>
      </w:pPr>
      <w:r w:rsidRPr="00CE643C">
        <w:rPr>
          <w:color w:val="000000"/>
          <w:sz w:val="24"/>
          <w:szCs w:val="24"/>
        </w:rPr>
        <w:t>Os demais licitantes poderão apresentar contrarrazões em igual número de dias, que começarão a correr do término do prazo do recorrente.</w:t>
      </w:r>
    </w:p>
    <w:p w:rsidR="00BE44A0" w:rsidRPr="00BE44A0" w:rsidRDefault="00BE44A0" w:rsidP="0094677A">
      <w:pPr>
        <w:pStyle w:val="PargrafodaLista"/>
        <w:numPr>
          <w:ilvl w:val="2"/>
          <w:numId w:val="52"/>
        </w:numPr>
        <w:pBdr>
          <w:top w:val="nil"/>
          <w:left w:val="nil"/>
          <w:bottom w:val="nil"/>
          <w:right w:val="nil"/>
          <w:between w:val="nil"/>
        </w:pBdr>
        <w:tabs>
          <w:tab w:val="left" w:pos="142"/>
        </w:tabs>
        <w:spacing w:before="2" w:line="270" w:lineRule="auto"/>
        <w:ind w:left="426" w:right="662" w:firstLine="0"/>
        <w:jc w:val="both"/>
      </w:pPr>
      <w:r w:rsidRPr="00BE44A0">
        <w:rPr>
          <w:color w:val="000000"/>
          <w:sz w:val="24"/>
          <w:szCs w:val="24"/>
        </w:rPr>
        <w:t>– No prazo recursal, fica assegurada vista dos autos.</w:t>
      </w:r>
    </w:p>
    <w:p w:rsidR="00BE44A0" w:rsidRPr="00BE44A0" w:rsidRDefault="00BE44A0" w:rsidP="0094677A">
      <w:pPr>
        <w:pStyle w:val="PargrafodaLista"/>
        <w:numPr>
          <w:ilvl w:val="2"/>
          <w:numId w:val="52"/>
        </w:numPr>
        <w:pBdr>
          <w:top w:val="nil"/>
          <w:left w:val="nil"/>
          <w:bottom w:val="nil"/>
          <w:right w:val="nil"/>
          <w:between w:val="nil"/>
        </w:pBdr>
        <w:tabs>
          <w:tab w:val="left" w:pos="142"/>
        </w:tabs>
        <w:spacing w:before="2" w:line="270" w:lineRule="auto"/>
        <w:ind w:left="426" w:right="662" w:firstLine="0"/>
        <w:jc w:val="both"/>
      </w:pPr>
      <w:r w:rsidRPr="00BE44A0">
        <w:rPr>
          <w:color w:val="000000"/>
          <w:sz w:val="24"/>
          <w:szCs w:val="24"/>
        </w:rPr>
        <w:t>– A falta de manifestação imediata e motivada do licitante importará a decadência do direito de recurso.</w:t>
      </w:r>
    </w:p>
    <w:p w:rsidR="00BE44A0" w:rsidRPr="00BE44A0" w:rsidRDefault="00BE44A0" w:rsidP="0094677A">
      <w:pPr>
        <w:pStyle w:val="PargrafodaLista"/>
        <w:numPr>
          <w:ilvl w:val="2"/>
          <w:numId w:val="52"/>
        </w:numPr>
        <w:pBdr>
          <w:top w:val="nil"/>
          <w:left w:val="nil"/>
          <w:bottom w:val="nil"/>
          <w:right w:val="nil"/>
          <w:between w:val="nil"/>
        </w:pBdr>
        <w:tabs>
          <w:tab w:val="left" w:pos="142"/>
        </w:tabs>
        <w:spacing w:before="2" w:line="270" w:lineRule="auto"/>
        <w:ind w:left="426" w:right="662" w:firstLine="0"/>
        <w:jc w:val="both"/>
      </w:pPr>
      <w:r w:rsidRPr="00BE44A0">
        <w:rPr>
          <w:color w:val="000000"/>
          <w:sz w:val="24"/>
          <w:szCs w:val="24"/>
        </w:rPr>
        <w:t xml:space="preserve">O recurso e respectivas contrarrazões deverão obedecer aos seguintes requisitos, </w:t>
      </w:r>
      <w:r w:rsidRPr="00BE44A0">
        <w:rPr>
          <w:color w:val="000000"/>
          <w:sz w:val="24"/>
          <w:szCs w:val="24"/>
          <w:u w:val="single"/>
        </w:rPr>
        <w:t>sob pena de não serem conhecidos</w:t>
      </w:r>
      <w:r w:rsidRPr="00BE44A0">
        <w:rPr>
          <w:color w:val="000000"/>
          <w:sz w:val="24"/>
          <w:szCs w:val="24"/>
        </w:rPr>
        <w:t>:</w:t>
      </w:r>
    </w:p>
    <w:p w:rsidR="00BE44A0" w:rsidRPr="00BE44A0" w:rsidRDefault="00BE44A0" w:rsidP="0094677A">
      <w:pPr>
        <w:pStyle w:val="PargrafodaLista"/>
        <w:numPr>
          <w:ilvl w:val="2"/>
          <w:numId w:val="52"/>
        </w:numPr>
        <w:pBdr>
          <w:top w:val="nil"/>
          <w:left w:val="nil"/>
          <w:bottom w:val="nil"/>
          <w:right w:val="nil"/>
          <w:between w:val="nil"/>
        </w:pBdr>
        <w:tabs>
          <w:tab w:val="left" w:pos="142"/>
        </w:tabs>
        <w:spacing w:before="2" w:line="270" w:lineRule="auto"/>
        <w:ind w:left="426" w:right="662" w:firstLine="0"/>
        <w:jc w:val="both"/>
      </w:pPr>
      <w:r w:rsidRPr="00BE44A0">
        <w:rPr>
          <w:color w:val="000000"/>
          <w:sz w:val="24"/>
          <w:szCs w:val="24"/>
        </w:rPr>
        <w:t>ser dirigido ao Presidente do COMAR, aos cuidados do(a) Pregoeiro(a), no</w:t>
      </w:r>
    </w:p>
    <w:p w:rsidR="00BE44A0" w:rsidRDefault="00BE44A0" w:rsidP="00F66DFE">
      <w:pPr>
        <w:tabs>
          <w:tab w:val="left" w:pos="284"/>
        </w:tabs>
        <w:ind w:left="522" w:right="662" w:hanging="96"/>
        <w:jc w:val="both"/>
        <w:rPr>
          <w:sz w:val="24"/>
          <w:szCs w:val="24"/>
        </w:rPr>
      </w:pPr>
      <w:r>
        <w:rPr>
          <w:b/>
          <w:sz w:val="24"/>
          <w:szCs w:val="24"/>
        </w:rPr>
        <w:t>prazo de 3 (três) dias úteis</w:t>
      </w:r>
      <w:r>
        <w:rPr>
          <w:sz w:val="24"/>
          <w:szCs w:val="24"/>
        </w:rPr>
        <w:t>, conforme estabelecido no item 11.1 deste Título;</w:t>
      </w:r>
    </w:p>
    <w:p w:rsidR="00BE44A0" w:rsidRPr="00167025" w:rsidRDefault="00BE44A0" w:rsidP="0094677A">
      <w:pPr>
        <w:pStyle w:val="PargrafodaLista"/>
        <w:numPr>
          <w:ilvl w:val="2"/>
          <w:numId w:val="52"/>
        </w:numPr>
        <w:tabs>
          <w:tab w:val="left" w:pos="426"/>
        </w:tabs>
        <w:ind w:left="426" w:right="662" w:firstLine="0"/>
        <w:jc w:val="both"/>
        <w:rPr>
          <w:color w:val="000000"/>
          <w:sz w:val="24"/>
          <w:szCs w:val="24"/>
        </w:rPr>
      </w:pPr>
      <w:r w:rsidRPr="00167025">
        <w:rPr>
          <w:color w:val="000000"/>
          <w:sz w:val="24"/>
          <w:szCs w:val="24"/>
        </w:rPr>
        <w:t xml:space="preserve">ser encaminhado via correio, ser </w:t>
      </w:r>
      <w:r w:rsidRPr="00167025">
        <w:rPr>
          <w:color w:val="000000"/>
          <w:sz w:val="24"/>
          <w:szCs w:val="24"/>
          <w:u w:val="single"/>
        </w:rPr>
        <w:t>protocolizado</w:t>
      </w:r>
      <w:r w:rsidRPr="00167025">
        <w:rPr>
          <w:color w:val="000000"/>
          <w:sz w:val="24"/>
          <w:szCs w:val="24"/>
        </w:rPr>
        <w:t xml:space="preserve"> na sala de Licitações ou encaminhada via e-mail com assinatura digital, em uma via original, datilografada ou emitida por computador, contendo razão social, número do CNPJ e endereço da empresa, rubricado em todas as folhas e assinado pelo representante legal ou credenciado do licitante, acompanhado de cópia do documento de identificação e CPF do signatário e comprovante </w:t>
      </w:r>
      <w:r w:rsidRPr="00167025">
        <w:rPr>
          <w:color w:val="000000"/>
          <w:sz w:val="24"/>
          <w:szCs w:val="24"/>
        </w:rPr>
        <w:lastRenderedPageBreak/>
        <w:t>do poder de representação legal.</w:t>
      </w:r>
    </w:p>
    <w:p w:rsidR="00BE44A0" w:rsidRDefault="00BE44A0" w:rsidP="0094677A">
      <w:pPr>
        <w:pStyle w:val="PargrafodaLista"/>
        <w:numPr>
          <w:ilvl w:val="2"/>
          <w:numId w:val="52"/>
        </w:numPr>
        <w:tabs>
          <w:tab w:val="left" w:pos="284"/>
        </w:tabs>
        <w:ind w:left="426" w:right="662" w:firstLine="0"/>
        <w:jc w:val="both"/>
        <w:rPr>
          <w:color w:val="000000"/>
          <w:sz w:val="24"/>
          <w:szCs w:val="24"/>
        </w:rPr>
      </w:pPr>
      <w:r w:rsidRPr="00F66DFE">
        <w:rPr>
          <w:color w:val="000000"/>
          <w:sz w:val="24"/>
          <w:szCs w:val="24"/>
        </w:rPr>
        <w:t>O Pregoeiro não se responsabilizará por razões ou contrarrazões endereçadas por outras formas ou outro endereço Presencial, e que, por isso, sejam intempestivas ou não sejam recebidas.</w:t>
      </w:r>
    </w:p>
    <w:p w:rsidR="00BE44A0" w:rsidRDefault="00BE44A0" w:rsidP="0094677A">
      <w:pPr>
        <w:pStyle w:val="PargrafodaLista"/>
        <w:numPr>
          <w:ilvl w:val="2"/>
          <w:numId w:val="52"/>
        </w:numPr>
        <w:tabs>
          <w:tab w:val="left" w:pos="284"/>
        </w:tabs>
        <w:ind w:left="426" w:right="662" w:firstLine="0"/>
        <w:jc w:val="both"/>
        <w:rPr>
          <w:color w:val="000000"/>
          <w:sz w:val="24"/>
          <w:szCs w:val="24"/>
        </w:rPr>
      </w:pPr>
      <w:r w:rsidRPr="00F66DFE">
        <w:rPr>
          <w:color w:val="000000"/>
          <w:sz w:val="24"/>
          <w:szCs w:val="24"/>
        </w:rPr>
        <w:t>O acolhimento de recurso importará a invalidação apenas dos atos insuscetíveis de aproveitamento.</w:t>
      </w:r>
    </w:p>
    <w:p w:rsidR="00BE44A0" w:rsidRDefault="00BE44A0" w:rsidP="0094677A">
      <w:pPr>
        <w:pStyle w:val="PargrafodaLista"/>
        <w:numPr>
          <w:ilvl w:val="2"/>
          <w:numId w:val="52"/>
        </w:numPr>
        <w:tabs>
          <w:tab w:val="left" w:pos="284"/>
        </w:tabs>
        <w:ind w:left="426" w:right="662" w:firstLine="0"/>
        <w:jc w:val="both"/>
        <w:rPr>
          <w:color w:val="000000"/>
          <w:sz w:val="24"/>
          <w:szCs w:val="24"/>
        </w:rPr>
      </w:pPr>
      <w:r w:rsidRPr="00F66DFE">
        <w:rPr>
          <w:color w:val="000000"/>
          <w:sz w:val="24"/>
          <w:szCs w:val="24"/>
        </w:rPr>
        <w:t>O recurso será apreciado pelo(a) Pregoeiro(a), que poderá reconsiderar sua decisão, no prazo de 5 (cinco) dias úteis, ou, nesse mesmo prazo, fazê-lo subir devidamente informado à autoridade superior, que decidirá no prazo de 5 (cinco) dias úteis, contado do recebimento.</w:t>
      </w:r>
    </w:p>
    <w:p w:rsidR="009043C0" w:rsidRPr="00F66DFE" w:rsidRDefault="00BE44A0" w:rsidP="0094677A">
      <w:pPr>
        <w:pStyle w:val="PargrafodaLista"/>
        <w:numPr>
          <w:ilvl w:val="2"/>
          <w:numId w:val="52"/>
        </w:numPr>
        <w:tabs>
          <w:tab w:val="left" w:pos="284"/>
        </w:tabs>
        <w:ind w:left="426" w:right="662" w:firstLine="0"/>
        <w:jc w:val="both"/>
        <w:rPr>
          <w:color w:val="000000"/>
          <w:sz w:val="24"/>
          <w:szCs w:val="24"/>
        </w:rPr>
      </w:pPr>
      <w:r w:rsidRPr="00F66DFE">
        <w:rPr>
          <w:color w:val="000000"/>
          <w:sz w:val="24"/>
          <w:szCs w:val="24"/>
        </w:rPr>
        <w:t>A decisão acerca de recurso interposto será divulgada por meio de publicação no sítio oficial do COMAR.</w:t>
      </w:r>
    </w:p>
    <w:p w:rsidR="009043C0" w:rsidRDefault="00DE6A60">
      <w:pPr>
        <w:pStyle w:val="Normal1"/>
        <w:pBdr>
          <w:top w:val="nil"/>
          <w:left w:val="nil"/>
          <w:bottom w:val="nil"/>
          <w:right w:val="nil"/>
          <w:between w:val="nil"/>
        </w:pBdr>
        <w:spacing w:before="3"/>
        <w:rPr>
          <w:color w:val="000000"/>
          <w:sz w:val="21"/>
          <w:szCs w:val="21"/>
        </w:rPr>
      </w:pPr>
      <w:r>
        <w:rPr>
          <w:noProof/>
          <w:color w:val="000000"/>
          <w:sz w:val="21"/>
          <w:szCs w:val="21"/>
          <w:lang w:val="pt-BR"/>
        </w:rPr>
        <w:pict>
          <v:rect id="Retângulo 33" o:spid="_x0000_s1097" style="position:absolute;margin-left:18.65pt;margin-top:14.2pt;width:456.7pt;height:.5pt;z-index:2516725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8JAAIAANwDAAAOAAAAZHJzL2Uyb0RvYy54bWysU9tu1DAQfUfiHyy/s8neShtttqq2KkIq&#10;UFH6AV7HSSwcjxk7m10+h1/hxxg722Upb4g8WB7PzPE5x5PV9b4zbKfQa7Aln05yzpSVUGnblPzp&#10;y92bS858ELYSBqwq+UF5fr1+/Wo1uELNoAVTKWQEYn0xuJK3Ibgiy7xsVSf8BJyylKwBOxEoxCar&#10;UAyE3plslucX2QBYOQSpvKfT2zHJ1wm/rpUMn+raq8BMyYlbSCumdRvXbL0SRYPCtVoeaYh/YNEJ&#10;benSE9StCIL1qP+C6rRE8FCHiYQug7rWUiUNpGaav1Dz2AqnkhYyx7uTTf7/wcqPuwdkuir5kuyx&#10;oqM3+qzCzx+26Q2w+Tw6NDhfUOGje8Co0bt7kF89s7BphW3UDSIMrRIV8ZrG+uyPhhh4amXb4QNU&#10;hC/6AMmsfY1dBCQb2D69yeH0JmofmKTD5WWe51fETVLuYk4s4wWieO516MM7BR2Lm5IjvXjCFrt7&#10;H8bS55LEHYyu7rQxKcBmuzHIdiJOR/qO6P68zNhYbCG2jYjxJImMukZ/tlAdSCPCOGL0S9CmBfzO&#10;2UDjVXL/rReoODPvLfl0NV0s4jymYLF8O6MAzzPb84ywkqBKHjgbt5swznDvUDct3TRNoi3ckLe1&#10;TsKj7yOrI1kaoWTdcdzjjJ7Hqer3T7n+BQAA//8DAFBLAwQUAAYACAAAACEApeWfvd8AAAAIAQAA&#10;DwAAAGRycy9kb3ducmV2LnhtbEyPwU7DMBBE70j8g7VI3KhNmtIkjVNRJI5ItHCgNyfeJlHjdbDd&#10;NvD1mBMcZ2c087ZcT2ZgZ3S+tyThfiaAITVW99RKeH97vsuA+aBIq8ESSvhCD+vq+qpUhbYX2uJ5&#10;F1oWS8gXSkIXwlhw7psOjfIzOyJF72CdUSFK13Lt1CWWm4EnQjxwo3qKC50a8anD5rg7GQmbPNt8&#10;vqb08r2t97j/qI+LxAkpb2+mxxWwgFP4C8MvfkSHKjLV9kTas0HCfDmPSQlJlgKLfr4QS2B1POQp&#10;8Krk/x+ofgAAAP//AwBQSwECLQAUAAYACAAAACEAtoM4kv4AAADhAQAAEwAAAAAAAAAAAAAAAAAA&#10;AAAAW0NvbnRlbnRfVHlwZXNdLnhtbFBLAQItABQABgAIAAAAIQA4/SH/1gAAAJQBAAALAAAAAAAA&#10;AAAAAAAAAC8BAABfcmVscy8ucmVsc1BLAQItABQABgAIAAAAIQDa2U8JAAIAANwDAAAOAAAAAAAA&#10;AAAAAAAAAC4CAABkcnMvZTJvRG9jLnhtbFBLAQItABQABgAIAAAAIQCl5Z+93wAAAAgBAAAPAAAA&#10;AAAAAAAAAAAAAFoEAABkcnMvZG93bnJldi54bWxQSwUGAAAAAAQABADzAAAAZgUAAAAA&#10;" fillcolor="black" stroked="f">
            <w10:wrap type="topAndBottom"/>
          </v:rect>
        </w:pict>
      </w:r>
    </w:p>
    <w:p w:rsidR="009043C0" w:rsidRDefault="00E14862" w:rsidP="00E14862">
      <w:pPr>
        <w:pStyle w:val="Ttulo1"/>
        <w:tabs>
          <w:tab w:val="left" w:pos="1833"/>
        </w:tabs>
        <w:spacing w:after="12"/>
        <w:ind w:left="2451" w:right="74" w:hanging="2025"/>
        <w:jc w:val="left"/>
      </w:pPr>
      <w:r>
        <w:t>XII</w:t>
      </w:r>
      <w:r w:rsidR="005723AC">
        <w:t>I</w:t>
      </w:r>
      <w:r>
        <w:t xml:space="preserve"> </w:t>
      </w:r>
      <w:r w:rsidR="00912E25">
        <w:t>– DA ADJUDICAÇÃO E HOMOLOGAÇÃO DA LICITAÇÃO</w:t>
      </w: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66" o:spid="_x0000_s1095" style="width:456.7pt;height:.5pt;mso-position-horizontal-relative:char;mso-position-vertical-relative:line" coordsize="9134,10">
            <v:rect id="Retângulo 11" o:spid="_x0000_s1096"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w10:wrap type="none"/>
            <w10:anchorlock/>
          </v:group>
        </w:pict>
      </w:r>
    </w:p>
    <w:p w:rsidR="009043C0" w:rsidRDefault="00912E25" w:rsidP="0094677A">
      <w:pPr>
        <w:pStyle w:val="Normal1"/>
        <w:numPr>
          <w:ilvl w:val="1"/>
          <w:numId w:val="53"/>
        </w:numPr>
        <w:pBdr>
          <w:top w:val="nil"/>
          <w:left w:val="nil"/>
          <w:bottom w:val="nil"/>
          <w:right w:val="nil"/>
          <w:between w:val="nil"/>
        </w:pBdr>
        <w:tabs>
          <w:tab w:val="left" w:pos="964"/>
        </w:tabs>
        <w:ind w:left="426" w:right="471" w:firstLine="0"/>
        <w:jc w:val="both"/>
        <w:rPr>
          <w:color w:val="000000"/>
        </w:rPr>
      </w:pPr>
      <w:r>
        <w:rPr>
          <w:color w:val="000000"/>
          <w:sz w:val="24"/>
          <w:szCs w:val="24"/>
        </w:rPr>
        <w:t>– Constatando o atendimento das exigências previstas no Edital, o licitante será declarado vencedor, sendo adjudicado o objeto ao vencedor da licitação pela Pregoeira e homologado o procedimento licitatório pela autoridade competente.</w:t>
      </w:r>
    </w:p>
    <w:p w:rsidR="009043C0" w:rsidRDefault="00912E25" w:rsidP="0094677A">
      <w:pPr>
        <w:pStyle w:val="Normal1"/>
        <w:numPr>
          <w:ilvl w:val="1"/>
          <w:numId w:val="53"/>
        </w:numPr>
        <w:pBdr>
          <w:top w:val="nil"/>
          <w:left w:val="nil"/>
          <w:bottom w:val="nil"/>
          <w:right w:val="nil"/>
          <w:between w:val="nil"/>
        </w:pBdr>
        <w:tabs>
          <w:tab w:val="left" w:pos="947"/>
        </w:tabs>
        <w:ind w:left="426" w:right="478" w:firstLine="0"/>
        <w:jc w:val="both"/>
        <w:rPr>
          <w:color w:val="000000"/>
        </w:rPr>
      </w:pPr>
      <w:r>
        <w:rPr>
          <w:color w:val="000000"/>
          <w:sz w:val="24"/>
          <w:szCs w:val="24"/>
        </w:rPr>
        <w:t>– Havendo recurso, a Pregoeira apreciará os mesmos e, caso não reconsidere sua posição, caberá à autoridade competente a decisão em grau final.</w:t>
      </w:r>
    </w:p>
    <w:p w:rsidR="009043C0" w:rsidRDefault="00912E25" w:rsidP="0094677A">
      <w:pPr>
        <w:pStyle w:val="Normal1"/>
        <w:numPr>
          <w:ilvl w:val="1"/>
          <w:numId w:val="53"/>
        </w:numPr>
        <w:pBdr>
          <w:top w:val="nil"/>
          <w:left w:val="nil"/>
          <w:bottom w:val="nil"/>
          <w:right w:val="nil"/>
          <w:between w:val="nil"/>
        </w:pBdr>
        <w:tabs>
          <w:tab w:val="left" w:pos="969"/>
        </w:tabs>
        <w:ind w:left="426" w:right="473" w:firstLine="0"/>
        <w:jc w:val="both"/>
        <w:rPr>
          <w:color w:val="000000"/>
        </w:rPr>
      </w:pPr>
      <w:r>
        <w:rPr>
          <w:color w:val="000000"/>
          <w:sz w:val="24"/>
          <w:szCs w:val="24"/>
        </w:rPr>
        <w:t>– Decididos os recursos e constatada a regularidade dos atos procedimentais, a autoridade competente adjudicará o objeto ao vencedor e homologará a licitação, podendo revogá-la nos termos do Decreto nº 10.024/19 e do art. 49 da Lei Federal nº 8.666/93.</w:t>
      </w:r>
    </w:p>
    <w:p w:rsidR="009043C0" w:rsidRDefault="00912E25" w:rsidP="0094677A">
      <w:pPr>
        <w:pStyle w:val="Normal1"/>
        <w:numPr>
          <w:ilvl w:val="1"/>
          <w:numId w:val="53"/>
        </w:numPr>
        <w:pBdr>
          <w:top w:val="nil"/>
          <w:left w:val="nil"/>
          <w:bottom w:val="nil"/>
          <w:right w:val="nil"/>
          <w:between w:val="nil"/>
        </w:pBdr>
        <w:tabs>
          <w:tab w:val="left" w:pos="885"/>
        </w:tabs>
        <w:ind w:left="426" w:right="471" w:firstLine="0"/>
        <w:jc w:val="both"/>
        <w:rPr>
          <w:color w:val="000000"/>
        </w:rPr>
      </w:pPr>
      <w:r>
        <w:rPr>
          <w:color w:val="000000"/>
          <w:sz w:val="24"/>
          <w:szCs w:val="24"/>
        </w:rPr>
        <w:t>– Quando o proponente vencedor convocado dentro do prazo de validade da sua proposta não celebrar o contrato ou não apresentar situação regular, no ato da assinatura deste, será convocado outro licitante, observada a ordem de classificação, para celebrar o contrato, e assim sucessivamente, sem prejuízo da aplicação das sanções cabíveis.</w:t>
      </w:r>
    </w:p>
    <w:p w:rsidR="009043C0" w:rsidRDefault="00912E25" w:rsidP="0094677A">
      <w:pPr>
        <w:pStyle w:val="Normal1"/>
        <w:numPr>
          <w:ilvl w:val="1"/>
          <w:numId w:val="53"/>
        </w:numPr>
        <w:pBdr>
          <w:top w:val="nil"/>
          <w:left w:val="nil"/>
          <w:bottom w:val="nil"/>
          <w:right w:val="nil"/>
          <w:between w:val="nil"/>
        </w:pBdr>
        <w:tabs>
          <w:tab w:val="left" w:pos="921"/>
        </w:tabs>
        <w:ind w:left="426" w:right="469" w:firstLine="0"/>
        <w:jc w:val="both"/>
        <w:rPr>
          <w:color w:val="000000"/>
        </w:rPr>
      </w:pPr>
      <w:r>
        <w:rPr>
          <w:color w:val="000000"/>
          <w:sz w:val="24"/>
          <w:szCs w:val="24"/>
        </w:rPr>
        <w:t>– Após a homologação, poderá o licitante ser desclassificado por motivo relacionado com a capacidade jurídica, regularidade fiscal, qualificação econômico-financeira, qualificação técnica e/ou inidoneidade ou em razão de fatos supervenientes ou somente conhecidos após o julgamento, no qual a homologação será desfeita.</w:t>
      </w:r>
    </w:p>
    <w:p w:rsidR="009043C0" w:rsidRDefault="00DE6A60">
      <w:pPr>
        <w:pStyle w:val="Normal1"/>
        <w:pBdr>
          <w:top w:val="nil"/>
          <w:left w:val="nil"/>
          <w:bottom w:val="nil"/>
          <w:right w:val="nil"/>
          <w:between w:val="nil"/>
        </w:pBdr>
        <w:spacing w:before="8"/>
        <w:rPr>
          <w:color w:val="000000"/>
          <w:sz w:val="16"/>
          <w:szCs w:val="16"/>
        </w:rPr>
      </w:pPr>
      <w:r>
        <w:rPr>
          <w:noProof/>
          <w:color w:val="000000"/>
          <w:sz w:val="16"/>
          <w:szCs w:val="16"/>
          <w:lang w:val="pt-BR"/>
        </w:rPr>
        <w:pict>
          <v:rect id="Retângulo 17" o:spid="_x0000_s1094" style="position:absolute;margin-left:18.65pt;margin-top:11.55pt;width:456.7pt;height:.5pt;z-index:25167360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OGAwIAANwDAAAOAAAAZHJzL2Uyb0RvYy54bWysU9uO0zAQfUfiHyy/0yQl3UvUdLXqahHS&#10;AisWPsB1nMTC8Zix27R8Dr/CjzF2uqXAGyIPlsczPjnnzHh5sx8M2yn0GmzNi1nOmbISGm27mn/+&#10;dP/qijMfhG2EAatqflCe36xevliOrlJz6ME0ChmBWF+NruZ9CK7KMi97NQg/A6csJVvAQQQKscsa&#10;FCOhDyab5/lFNgI2DkEq7+n0bkryVcJvWyXDh7b1KjBTc+IW0opp3cQ1Wy1F1aFwvZZHGuIfWAxC&#10;W/rpCepOBMG2qP+CGrRE8NCGmYQhg7bVUiUNpKbI/1Dz1AunkhYyx7uTTf7/wcr3u0dkuql5WXJm&#10;xUA9+qjCj++22xpgxWV0aHS+osIn94hRo3cPIL94ZmHdC9upW0QYeyUa4lXE+uy3CzHwdJVtxnfQ&#10;EL7YBkhm7VscIiDZwPapJ4dTT9Q+MEmHi6s8z6+pdZJyF68XqWWZqJ7vOvThjYKBxU3NkTqesMXu&#10;wYfIRVTPJYk7GN3ca2NSgN1mbZDtRJyO9CX6JPG8zNhYbCFemxDjSRIZdU3+bKA5kEaEacToSdCm&#10;B/zG2UjjVXP/dStQcWbeWvLpuijLOI8pKBeXcwrwPLM5zwgrCarmgbNpuw7TDG8d6q6nPxVJtIVb&#10;8rbVSXj0fWJ1JEsjlPw4jnuc0fM4Vf16lKufAAAA//8DAFBLAwQUAAYACAAAACEArnCjHt8AAAAI&#10;AQAADwAAAGRycy9kb3ducmV2LnhtbEyPwU7DMBBE70j8g7VI3KidpKVtiFNRJI5ItHBob068TaLG&#10;62C7beDrcU9wnJ3RzNtiNZqendH5zpKEZCKAIdVWd9RI+Px4fVgA80GRVr0llPCNHlbl7U2hcm0v&#10;tMHzNjQslpDPlYQ2hCHn3NctGuUndkCK3sE6o0KUruHaqUssNz1PhXjkRnUUF1o14EuL9XF7MhLW&#10;y8X6631Kbz+bao/7XXWcpU5IeX83Pj8BCziGvzBc8SM6lJGpsifSnvUSsnkWkxLSLAEW/eVMzIFV&#10;8TBNgJcF//9A+QsAAP//AwBQSwECLQAUAAYACAAAACEAtoM4kv4AAADhAQAAEwAAAAAAAAAAAAAA&#10;AAAAAAAAW0NvbnRlbnRfVHlwZXNdLnhtbFBLAQItABQABgAIAAAAIQA4/SH/1gAAAJQBAAALAAAA&#10;AAAAAAAAAAAAAC8BAABfcmVscy8ucmVsc1BLAQItABQABgAIAAAAIQAyMKOGAwIAANwDAAAOAAAA&#10;AAAAAAAAAAAAAC4CAABkcnMvZTJvRG9jLnhtbFBLAQItABQABgAIAAAAIQCucKMe3wAAAAgBAAAP&#10;AAAAAAAAAAAAAAAAAF0EAABkcnMvZG93bnJldi54bWxQSwUGAAAAAAQABADzAAAAaQUAAAAA&#10;" fillcolor="black" stroked="f">
            <w10:wrap type="topAndBottom"/>
          </v:rect>
        </w:pict>
      </w:r>
    </w:p>
    <w:p w:rsidR="009043C0" w:rsidRDefault="00600651" w:rsidP="00600651">
      <w:pPr>
        <w:pStyle w:val="Ttulo1"/>
        <w:tabs>
          <w:tab w:val="left" w:pos="2010"/>
        </w:tabs>
        <w:spacing w:after="12"/>
        <w:ind w:right="8"/>
        <w:jc w:val="left"/>
      </w:pPr>
      <w:r>
        <w:t>XIV</w:t>
      </w:r>
      <w:r w:rsidR="00E14862">
        <w:t xml:space="preserve"> </w:t>
      </w:r>
      <w:r w:rsidR="00912E25">
        <w:t>– DA ATA DE REGISTRO DE PREÇOS E DO CONTRATO</w:t>
      </w: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68" o:spid="_x0000_s1092" style="width:456.7pt;height:.5pt;mso-position-horizontal-relative:char;mso-position-vertical-relative:line" coordsize="9134,10">
            <v:rect id="Retângulo 12" o:spid="_x0000_s1093"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w10:wrap type="none"/>
            <w10:anchorlock/>
          </v:group>
        </w:pict>
      </w:r>
    </w:p>
    <w:p w:rsidR="009043C0" w:rsidRDefault="00912E25" w:rsidP="0094677A">
      <w:pPr>
        <w:pStyle w:val="Normal1"/>
        <w:numPr>
          <w:ilvl w:val="1"/>
          <w:numId w:val="54"/>
        </w:numPr>
        <w:pBdr>
          <w:top w:val="nil"/>
          <w:left w:val="nil"/>
          <w:bottom w:val="nil"/>
          <w:right w:val="nil"/>
          <w:between w:val="nil"/>
        </w:pBdr>
        <w:tabs>
          <w:tab w:val="left" w:pos="969"/>
        </w:tabs>
        <w:spacing w:before="41"/>
        <w:ind w:right="469" w:firstLine="6"/>
        <w:jc w:val="both"/>
        <w:rPr>
          <w:color w:val="000000"/>
          <w:sz w:val="24"/>
          <w:szCs w:val="24"/>
        </w:rPr>
      </w:pPr>
      <w:r>
        <w:rPr>
          <w:color w:val="000000"/>
          <w:sz w:val="24"/>
          <w:szCs w:val="24"/>
        </w:rPr>
        <w:t>– Homologado o resultado da licitação, respeitada a ordem de classificação e a quantidade de fornecedores a serem contratados pelos municípios consorciados serão convocados para assinatura do Contrato que, depois de publicado, terá efeito de compromisso de fornecimento nas condições estabelecidas.</w:t>
      </w:r>
    </w:p>
    <w:p w:rsidR="009043C0" w:rsidRDefault="00912E25" w:rsidP="0094677A">
      <w:pPr>
        <w:pStyle w:val="Normal1"/>
        <w:numPr>
          <w:ilvl w:val="1"/>
          <w:numId w:val="54"/>
        </w:numPr>
        <w:pBdr>
          <w:top w:val="nil"/>
          <w:left w:val="nil"/>
          <w:bottom w:val="nil"/>
          <w:right w:val="nil"/>
          <w:between w:val="nil"/>
        </w:pBdr>
        <w:tabs>
          <w:tab w:val="left" w:pos="969"/>
        </w:tabs>
        <w:ind w:right="471" w:firstLine="6"/>
        <w:jc w:val="both"/>
        <w:rPr>
          <w:color w:val="000000"/>
          <w:sz w:val="24"/>
          <w:szCs w:val="24"/>
        </w:rPr>
      </w:pPr>
      <w:r>
        <w:rPr>
          <w:color w:val="000000"/>
          <w:sz w:val="24"/>
          <w:szCs w:val="24"/>
        </w:rPr>
        <w:t>– O contrato deverá ser firmado por representante legal do detentor ou por procurador com poderes para tal, mediante comprovação através de contrato social ou instrumento equivalente e procuração, respectivamente, juntamente com cópia de cédula de identidade.</w:t>
      </w:r>
    </w:p>
    <w:p w:rsidR="009043C0" w:rsidRDefault="00912E25" w:rsidP="0094677A">
      <w:pPr>
        <w:pStyle w:val="Normal1"/>
        <w:numPr>
          <w:ilvl w:val="1"/>
          <w:numId w:val="54"/>
        </w:numPr>
        <w:pBdr>
          <w:top w:val="nil"/>
          <w:left w:val="nil"/>
          <w:bottom w:val="nil"/>
          <w:right w:val="nil"/>
          <w:between w:val="nil"/>
        </w:pBdr>
        <w:tabs>
          <w:tab w:val="left" w:pos="969"/>
        </w:tabs>
        <w:ind w:left="284" w:right="472" w:firstLine="0"/>
        <w:jc w:val="both"/>
        <w:rPr>
          <w:color w:val="000000"/>
          <w:sz w:val="24"/>
          <w:szCs w:val="24"/>
        </w:rPr>
      </w:pPr>
      <w:r>
        <w:rPr>
          <w:color w:val="000000"/>
          <w:sz w:val="24"/>
          <w:szCs w:val="24"/>
        </w:rPr>
        <w:t>– A formalização da ata de registro de preços com os fornecedores registrados será formalizada.</w:t>
      </w:r>
    </w:p>
    <w:p w:rsidR="009043C0" w:rsidRDefault="00912E25" w:rsidP="0094677A">
      <w:pPr>
        <w:pStyle w:val="Normal1"/>
        <w:numPr>
          <w:ilvl w:val="1"/>
          <w:numId w:val="54"/>
        </w:numPr>
        <w:pBdr>
          <w:top w:val="nil"/>
          <w:left w:val="nil"/>
          <w:bottom w:val="nil"/>
          <w:right w:val="nil"/>
          <w:between w:val="nil"/>
        </w:pBdr>
        <w:tabs>
          <w:tab w:val="left" w:pos="969"/>
        </w:tabs>
        <w:spacing w:before="1"/>
        <w:ind w:left="284" w:right="469" w:firstLine="0"/>
        <w:jc w:val="both"/>
        <w:rPr>
          <w:color w:val="000000"/>
          <w:sz w:val="24"/>
          <w:szCs w:val="24"/>
        </w:rPr>
      </w:pPr>
      <w:r>
        <w:rPr>
          <w:color w:val="000000"/>
          <w:sz w:val="24"/>
          <w:szCs w:val="24"/>
        </w:rPr>
        <w:t>– O CO</w:t>
      </w:r>
      <w:r w:rsidR="00FB0394">
        <w:rPr>
          <w:color w:val="000000"/>
          <w:sz w:val="24"/>
          <w:szCs w:val="24"/>
        </w:rPr>
        <w:t>MAR</w:t>
      </w:r>
      <w:r>
        <w:rPr>
          <w:color w:val="000000"/>
          <w:sz w:val="24"/>
          <w:szCs w:val="24"/>
        </w:rPr>
        <w:t xml:space="preserve"> convocará oficialmente a licitante vencedora para, em um prazo máximo de até </w:t>
      </w:r>
      <w:r>
        <w:rPr>
          <w:b/>
          <w:color w:val="000000"/>
          <w:sz w:val="24"/>
          <w:szCs w:val="24"/>
        </w:rPr>
        <w:t>03(três) dias úteis</w:t>
      </w:r>
      <w:r>
        <w:rPr>
          <w:color w:val="000000"/>
          <w:sz w:val="24"/>
          <w:szCs w:val="24"/>
        </w:rPr>
        <w:t xml:space="preserve">, assinar a ata de registro de preços e em outros </w:t>
      </w:r>
      <w:r>
        <w:rPr>
          <w:b/>
          <w:color w:val="000000"/>
          <w:sz w:val="24"/>
          <w:szCs w:val="24"/>
        </w:rPr>
        <w:t xml:space="preserve">03 (três) dias úteis devolvê-la devidamente assinada, </w:t>
      </w:r>
      <w:r>
        <w:rPr>
          <w:color w:val="000000"/>
          <w:sz w:val="24"/>
          <w:szCs w:val="24"/>
        </w:rPr>
        <w:t>sob pena de decair seu direito, sem prejuízo das sanções previstas no art. 81 da Lei nº 8.666/93.</w:t>
      </w:r>
    </w:p>
    <w:p w:rsidR="009043C0" w:rsidRDefault="00912E25" w:rsidP="0094677A">
      <w:pPr>
        <w:pStyle w:val="Normal1"/>
        <w:numPr>
          <w:ilvl w:val="1"/>
          <w:numId w:val="54"/>
        </w:numPr>
        <w:pBdr>
          <w:top w:val="nil"/>
          <w:left w:val="nil"/>
          <w:bottom w:val="nil"/>
          <w:right w:val="nil"/>
          <w:between w:val="nil"/>
        </w:pBdr>
        <w:tabs>
          <w:tab w:val="left" w:pos="969"/>
        </w:tabs>
        <w:ind w:left="284" w:right="468" w:firstLine="0"/>
        <w:jc w:val="both"/>
        <w:rPr>
          <w:color w:val="000000"/>
          <w:sz w:val="24"/>
          <w:szCs w:val="24"/>
        </w:rPr>
      </w:pPr>
      <w:r>
        <w:rPr>
          <w:color w:val="000000"/>
          <w:sz w:val="24"/>
          <w:szCs w:val="24"/>
        </w:rPr>
        <w:t>– O prazo de assinatura da ata de registro de preços estipulado no subitem poderá ser prorrogado uma vez, por igual período, quando solicitado durante seu transcurso pela licitante vencedora, e desde que haja motivo justificado aceito pelo CO</w:t>
      </w:r>
      <w:r w:rsidR="00FB0394">
        <w:rPr>
          <w:color w:val="000000"/>
          <w:sz w:val="24"/>
          <w:szCs w:val="24"/>
        </w:rPr>
        <w:t>MAR</w:t>
      </w:r>
      <w:r>
        <w:rPr>
          <w:color w:val="000000"/>
          <w:sz w:val="24"/>
          <w:szCs w:val="24"/>
        </w:rPr>
        <w:t>.</w:t>
      </w:r>
    </w:p>
    <w:p w:rsidR="009043C0" w:rsidRDefault="00912E25" w:rsidP="0094677A">
      <w:pPr>
        <w:pStyle w:val="Normal1"/>
        <w:numPr>
          <w:ilvl w:val="1"/>
          <w:numId w:val="54"/>
        </w:numPr>
        <w:pBdr>
          <w:top w:val="nil"/>
          <w:left w:val="nil"/>
          <w:bottom w:val="nil"/>
          <w:right w:val="nil"/>
          <w:between w:val="nil"/>
        </w:pBdr>
        <w:tabs>
          <w:tab w:val="left" w:pos="284"/>
        </w:tabs>
        <w:ind w:left="284" w:firstLine="0"/>
        <w:jc w:val="both"/>
        <w:rPr>
          <w:color w:val="000000"/>
          <w:sz w:val="24"/>
          <w:szCs w:val="24"/>
        </w:rPr>
      </w:pPr>
      <w:r>
        <w:rPr>
          <w:color w:val="000000"/>
          <w:sz w:val="24"/>
          <w:szCs w:val="24"/>
        </w:rPr>
        <w:t>– Os prazos de vigência da ata de registro de preços e do contrato serão os seguintes:</w:t>
      </w:r>
    </w:p>
    <w:p w:rsidR="009043C0" w:rsidRPr="008D24D8" w:rsidRDefault="00912E25" w:rsidP="0094677A">
      <w:pPr>
        <w:pStyle w:val="Normal1"/>
        <w:numPr>
          <w:ilvl w:val="1"/>
          <w:numId w:val="54"/>
        </w:numPr>
        <w:pBdr>
          <w:top w:val="nil"/>
          <w:left w:val="nil"/>
          <w:bottom w:val="nil"/>
          <w:right w:val="nil"/>
          <w:between w:val="nil"/>
        </w:pBdr>
        <w:tabs>
          <w:tab w:val="left" w:pos="1110"/>
        </w:tabs>
        <w:spacing w:before="5"/>
        <w:ind w:left="284" w:right="466" w:firstLine="0"/>
        <w:jc w:val="both"/>
        <w:rPr>
          <w:color w:val="000000"/>
          <w:sz w:val="9"/>
          <w:szCs w:val="9"/>
        </w:rPr>
      </w:pPr>
      <w:r w:rsidRPr="008D24D8">
        <w:rPr>
          <w:color w:val="000000"/>
          <w:sz w:val="24"/>
          <w:szCs w:val="24"/>
        </w:rPr>
        <w:t xml:space="preserve">– O prazo de vigência/validade da ata de registro de preços será de doze meses, incluídas eventuais prorrogações, conforme o </w:t>
      </w:r>
      <w:hyperlink r:id="rId11" w:anchor="art15%C3%83%E2%80%9A%C3%82%C2%A73iii">
        <w:r w:rsidRPr="008D24D8">
          <w:rPr>
            <w:color w:val="000000"/>
            <w:sz w:val="24"/>
            <w:szCs w:val="24"/>
          </w:rPr>
          <w:t xml:space="preserve">inciso III do § 3º do art. 15 da Lei nº 8.666, </w:t>
        </w:r>
        <w:r w:rsidRPr="008D24D8">
          <w:rPr>
            <w:color w:val="000000"/>
            <w:sz w:val="24"/>
            <w:szCs w:val="24"/>
          </w:rPr>
          <w:lastRenderedPageBreak/>
          <w:t>de</w:t>
        </w:r>
      </w:hyperlink>
      <w:hyperlink r:id="rId12" w:anchor="art15%C3%83%E2%80%9A%C3%82%C2%A73iii">
        <w:r w:rsidRPr="008D24D8">
          <w:rPr>
            <w:color w:val="000000"/>
            <w:sz w:val="24"/>
            <w:szCs w:val="24"/>
          </w:rPr>
          <w:t>1993</w:t>
        </w:r>
      </w:hyperlink>
      <w:r w:rsidRPr="008D24D8">
        <w:rPr>
          <w:color w:val="000000"/>
          <w:sz w:val="24"/>
          <w:szCs w:val="24"/>
        </w:rPr>
        <w:t>, iniciando sua vigência na data de sua formalização;</w:t>
      </w:r>
    </w:p>
    <w:p w:rsidR="009043C0" w:rsidRDefault="00912E25" w:rsidP="0094677A">
      <w:pPr>
        <w:pStyle w:val="Normal1"/>
        <w:numPr>
          <w:ilvl w:val="1"/>
          <w:numId w:val="54"/>
        </w:numPr>
        <w:pBdr>
          <w:top w:val="nil"/>
          <w:left w:val="nil"/>
          <w:bottom w:val="nil"/>
          <w:right w:val="nil"/>
          <w:between w:val="nil"/>
        </w:pBdr>
        <w:tabs>
          <w:tab w:val="left" w:pos="1110"/>
        </w:tabs>
        <w:spacing w:before="90"/>
        <w:ind w:left="284" w:right="473" w:firstLine="0"/>
        <w:jc w:val="both"/>
        <w:rPr>
          <w:color w:val="000000"/>
        </w:rPr>
      </w:pPr>
      <w:r>
        <w:rPr>
          <w:color w:val="000000"/>
          <w:sz w:val="24"/>
          <w:szCs w:val="24"/>
        </w:rPr>
        <w:t xml:space="preserve">– A vigência dos contratos decorrentes do Registro de Preços será definida nos instrumentos convocatórios, observado o disposto no </w:t>
      </w:r>
      <w:hyperlink r:id="rId13" w:anchor="art57">
        <w:r>
          <w:rPr>
            <w:color w:val="000000"/>
            <w:sz w:val="24"/>
            <w:szCs w:val="24"/>
          </w:rPr>
          <w:t>art. 57 da Lei nº 8.666, de 1993</w:t>
        </w:r>
      </w:hyperlink>
      <w:r>
        <w:rPr>
          <w:color w:val="000000"/>
          <w:sz w:val="24"/>
          <w:szCs w:val="24"/>
        </w:rPr>
        <w:t>, observando que se trata de prestação de serviços continuados.</w:t>
      </w:r>
    </w:p>
    <w:p w:rsidR="009043C0" w:rsidRDefault="00912E25" w:rsidP="0094677A">
      <w:pPr>
        <w:pStyle w:val="Normal1"/>
        <w:numPr>
          <w:ilvl w:val="1"/>
          <w:numId w:val="54"/>
        </w:numPr>
        <w:pBdr>
          <w:top w:val="nil"/>
          <w:left w:val="nil"/>
          <w:bottom w:val="nil"/>
          <w:right w:val="nil"/>
          <w:between w:val="nil"/>
        </w:pBdr>
        <w:tabs>
          <w:tab w:val="left" w:pos="1110"/>
        </w:tabs>
        <w:ind w:left="284" w:right="471" w:firstLine="0"/>
        <w:jc w:val="both"/>
        <w:rPr>
          <w:color w:val="000000"/>
        </w:rPr>
      </w:pPr>
      <w:r>
        <w:rPr>
          <w:color w:val="000000"/>
          <w:sz w:val="24"/>
          <w:szCs w:val="24"/>
        </w:rPr>
        <w:t>– Os contratos decorrentes do Sistema de Registro de Preços deverão ser assinados no prazo de validade da Ata de registro de preços.</w:t>
      </w:r>
    </w:p>
    <w:p w:rsidR="009043C0" w:rsidRDefault="00912E25" w:rsidP="0094677A">
      <w:pPr>
        <w:pStyle w:val="Normal1"/>
        <w:numPr>
          <w:ilvl w:val="1"/>
          <w:numId w:val="54"/>
        </w:numPr>
        <w:pBdr>
          <w:top w:val="nil"/>
          <w:left w:val="nil"/>
          <w:bottom w:val="nil"/>
          <w:right w:val="nil"/>
          <w:between w:val="nil"/>
        </w:pBdr>
        <w:tabs>
          <w:tab w:val="left" w:pos="1110"/>
        </w:tabs>
        <w:ind w:left="284" w:right="469" w:firstLine="0"/>
        <w:jc w:val="both"/>
        <w:rPr>
          <w:color w:val="000000"/>
        </w:rPr>
      </w:pPr>
      <w:r>
        <w:rPr>
          <w:color w:val="000000"/>
          <w:sz w:val="24"/>
          <w:szCs w:val="24"/>
        </w:rPr>
        <w:t>– Durante o prazo de validade da Ata de Registro de Preços os Municípios consorciados não serão obrigados à aquisição, exclusivamente por seu intermédio, dos materiais/serviços objeto da Ata, podendo utilizar, para tanto, outros meios, desde que permitidos em lei, sem que, deste fato, caiba recurso ou indenização de qualquer espécie à empresa detentora.</w:t>
      </w:r>
    </w:p>
    <w:p w:rsidR="009043C0" w:rsidRDefault="00912E25" w:rsidP="0094677A">
      <w:pPr>
        <w:pStyle w:val="Normal1"/>
        <w:numPr>
          <w:ilvl w:val="1"/>
          <w:numId w:val="54"/>
        </w:numPr>
        <w:pBdr>
          <w:top w:val="nil"/>
          <w:left w:val="nil"/>
          <w:bottom w:val="nil"/>
          <w:right w:val="nil"/>
          <w:between w:val="nil"/>
        </w:pBdr>
        <w:tabs>
          <w:tab w:val="left" w:pos="969"/>
        </w:tabs>
        <w:ind w:left="284" w:right="472" w:firstLine="0"/>
        <w:jc w:val="both"/>
        <w:rPr>
          <w:color w:val="000000"/>
          <w:sz w:val="24"/>
          <w:szCs w:val="24"/>
        </w:rPr>
      </w:pPr>
      <w:r>
        <w:rPr>
          <w:color w:val="000000"/>
          <w:sz w:val="24"/>
          <w:szCs w:val="24"/>
        </w:rPr>
        <w:t>– A contratação decorrente desta licitação após a assinatura de Ata de Registro de Preços com o CO</w:t>
      </w:r>
      <w:r w:rsidR="00370562">
        <w:rPr>
          <w:color w:val="000000"/>
          <w:sz w:val="24"/>
          <w:szCs w:val="24"/>
        </w:rPr>
        <w:t>MAR</w:t>
      </w:r>
      <w:r>
        <w:rPr>
          <w:color w:val="000000"/>
          <w:sz w:val="24"/>
          <w:szCs w:val="24"/>
        </w:rPr>
        <w:t>, será formalizada mediante formalização de contratos ou emissão de nota de empenho pelos Municípios consorciados.</w:t>
      </w:r>
    </w:p>
    <w:p w:rsidR="009043C0" w:rsidRDefault="00912E25" w:rsidP="0094677A">
      <w:pPr>
        <w:pStyle w:val="Normal1"/>
        <w:numPr>
          <w:ilvl w:val="1"/>
          <w:numId w:val="54"/>
        </w:numPr>
        <w:pBdr>
          <w:top w:val="nil"/>
          <w:left w:val="nil"/>
          <w:bottom w:val="nil"/>
          <w:right w:val="nil"/>
          <w:between w:val="nil"/>
        </w:pBdr>
        <w:tabs>
          <w:tab w:val="left" w:pos="969"/>
        </w:tabs>
        <w:spacing w:before="1"/>
        <w:ind w:left="284" w:right="473" w:firstLine="0"/>
        <w:jc w:val="both"/>
        <w:rPr>
          <w:color w:val="000000"/>
          <w:sz w:val="24"/>
          <w:szCs w:val="24"/>
        </w:rPr>
      </w:pPr>
      <w:r>
        <w:rPr>
          <w:color w:val="000000"/>
          <w:sz w:val="24"/>
          <w:szCs w:val="24"/>
        </w:rPr>
        <w:t>– Se, por ocasião da formalização do contrato, as certidões de regularidade de débito da Adjudicatária perante a previdência social mediante apresentação de certidão conjunta Federal, o Fundo de Garantia por Tempo de Serviço (FGTS) e Certidão Negativa de Débitos Trabalhistas (CNDT) estiverem com os prazos de validade vencidos, o órgão Contratante/Município verificará a situação por meio eletrônico hábil de informações, certificando nos autos do processo a regularidade e anexando os documentos passíveis de obtenção por tais meios, salvo impossibilidade devidamentejustificada.</w:t>
      </w:r>
    </w:p>
    <w:p w:rsidR="009043C0" w:rsidRDefault="00912E25" w:rsidP="0094677A">
      <w:pPr>
        <w:pStyle w:val="Normal1"/>
        <w:numPr>
          <w:ilvl w:val="1"/>
          <w:numId w:val="54"/>
        </w:numPr>
        <w:pBdr>
          <w:top w:val="nil"/>
          <w:left w:val="nil"/>
          <w:bottom w:val="nil"/>
          <w:right w:val="nil"/>
          <w:between w:val="nil"/>
        </w:pBdr>
        <w:tabs>
          <w:tab w:val="left" w:pos="969"/>
        </w:tabs>
        <w:ind w:left="284" w:right="471" w:firstLine="0"/>
        <w:jc w:val="both"/>
        <w:rPr>
          <w:color w:val="000000"/>
          <w:sz w:val="24"/>
          <w:szCs w:val="24"/>
        </w:rPr>
      </w:pPr>
      <w:r>
        <w:rPr>
          <w:color w:val="000000"/>
          <w:sz w:val="24"/>
          <w:szCs w:val="24"/>
        </w:rPr>
        <w:t>– Quando a Adjudicatária, convocada dentro do prazo de validade de sua proposta, não apresentar a situação regular, ou se recusar a cumprir a ordem de compra, será convocada outra licitante na ordem de classificação das ofertas, e assim sucessivamente.</w:t>
      </w:r>
    </w:p>
    <w:p w:rsidR="009043C0" w:rsidRDefault="00912E25" w:rsidP="0094677A">
      <w:pPr>
        <w:pStyle w:val="Normal1"/>
        <w:numPr>
          <w:ilvl w:val="1"/>
          <w:numId w:val="54"/>
        </w:numPr>
        <w:pBdr>
          <w:top w:val="nil"/>
          <w:left w:val="nil"/>
          <w:bottom w:val="nil"/>
          <w:right w:val="nil"/>
          <w:between w:val="nil"/>
        </w:pBdr>
        <w:tabs>
          <w:tab w:val="left" w:pos="969"/>
        </w:tabs>
        <w:ind w:left="284" w:right="470" w:firstLine="0"/>
        <w:jc w:val="both"/>
        <w:rPr>
          <w:color w:val="000000"/>
          <w:sz w:val="24"/>
          <w:szCs w:val="24"/>
        </w:rPr>
      </w:pPr>
      <w:r>
        <w:rPr>
          <w:color w:val="000000"/>
          <w:sz w:val="24"/>
          <w:szCs w:val="24"/>
        </w:rPr>
        <w:t>– O valor contratual poderá ser alterado nos termos da alínea “d”, inciso II, do artigo 65 da Lei 8.666/93, desde que comprovado o desequilíbrio econômico-financeiro, devendo o contratado manter sua proposta pelo período mínimo de 60(sessenta) dias após sua apresentação;</w:t>
      </w:r>
    </w:p>
    <w:p w:rsidR="009043C0" w:rsidRDefault="00912E25" w:rsidP="0094677A">
      <w:pPr>
        <w:pStyle w:val="Normal1"/>
        <w:numPr>
          <w:ilvl w:val="1"/>
          <w:numId w:val="54"/>
        </w:numPr>
        <w:pBdr>
          <w:top w:val="nil"/>
          <w:left w:val="nil"/>
          <w:bottom w:val="nil"/>
          <w:right w:val="nil"/>
          <w:between w:val="nil"/>
        </w:pBdr>
        <w:tabs>
          <w:tab w:val="left" w:pos="969"/>
        </w:tabs>
        <w:ind w:left="284" w:right="471" w:firstLine="0"/>
        <w:jc w:val="both"/>
        <w:rPr>
          <w:color w:val="000000"/>
          <w:sz w:val="24"/>
          <w:szCs w:val="24"/>
        </w:rPr>
      </w:pPr>
      <w:r>
        <w:rPr>
          <w:color w:val="000000"/>
          <w:sz w:val="24"/>
          <w:szCs w:val="24"/>
        </w:rPr>
        <w:t>– A CONTRATADA se obriga a aceitar nas mesmas condições contratuais, os acréscimos e supressões que se fizerem dos serviços até 25% (vinte e cinco por cento) do valor inicial atualizado do contrato, conforme previsto na Lei Federal 8.666/93.</w:t>
      </w:r>
    </w:p>
    <w:p w:rsidR="009043C0" w:rsidRDefault="00912E25" w:rsidP="0094677A">
      <w:pPr>
        <w:pStyle w:val="Ttulo1"/>
        <w:numPr>
          <w:ilvl w:val="1"/>
          <w:numId w:val="54"/>
        </w:numPr>
        <w:tabs>
          <w:tab w:val="left" w:pos="1029"/>
        </w:tabs>
        <w:spacing w:before="5"/>
        <w:ind w:left="284" w:right="469" w:firstLine="0"/>
      </w:pPr>
      <w:r>
        <w:t>- A empresa vencedora terá obrigação de atender a todos os municípios consorciados (relacionados abaixo), nos quantitativos que vierem a ser solicitados dentro da estimativa do Procedimento, sendo certo que não serão aceitas quaisquer considerações posteriores da vencedora no sentido de não atender aos municípios consorciados, uma vez que estes são órgãos participantes</w:t>
      </w:r>
      <w:r w:rsidR="00D57214">
        <w:t xml:space="preserve"> do registro de preços, conforme</w:t>
      </w:r>
      <w:r>
        <w:t xml:space="preserve"> disciplina o inciso IV do artigo 2° do Decreto Federal 7892/2013.</w:t>
      </w:r>
    </w:p>
    <w:p w:rsidR="009043C0" w:rsidRDefault="00912E25" w:rsidP="0094677A">
      <w:pPr>
        <w:pStyle w:val="Normal1"/>
        <w:numPr>
          <w:ilvl w:val="1"/>
          <w:numId w:val="54"/>
        </w:numPr>
        <w:pBdr>
          <w:top w:val="nil"/>
          <w:left w:val="nil"/>
          <w:bottom w:val="nil"/>
          <w:right w:val="nil"/>
          <w:between w:val="nil"/>
        </w:pBdr>
        <w:tabs>
          <w:tab w:val="left" w:pos="1122"/>
        </w:tabs>
        <w:ind w:left="284" w:right="469" w:firstLine="0"/>
        <w:jc w:val="both"/>
        <w:rPr>
          <w:b/>
          <w:color w:val="000000"/>
          <w:sz w:val="24"/>
          <w:szCs w:val="24"/>
        </w:rPr>
      </w:pPr>
      <w:r>
        <w:rPr>
          <w:b/>
          <w:color w:val="000000"/>
          <w:sz w:val="24"/>
          <w:szCs w:val="24"/>
        </w:rPr>
        <w:t xml:space="preserve">- A Formalização de contrato com os órgãos participantes do registro de preços (municípios consorciados), será exigida apenas para efeito de controle no sentido de não se extrapolar o limite legal permitido para adesões de outros </w:t>
      </w:r>
      <w:r w:rsidRPr="00D57214">
        <w:rPr>
          <w:b/>
          <w:color w:val="000000"/>
          <w:sz w:val="24"/>
          <w:szCs w:val="24"/>
        </w:rPr>
        <w:t>órgãos §4°, art. 22 do Decreto Federal 7892/2</w:t>
      </w:r>
      <w:r>
        <w:rPr>
          <w:b/>
          <w:color w:val="000000"/>
          <w:sz w:val="24"/>
          <w:szCs w:val="24"/>
        </w:rPr>
        <w:t>013), não cabendo à Contratada decidir se aceitará contratar com os órgãos participantes do registro de preços (municípios consorciados), uma vez que, a participação no certame, já caracteriza a aceitação integral da obrigação de atender aos órgãos participantes do registro de preços (municípios consorciados).</w:t>
      </w:r>
    </w:p>
    <w:p w:rsidR="009043C0" w:rsidRDefault="00DE6A60">
      <w:pPr>
        <w:pStyle w:val="Normal1"/>
        <w:pBdr>
          <w:top w:val="nil"/>
          <w:left w:val="nil"/>
          <w:bottom w:val="nil"/>
          <w:right w:val="nil"/>
          <w:between w:val="nil"/>
        </w:pBdr>
        <w:rPr>
          <w:b/>
          <w:color w:val="000000"/>
          <w:sz w:val="21"/>
          <w:szCs w:val="21"/>
        </w:rPr>
      </w:pPr>
      <w:r>
        <w:rPr>
          <w:b/>
          <w:noProof/>
          <w:color w:val="000000"/>
          <w:sz w:val="21"/>
          <w:szCs w:val="21"/>
          <w:lang w:val="pt-BR"/>
        </w:rPr>
        <w:pict>
          <v:rect id="Retângulo 35" o:spid="_x0000_s1091" style="position:absolute;margin-left:18.65pt;margin-top:14.05pt;width:456.7pt;height:.5pt;z-index:2516746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xYAwIAANwDAAAOAAAAZHJzL2Uyb0RvYy54bWysU9tu1DAQfUfiHyy/s8neShtttqq2KkIq&#10;UFH6AV7HSSwcjxk7m10+h1/hxxg722Upb4g8WB7P+OScM+PV9b4zbKfQa7Aln05yzpSVUGnblPzp&#10;y92bS858ELYSBqwq+UF5fr1+/Wo1uELNoAVTKWQEYn0xuJK3Ibgiy7xsVSf8BJyylKwBOxEoxCar&#10;UAyE3plslucX2QBYOQSpvKfT2zHJ1wm/rpUMn+raq8BMyYlbSCumdRvXbL0SRYPCtVoeaYh/YNEJ&#10;bemnJ6hbEQTrUf8F1WmJ4KEOEwldBnWtpUoaSM00f6HmsRVOJS1kjncnm/z/g5Ufdw/IdFXyOXXK&#10;io569FmFnz9s0xtg82V0aHC+oMJH94BRo3f3IL96ZmHTCtuoG0QYWiUq4jWN9dkfF2Lg6SrbDh+g&#10;InzRB0hm7WvsIiDZwPapJ4dTT9Q+MEmHy8s8z6+odZJyF/Nlalkmiue7Dn14p6BjcVNypI4nbLG7&#10;9yFyEcVzSeIORld32pgUYLPdGGQ7EacjfYk+STwvMzYWW4jXRsR4kkRGXaM/W6gOpBFhHDF6ErRp&#10;Ab9zNtB4ldx/6wUqzsx7Sz5dTReLOI8pWCzfzijA88z2PCOsJKiSB87G7SaMM9w71E1Lf5om0RZu&#10;yNtaJ+HR95HVkSyNUPLjOO5xRs/jVPX7Ua5/AQAA//8DAFBLAwQUAAYACAAAACEAHeQ1Lt8AAAAI&#10;AQAADwAAAGRycy9kb3ducmV2LnhtbEyPwU7DMBBE70j8g7VI3KidlNIkxKkoEsdKtHCgNydekqjx&#10;Othum/L1mBMcZ2c087ZcTWZgJ3S+tyQhmQlgSI3VPbUS3t9e7jJgPijSarCEEi7oYVVdX5Wq0PZM&#10;WzztQstiCflCSehCGAvOfdOhUX5mR6TofVpnVIjStVw7dY7lZuCpEA/cqJ7iQqdGfO6wOeyORsI6&#10;z9Zfr/e0+d7We9x/1IdF6oSUtzfT0yOwgFP4C8MvfkSHKjLV9kjas0HCfDmPSQlplgCLfr4QS2B1&#10;POQJ8Krk/x+ofgAAAP//AwBQSwECLQAUAAYACAAAACEAtoM4kv4AAADhAQAAEwAAAAAAAAAAAAAA&#10;AAAAAAAAW0NvbnRlbnRfVHlwZXNdLnhtbFBLAQItABQABgAIAAAAIQA4/SH/1gAAAJQBAAALAAAA&#10;AAAAAAAAAAAAAC8BAABfcmVscy8ucmVsc1BLAQItABQABgAIAAAAIQDvVqxYAwIAANwDAAAOAAAA&#10;AAAAAAAAAAAAAC4CAABkcnMvZTJvRG9jLnhtbFBLAQItABQABgAIAAAAIQAd5DUu3wAAAAgBAAAP&#10;AAAAAAAAAAAAAAAAAF0EAABkcnMvZG93bnJldi54bWxQSwUGAAAAAAQABADzAAAAaQUAAAAA&#10;" fillcolor="black" stroked="f">
            <w10:wrap type="topAndBottom"/>
          </v:rect>
        </w:pict>
      </w:r>
    </w:p>
    <w:p w:rsidR="009043C0" w:rsidRDefault="00600651" w:rsidP="006F6927">
      <w:pPr>
        <w:pStyle w:val="Ttulo1"/>
        <w:tabs>
          <w:tab w:val="left" w:pos="3372"/>
        </w:tabs>
        <w:spacing w:after="12"/>
        <w:ind w:left="2451" w:right="73"/>
        <w:jc w:val="left"/>
      </w:pPr>
      <w:r>
        <w:t>X</w:t>
      </w:r>
      <w:r w:rsidR="006F6927">
        <w:t xml:space="preserve">V </w:t>
      </w:r>
      <w:r w:rsidR="00912E25">
        <w:t>- SANÇÕES ADMINISTRATIVAS</w:t>
      </w: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8" o:spid="_x0000_s1089" style="width:456.7pt;height:.5pt;mso-position-horizontal-relative:char;mso-position-vertical-relative:line" coordsize="9134,10">
            <v:rect id="Retângulo 13" o:spid="_x0000_s1090"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w10:wrap type="none"/>
            <w10:anchorlock/>
          </v:group>
        </w:pict>
      </w:r>
    </w:p>
    <w:p w:rsidR="009043C0" w:rsidRPr="005D66A2" w:rsidRDefault="00912E25" w:rsidP="0094677A">
      <w:pPr>
        <w:pStyle w:val="Normal1"/>
        <w:numPr>
          <w:ilvl w:val="1"/>
          <w:numId w:val="55"/>
        </w:numPr>
        <w:pBdr>
          <w:top w:val="nil"/>
          <w:left w:val="nil"/>
          <w:bottom w:val="nil"/>
          <w:right w:val="nil"/>
          <w:between w:val="nil"/>
        </w:pBdr>
        <w:tabs>
          <w:tab w:val="left" w:pos="938"/>
        </w:tabs>
        <w:spacing w:before="5"/>
        <w:ind w:right="469" w:hanging="2"/>
        <w:jc w:val="both"/>
        <w:rPr>
          <w:color w:val="000000"/>
          <w:sz w:val="9"/>
          <w:szCs w:val="9"/>
        </w:rPr>
      </w:pPr>
      <w:r w:rsidRPr="005D66A2">
        <w:rPr>
          <w:color w:val="000000"/>
          <w:sz w:val="24"/>
          <w:szCs w:val="24"/>
        </w:rPr>
        <w:t>– Ficará impedido de licitar e de contratar com o município/CO</w:t>
      </w:r>
      <w:r w:rsidR="00370562" w:rsidRPr="005D66A2">
        <w:rPr>
          <w:color w:val="000000"/>
          <w:sz w:val="24"/>
          <w:szCs w:val="24"/>
        </w:rPr>
        <w:t>MAR</w:t>
      </w:r>
      <w:r w:rsidRPr="005D66A2">
        <w:rPr>
          <w:color w:val="000000"/>
          <w:sz w:val="24"/>
          <w:szCs w:val="24"/>
        </w:rPr>
        <w:t xml:space="preserve"> e será descredenciado nos mesmos, pelo prazo de até cinco anos, sem prejuízo das multas previstas</w:t>
      </w:r>
    </w:p>
    <w:p w:rsidR="009043C0" w:rsidRDefault="00912E25">
      <w:pPr>
        <w:pStyle w:val="Normal1"/>
        <w:pBdr>
          <w:top w:val="nil"/>
          <w:left w:val="nil"/>
          <w:bottom w:val="nil"/>
          <w:right w:val="nil"/>
          <w:between w:val="nil"/>
        </w:pBdr>
        <w:spacing w:before="90"/>
        <w:ind w:left="402"/>
        <w:rPr>
          <w:color w:val="000000"/>
          <w:sz w:val="24"/>
          <w:szCs w:val="24"/>
        </w:rPr>
      </w:pPr>
      <w:r>
        <w:rPr>
          <w:color w:val="000000"/>
          <w:sz w:val="24"/>
          <w:szCs w:val="24"/>
        </w:rPr>
        <w:t>em edital e no contrato e das demais cominações legais, garantido o direito à ampla defesa, o licitante que, convocado dentro do prazo de validade de sua proposta:</w:t>
      </w:r>
    </w:p>
    <w:p w:rsidR="009043C0" w:rsidRDefault="00912E25">
      <w:pPr>
        <w:pStyle w:val="Normal1"/>
        <w:pBdr>
          <w:top w:val="nil"/>
          <w:left w:val="nil"/>
          <w:bottom w:val="nil"/>
          <w:right w:val="nil"/>
          <w:between w:val="nil"/>
        </w:pBdr>
        <w:ind w:left="402" w:right="4233"/>
        <w:rPr>
          <w:color w:val="000000"/>
          <w:sz w:val="24"/>
          <w:szCs w:val="24"/>
        </w:rPr>
      </w:pPr>
      <w:r>
        <w:rPr>
          <w:color w:val="000000"/>
          <w:sz w:val="24"/>
          <w:szCs w:val="24"/>
        </w:rPr>
        <w:lastRenderedPageBreak/>
        <w:t>I - não assinar o contrato ou a ata de registro de preços; II - não entregar a documentação exigida no edital;</w:t>
      </w:r>
    </w:p>
    <w:p w:rsidR="009043C0" w:rsidRDefault="00912E25" w:rsidP="0094677A">
      <w:pPr>
        <w:pStyle w:val="Normal1"/>
        <w:numPr>
          <w:ilvl w:val="0"/>
          <w:numId w:val="17"/>
        </w:numPr>
        <w:pBdr>
          <w:top w:val="nil"/>
          <w:left w:val="nil"/>
          <w:bottom w:val="nil"/>
          <w:right w:val="nil"/>
          <w:between w:val="nil"/>
        </w:pBdr>
        <w:tabs>
          <w:tab w:val="left" w:pos="700"/>
        </w:tabs>
        <w:ind w:hanging="298"/>
        <w:jc w:val="both"/>
        <w:rPr>
          <w:color w:val="000000"/>
        </w:rPr>
      </w:pPr>
      <w:r>
        <w:rPr>
          <w:color w:val="000000"/>
          <w:sz w:val="24"/>
          <w:szCs w:val="24"/>
        </w:rPr>
        <w:t>- apresentar documentação falsa;</w:t>
      </w:r>
    </w:p>
    <w:p w:rsidR="009043C0" w:rsidRDefault="00912E25" w:rsidP="0094677A">
      <w:pPr>
        <w:pStyle w:val="Normal1"/>
        <w:numPr>
          <w:ilvl w:val="0"/>
          <w:numId w:val="17"/>
        </w:numPr>
        <w:pBdr>
          <w:top w:val="nil"/>
          <w:left w:val="nil"/>
          <w:bottom w:val="nil"/>
          <w:right w:val="nil"/>
          <w:between w:val="nil"/>
        </w:pBdr>
        <w:tabs>
          <w:tab w:val="left" w:pos="714"/>
        </w:tabs>
        <w:ind w:left="402" w:right="5404" w:firstLine="0"/>
        <w:jc w:val="both"/>
        <w:rPr>
          <w:color w:val="000000"/>
        </w:rPr>
      </w:pPr>
      <w:r>
        <w:rPr>
          <w:color w:val="000000"/>
          <w:sz w:val="24"/>
          <w:szCs w:val="24"/>
        </w:rPr>
        <w:t>- causar o atraso na execução do objeto; V - não mantiver a proposta;</w:t>
      </w:r>
    </w:p>
    <w:p w:rsidR="009043C0" w:rsidRDefault="00912E25">
      <w:pPr>
        <w:pStyle w:val="Normal1"/>
        <w:pBdr>
          <w:top w:val="nil"/>
          <w:left w:val="nil"/>
          <w:bottom w:val="nil"/>
          <w:right w:val="nil"/>
          <w:between w:val="nil"/>
        </w:pBdr>
        <w:ind w:left="402" w:right="5799"/>
        <w:rPr>
          <w:color w:val="000000"/>
          <w:sz w:val="24"/>
          <w:szCs w:val="24"/>
        </w:rPr>
      </w:pPr>
      <w:r>
        <w:rPr>
          <w:color w:val="000000"/>
          <w:sz w:val="24"/>
          <w:szCs w:val="24"/>
        </w:rPr>
        <w:t>VI - falhar na execução do contrato; VII - fraudar a execução do contrato; VIII - comportar-se de modo inidôneo; IX - declarar informações falsas; e</w:t>
      </w: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X - cometer fraude fiscal.</w:t>
      </w:r>
    </w:p>
    <w:p w:rsidR="009043C0" w:rsidRDefault="00912E25">
      <w:pPr>
        <w:pStyle w:val="Normal1"/>
        <w:pBdr>
          <w:top w:val="nil"/>
          <w:left w:val="nil"/>
          <w:bottom w:val="nil"/>
          <w:right w:val="nil"/>
          <w:between w:val="nil"/>
        </w:pBdr>
        <w:spacing w:before="1"/>
        <w:ind w:left="402" w:right="472"/>
        <w:jc w:val="both"/>
        <w:rPr>
          <w:color w:val="000000"/>
          <w:sz w:val="24"/>
          <w:szCs w:val="24"/>
        </w:rPr>
      </w:pPr>
      <w:r>
        <w:rPr>
          <w:color w:val="000000"/>
          <w:sz w:val="24"/>
          <w:szCs w:val="24"/>
        </w:rPr>
        <w:t xml:space="preserve">§ 1º As sanções descritas no </w:t>
      </w:r>
      <w:r>
        <w:rPr>
          <w:b/>
          <w:color w:val="000000"/>
          <w:sz w:val="24"/>
          <w:szCs w:val="24"/>
        </w:rPr>
        <w:t xml:space="preserve">caput </w:t>
      </w:r>
      <w:r>
        <w:rPr>
          <w:color w:val="000000"/>
          <w:sz w:val="24"/>
          <w:szCs w:val="24"/>
        </w:rPr>
        <w:t>também se aplicam aos integrantes do cadastro de reserva, em pregão para registro de preços que, convocados, não honrarem o compromisso assumido sem justificativa ou com justificativa recusada pela administração pública.</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 xml:space="preserve">§ 2º As sanções serão registradas e publicadas </w:t>
      </w:r>
      <w:r w:rsidR="00D74A8C">
        <w:rPr>
          <w:color w:val="000000"/>
          <w:sz w:val="24"/>
          <w:szCs w:val="24"/>
        </w:rPr>
        <w:t>no quadro de avisos do COMAR</w:t>
      </w:r>
      <w:r>
        <w:rPr>
          <w:color w:val="000000"/>
          <w:sz w:val="24"/>
          <w:szCs w:val="24"/>
        </w:rPr>
        <w:t>.</w:t>
      </w:r>
    </w:p>
    <w:p w:rsidR="009043C0" w:rsidRDefault="00912E25" w:rsidP="0094677A">
      <w:pPr>
        <w:pStyle w:val="Normal1"/>
        <w:numPr>
          <w:ilvl w:val="2"/>
          <w:numId w:val="18"/>
        </w:numPr>
        <w:pBdr>
          <w:top w:val="nil"/>
          <w:left w:val="nil"/>
          <w:bottom w:val="nil"/>
          <w:right w:val="nil"/>
          <w:between w:val="nil"/>
        </w:pBdr>
        <w:tabs>
          <w:tab w:val="left" w:pos="1062"/>
        </w:tabs>
        <w:jc w:val="both"/>
        <w:rPr>
          <w:color w:val="000000"/>
        </w:rPr>
      </w:pPr>
      <w:r>
        <w:rPr>
          <w:color w:val="000000"/>
          <w:sz w:val="24"/>
          <w:szCs w:val="24"/>
        </w:rPr>
        <w:t>– Ficam estabelecidos os seguintes percentuais de multas:</w:t>
      </w:r>
    </w:p>
    <w:p w:rsidR="009043C0" w:rsidRDefault="00912E25" w:rsidP="0094677A">
      <w:pPr>
        <w:pStyle w:val="Normal1"/>
        <w:numPr>
          <w:ilvl w:val="2"/>
          <w:numId w:val="16"/>
        </w:numPr>
        <w:pBdr>
          <w:top w:val="nil"/>
          <w:left w:val="nil"/>
          <w:bottom w:val="nil"/>
          <w:right w:val="nil"/>
          <w:between w:val="nil"/>
        </w:pBdr>
        <w:tabs>
          <w:tab w:val="left" w:pos="1077"/>
        </w:tabs>
        <w:ind w:right="474" w:firstLine="0"/>
        <w:jc w:val="both"/>
        <w:rPr>
          <w:color w:val="000000"/>
        </w:rPr>
      </w:pPr>
      <w:r>
        <w:rPr>
          <w:color w:val="000000"/>
          <w:sz w:val="24"/>
          <w:szCs w:val="24"/>
        </w:rPr>
        <w:t>– 0,3% (zero vírgula três por cento) por dia de atraso sobre o valor da proposta, até o 30º (trigésimo) dia, calculado por ocorrência;</w:t>
      </w:r>
    </w:p>
    <w:p w:rsidR="009043C0" w:rsidRDefault="00912E25" w:rsidP="0094677A">
      <w:pPr>
        <w:pStyle w:val="Normal1"/>
        <w:numPr>
          <w:ilvl w:val="2"/>
          <w:numId w:val="16"/>
        </w:numPr>
        <w:pBdr>
          <w:top w:val="nil"/>
          <w:left w:val="nil"/>
          <w:bottom w:val="nil"/>
          <w:right w:val="nil"/>
          <w:between w:val="nil"/>
        </w:pBdr>
        <w:tabs>
          <w:tab w:val="left" w:pos="1077"/>
        </w:tabs>
        <w:ind w:right="475" w:firstLine="0"/>
        <w:jc w:val="both"/>
        <w:rPr>
          <w:color w:val="000000"/>
        </w:rPr>
      </w:pPr>
      <w:r>
        <w:rPr>
          <w:color w:val="000000"/>
          <w:sz w:val="24"/>
          <w:szCs w:val="24"/>
        </w:rPr>
        <w:t>– 5% (dez por cento) sobre o saldo do valor da proposta, no caso de atraso superior a 30 (trinta) dias, na execução do objeto, com a conseqüente rescisão contratual;</w:t>
      </w:r>
    </w:p>
    <w:p w:rsidR="009043C0" w:rsidRDefault="00912E25" w:rsidP="0094677A">
      <w:pPr>
        <w:pStyle w:val="Normal1"/>
        <w:numPr>
          <w:ilvl w:val="2"/>
          <w:numId w:val="16"/>
        </w:numPr>
        <w:pBdr>
          <w:top w:val="nil"/>
          <w:left w:val="nil"/>
          <w:bottom w:val="nil"/>
          <w:right w:val="nil"/>
          <w:between w:val="nil"/>
        </w:pBdr>
        <w:tabs>
          <w:tab w:val="left" w:pos="1158"/>
        </w:tabs>
        <w:ind w:right="473" w:firstLine="0"/>
        <w:jc w:val="both"/>
        <w:rPr>
          <w:color w:val="000000"/>
        </w:rPr>
      </w:pPr>
      <w:r>
        <w:rPr>
          <w:color w:val="000000"/>
          <w:sz w:val="24"/>
          <w:szCs w:val="24"/>
        </w:rPr>
        <w:t>– 10% (dez por cento) sobre o valor da proposta, na hipótese da Empresa, injustificadamente, desistir do contrato ou der causa a sua rescisão, bem como nos demais casos de inadimplemento contratual.</w:t>
      </w:r>
    </w:p>
    <w:p w:rsidR="009043C0" w:rsidRDefault="00912E25" w:rsidP="0094677A">
      <w:pPr>
        <w:pStyle w:val="Normal1"/>
        <w:numPr>
          <w:ilvl w:val="1"/>
          <w:numId w:val="8"/>
        </w:numPr>
        <w:pBdr>
          <w:top w:val="nil"/>
          <w:left w:val="nil"/>
          <w:bottom w:val="nil"/>
          <w:right w:val="nil"/>
          <w:between w:val="nil"/>
        </w:pBdr>
        <w:tabs>
          <w:tab w:val="left" w:pos="1000"/>
        </w:tabs>
        <w:ind w:right="469" w:firstLine="0"/>
        <w:jc w:val="both"/>
        <w:rPr>
          <w:color w:val="000000"/>
        </w:rPr>
      </w:pPr>
      <w:r>
        <w:rPr>
          <w:color w:val="000000"/>
          <w:sz w:val="24"/>
          <w:szCs w:val="24"/>
        </w:rPr>
        <w:t>– As sanções previstas, face á gravidade da infração, poderão ser aplicadas cumulativamente, após regular processo administrativo, em que se garantirá a observância dos princípios do contraditório e da ampla defesa.</w:t>
      </w:r>
    </w:p>
    <w:p w:rsidR="009043C0" w:rsidRDefault="00912E25" w:rsidP="0094677A">
      <w:pPr>
        <w:pStyle w:val="Normal1"/>
        <w:numPr>
          <w:ilvl w:val="1"/>
          <w:numId w:val="8"/>
        </w:numPr>
        <w:pBdr>
          <w:top w:val="nil"/>
          <w:left w:val="nil"/>
          <w:bottom w:val="nil"/>
          <w:right w:val="nil"/>
          <w:between w:val="nil"/>
        </w:pBdr>
        <w:tabs>
          <w:tab w:val="left" w:pos="914"/>
        </w:tabs>
        <w:ind w:right="470" w:firstLine="0"/>
        <w:jc w:val="both"/>
        <w:rPr>
          <w:color w:val="000000"/>
        </w:rPr>
      </w:pPr>
      <w:r>
        <w:rPr>
          <w:color w:val="000000"/>
          <w:sz w:val="24"/>
          <w:szCs w:val="24"/>
        </w:rPr>
        <w:t>– O valor das multas aplicadas, após regular processo administrativo, será descontado dos pagamentos devidos pelo CO</w:t>
      </w:r>
      <w:r w:rsidR="00BB0EB2">
        <w:rPr>
          <w:color w:val="000000"/>
          <w:sz w:val="24"/>
          <w:szCs w:val="24"/>
        </w:rPr>
        <w:t>MAR</w:t>
      </w:r>
      <w:r>
        <w:rPr>
          <w:color w:val="000000"/>
          <w:sz w:val="24"/>
          <w:szCs w:val="24"/>
        </w:rPr>
        <w:t>. Se os valores não forem suficientes, a diferença deverá ser paga pela Empresa por meio de deposito bancário na conta do CO</w:t>
      </w:r>
      <w:r w:rsidR="00F74B31">
        <w:rPr>
          <w:color w:val="000000"/>
          <w:sz w:val="24"/>
          <w:szCs w:val="24"/>
        </w:rPr>
        <w:t>MAR</w:t>
      </w:r>
      <w:r>
        <w:rPr>
          <w:color w:val="000000"/>
          <w:sz w:val="24"/>
          <w:szCs w:val="24"/>
        </w:rPr>
        <w:t>, no prazo máximo de 03 (três) dias úteis, a contar da data de notificação da aplicação da sanção.</w:t>
      </w:r>
    </w:p>
    <w:p w:rsidR="009043C0" w:rsidRDefault="00DE6A60">
      <w:pPr>
        <w:pStyle w:val="Normal1"/>
        <w:pBdr>
          <w:top w:val="nil"/>
          <w:left w:val="nil"/>
          <w:bottom w:val="nil"/>
          <w:right w:val="nil"/>
          <w:between w:val="nil"/>
        </w:pBdr>
        <w:spacing w:before="2"/>
        <w:rPr>
          <w:color w:val="000000"/>
          <w:sz w:val="18"/>
          <w:szCs w:val="18"/>
        </w:rPr>
      </w:pPr>
      <w:r>
        <w:rPr>
          <w:noProof/>
          <w:color w:val="000000"/>
          <w:sz w:val="18"/>
          <w:szCs w:val="18"/>
          <w:lang w:val="pt-BR"/>
        </w:rPr>
        <w:pict>
          <v:rect id="Retângulo 42" o:spid="_x0000_s1088" style="position:absolute;margin-left:18.65pt;margin-top:12.45pt;width:456.7pt;height:.5pt;z-index:25167564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H3AgIAANwDAAAOAAAAZHJzL2Uyb0RvYy54bWysU1GO0zAQ/UfiDpb/aZLSLrtR09Wqq0VI&#10;C6xYOIDrOImF4zFjp2k5DlfZizF2uqXAHyIflsczfnnvzXh1ve8N2yn0GmzFi1nOmbISam3bin/5&#10;fPfqkjMfhK2FAasqflCeX69fvliNrlRz6MDUChmBWF+OruJdCK7MMi871Qs/A6csJRvAXgQKsc1q&#10;FCOh9yab5/lFNgLWDkEq7+n0dkrydcJvGiXDx6bxKjBTceIW0opp3cY1W69E2aJwnZZHGuIfWPRC&#10;W/rpCepWBMEG1H9B9VoieGjCTEKfQdNoqZIGUlPkf6h57IRTSQuZ493JJv//YOWH3QMyXVd8MefM&#10;ip569EmFpx+2HQwwOiSHRudLKnx0Dxg1encP8qtnFjadsK26QYSxU6ImXkWsz367EANPV9l2fA81&#10;4YshQDJr32AfAckGtk89OZx6ovaBSTpcXuZ5fkWtk5S7eL1MLctE+XzXoQ9vFfQsbiqO1PGELXb3&#10;PkQuonwuSdzB6PpOG5MCbLcbg2wn4nSkL9EniedlxsZiC/HahBhPksioa/JnC/WBNCJMI0ZPgjYd&#10;4HfORhqvivtvg0DFmXlnyaerYrGI85iCxfLNnAI8z2zPM8JKgqp44GzabsI0w4ND3Xb0pyKJtnBD&#10;3jY6CY++T6yOZGmEkh/HcY8zeh6nql+Pcv0TAAD//wMAUEsDBBQABgAIAAAAIQCcjvc23wAAAAgB&#10;AAAPAAAAZHJzL2Rvd25yZXYueG1sTI/BTsMwEETvSPyDtUjcqE3a0CbEqSgSRyRaONCbEy9J1Hgd&#10;YrcNfD3LCY6zM5p5W6wn14sTjqHzpOF2pkAg1d521Gh4e326WYEI0ZA1vSfU8IUB1uXlRWFy68+0&#10;xdMuNoJLKORGQxvjkEsZ6hadCTM/ILH34UdnIsuxkXY0Zy53vUyUupPOdMQLrRnwscX6sDs6DZts&#10;tfl8WdDz97ba4/69OqTJqLS+vpoe7kFEnOJfGH7xGR1KZqr8kWwQvYb5cs5JDckiA8F+lqoliIoP&#10;aQayLOT/B8ofAAAA//8DAFBLAQItABQABgAIAAAAIQC2gziS/gAAAOEBAAATAAAAAAAAAAAAAAAA&#10;AAAAAABbQ29udGVudF9UeXBlc10ueG1sUEsBAi0AFAAGAAgAAAAhADj9If/WAAAAlAEAAAsAAAAA&#10;AAAAAAAAAAAALwEAAF9yZWxzLy5yZWxzUEsBAi0AFAAGAAgAAAAhALI1wfcCAgAA3AMAAA4AAAAA&#10;AAAAAAAAAAAALgIAAGRycy9lMm9Eb2MueG1sUEsBAi0AFAAGAAgAAAAhAJyO9zbfAAAACAEAAA8A&#10;AAAAAAAAAAAAAAAAXAQAAGRycy9kb3ducmV2LnhtbFBLBQYAAAAABAAEAPMAAABoBQAAAAA=&#10;" fillcolor="black" stroked="f">
            <w10:wrap type="topAndBottom"/>
          </v:rect>
        </w:pict>
      </w:r>
    </w:p>
    <w:p w:rsidR="009043C0" w:rsidRDefault="00912E25">
      <w:pPr>
        <w:pStyle w:val="Ttulo1"/>
        <w:spacing w:after="12"/>
        <w:ind w:left="0" w:right="68"/>
        <w:jc w:val="center"/>
      </w:pPr>
      <w:r>
        <w:t>XIV – DO REGISTRO DE PREÇOS E DA VALIDADE DA ATA</w:t>
      </w: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13" o:spid="_x0000_s1086" style="width:456.7pt;height:.5pt;mso-position-horizontal-relative:char;mso-position-vertical-relative:line" coordsize="9134,10">
            <v:rect id="Retângulo 15" o:spid="_x0000_s1087"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wrap type="none"/>
            <w10:anchorlock/>
          </v:group>
        </w:pict>
      </w:r>
    </w:p>
    <w:p w:rsidR="009043C0" w:rsidRDefault="00912E25" w:rsidP="0094677A">
      <w:pPr>
        <w:pStyle w:val="Normal1"/>
        <w:numPr>
          <w:ilvl w:val="1"/>
          <w:numId w:val="56"/>
        </w:numPr>
        <w:pBdr>
          <w:top w:val="nil"/>
          <w:left w:val="nil"/>
          <w:bottom w:val="nil"/>
          <w:right w:val="nil"/>
          <w:between w:val="nil"/>
        </w:pBdr>
        <w:tabs>
          <w:tab w:val="left" w:pos="969"/>
        </w:tabs>
        <w:spacing w:before="41"/>
        <w:ind w:left="284" w:right="472" w:firstLine="0"/>
        <w:jc w:val="both"/>
        <w:rPr>
          <w:color w:val="000000"/>
        </w:rPr>
      </w:pPr>
      <w:r>
        <w:rPr>
          <w:color w:val="000000"/>
          <w:sz w:val="24"/>
          <w:szCs w:val="24"/>
        </w:rPr>
        <w:t>– Após a homologação da licitação, o registro de preços observará, entre outras, as seguintes condições:</w:t>
      </w: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a - serão registrados na ata de registro de preços os preços e quantitativos do licitante mais bem classificado durante a fase competitiva;</w:t>
      </w:r>
    </w:p>
    <w:p w:rsidR="009043C0" w:rsidRDefault="00912E25">
      <w:pPr>
        <w:pStyle w:val="Normal1"/>
        <w:pBdr>
          <w:top w:val="nil"/>
          <w:left w:val="nil"/>
          <w:bottom w:val="nil"/>
          <w:right w:val="nil"/>
          <w:between w:val="nil"/>
        </w:pBdr>
        <w:spacing w:before="1"/>
        <w:ind w:left="402" w:right="473"/>
        <w:jc w:val="both"/>
        <w:rPr>
          <w:color w:val="000000"/>
          <w:sz w:val="24"/>
          <w:szCs w:val="24"/>
        </w:rPr>
      </w:pPr>
      <w:r>
        <w:rPr>
          <w:color w:val="000000"/>
          <w:sz w:val="24"/>
          <w:szCs w:val="24"/>
        </w:rPr>
        <w:t xml:space="preserve">b - será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w:t>
      </w:r>
      <w:hyperlink r:id="rId14" w:anchor="art3">
        <w:r>
          <w:rPr>
            <w:color w:val="000000"/>
            <w:sz w:val="24"/>
            <w:szCs w:val="24"/>
          </w:rPr>
          <w:t>art. 3º da Lei nº 8.666, de 1993</w:t>
        </w:r>
      </w:hyperlink>
      <w:r>
        <w:rPr>
          <w:color w:val="000000"/>
          <w:sz w:val="24"/>
          <w:szCs w:val="24"/>
        </w:rPr>
        <w:t>;</w:t>
      </w:r>
      <w:r w:rsidR="00DE6A60" w:rsidRPr="00DE6A60">
        <w:rPr>
          <w:noProof/>
          <w:lang w:val="pt-BR"/>
        </w:rPr>
        <w:pict>
          <v:rect id="Retângulo 16" o:spid="_x0000_s1085" style="position:absolute;left:0;text-align:left;margin-left:266.3pt;margin-top:49.95pt;width:3.85pt;height:.5pt;z-index:-25163980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3tAQIAANoDAAAOAAAAZHJzL2Uyb0RvYy54bWysU1GO0zAQ/UfiDpb/aZpuW7pR09Wqq0VI&#10;C6xYOIDrOImF4zFjp2k5DlfhYoydbinwh8iH5fGMX957M17fHDrD9gq9BlvyfDLlTFkJlbZNyT9/&#10;un+14swHYSthwKqSH5XnN5uXL9aDK9QMWjCVQkYg1heDK3kbgiuyzMtWdcJPwClLyRqwE4FCbLIK&#10;xUDonclm0+kyGwArhyCV93R6Nyb5JuHXtZLhQ117FZgpOXELacW07uKabdaiaFC4VssTDfEPLDqh&#10;Lf30DHUngmA96r+gOi0RPNRhIqHLoK61VEkDqcmnf6h5aoVTSQuZ493ZJv//YOX7/SMyXZX8KufM&#10;io569FGFH99t0xtg+TI6NDhfUOGTe8So0bsHkF88s7BthW3ULSIMrRIV8cpjffbbhRh4usp2wzuo&#10;CF/0AZJZhxq7CEg2sEPqyfHcE3UITNLhfLW6XnAmKbO8WqSGZaJ4vunQhzcKOhY3JUfqd0IW+wcf&#10;IhNRPJck5mB0da+NSQE2u61BthdxNtKXyJPAyzJjY7GFeG1EjCdJYlQ1urOD6kgKEcYBowdBmxbw&#10;G2cDDVfJ/ddeoOLMvLXk0nU+n8dpTMF88XpGAV5mdpcZYSVBlTxwNm63YZzg3qFuWvpTnkRbuCVn&#10;a52ER9dHVieyNEDJj9Owxwm9jFPVrye5+QkAAP//AwBQSwMEFAAGAAgAAAAhAE67bZ3fAAAACgEA&#10;AA8AAABkcnMvZG93bnJldi54bWxMj8FOwzAQRO9I/IO1SNyoTdpUdYhTUSSOSLRwoDcnXpKo8TrY&#10;bhv4esypHFfzNPO2XE92YCf0oXek4H4mgCE1zvTUKnh/e75bAQtRk9GDI1TwjQHW1fVVqQvjzrTF&#10;0y62LJVQKLSCLsax4Dw0HVodZm5EStmn81bHdPqWG6/PqdwOPBNiya3uKS10esSnDpvD7mgVbORq&#10;8/W6oJefbb3H/Ud9yDMvlLq9mR4fgEWc4gWGP/2kDlVyqt2RTGCDgnyeLROqQEoJLAH5QsyB1YkU&#10;QgKvSv7/heoXAAD//wMAUEsBAi0AFAAGAAgAAAAhALaDOJL+AAAA4QEAABMAAAAAAAAAAAAAAAAA&#10;AAAAAFtDb250ZW50X1R5cGVzXS54bWxQSwECLQAUAAYACAAAACEAOP0h/9YAAACUAQAACwAAAAAA&#10;AAAAAAAAAAAvAQAAX3JlbHMvLnJlbHNQSwECLQAUAAYACAAAACEA1Unt7QECAADaAwAADgAAAAAA&#10;AAAAAAAAAAAuAgAAZHJzL2Uyb0RvYy54bWxQSwECLQAUAAYACAAAACEATrttnd8AAAAKAQAADwAA&#10;AAAAAAAAAAAAAABbBAAAZHJzL2Rvd25yZXYueG1sUEsFBgAAAAAEAAQA8wAAAGcFAAAAAA==&#10;" fillcolor="black" stroked="f"/>
        </w:pict>
      </w:r>
      <w:r w:rsidR="00DE6A60" w:rsidRPr="00DE6A60">
        <w:rPr>
          <w:noProof/>
          <w:lang w:val="pt-BR"/>
        </w:rPr>
        <w:pict>
          <v:rect id="Retângulo 24" o:spid="_x0000_s1084" style="position:absolute;left:0;text-align:left;margin-left:312.2pt;margin-top:49.95pt;width:3.85pt;height:.5pt;z-index:-251638784;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eqAQIAANoDAAAOAAAAZHJzL2Uyb0RvYy54bWysU1FuEzEQ/UfiDpb/6SZpWtJVNlWVqgip&#10;QEXhABOvd9fC6zFjJ5tyHK7CxRh70xDgD7Eflsczfvvem/Hyet9bsdMUDLpKTs8mUminsDaureTn&#10;T3evFlKECK4Gi05X8kkHeb16+WI5+FLPsENbaxIM4kI5+Ep2MfqyKILqdA/hDL12nGyQeogcUlvU&#10;BAOj97aYTSaXxYBUe0KlQ+DT2zEpVxm/abSKH5om6ChsJZlbzCvldZPWYrWEsiXwnVEHGvAPLHow&#10;jn96hLqFCGJL5i+o3ijCgE08U9gX2DRG6ayB1Uwnf6h57MDrrIXNCf5oU/h/sOr97oGEqSt5zvY4&#10;6LlHH3X88d21W4tiNk8ODT6UXPjoHyhpDP4e1ZcgHK47cK2+IcKh01Azr2mqL367kILAV8VmeIc1&#10;48M2YjZr31CfANkGsc89eTr2RO+jUHw4XyyuLqRQnLk8v8gNK6B8vukpxDcae5E2lSTud0aG3X2I&#10;iQmUzyWZOVpT3xlrc0DtZm1J7CDNRv4yeRZ4WmZdKnaYro2I6SRLTKpGdzZYP7FCwnHA+EHwpkP6&#10;JsXAw1XJ8HULpKWwbx27dDWdz9M05mB+8XrGAZ1mNqcZcIqhKhmlGLfrOE7w1pNpO/7TNIt2eMPO&#10;NiYLT66PrA5keYCyH4dhTxN6GueqX09y9RMAAP//AwBQSwMEFAAGAAgAAAAhAIRUMZbfAAAACgEA&#10;AA8AAABkcnMvZG93bnJldi54bWxMj8FOwzAQRO9I/IO1SNyo3RCiOsSpKBJHJFo40JsTL0nUeB1s&#10;tw18PeYEx9U8zbyt1rMd2Ql9GBwpWC4EMKTWmYE6BW+vTzcrYCFqMnp0hAq+MMC6vryodGncmbZ4&#10;2sWOpRIKpVbQxziVnIe2R6vDwk1IKftw3uqYTt9x4/U5lduRZ0IU3OqB0kKvJ3zssT3sjlbBRq42&#10;ny85PX9vmz3u35vDXeaFUtdX88M9sIhz/IPhVz+pQ52cGnckE9iooMjyPKEKpJTAElDcZktgTSKF&#10;kMDriv9/of4BAAD//wMAUEsBAi0AFAAGAAgAAAAhALaDOJL+AAAA4QEAABMAAAAAAAAAAAAAAAAA&#10;AAAAAFtDb250ZW50X1R5cGVzXS54bWxQSwECLQAUAAYACAAAACEAOP0h/9YAAACUAQAACwAAAAAA&#10;AAAAAAAAAAAvAQAAX3JlbHMvLnJlbHNQSwECLQAUAAYACAAAACEAx0qnqgECAADaAwAADgAAAAAA&#10;AAAAAAAAAAAuAgAAZHJzL2Uyb0RvYy54bWxQSwECLQAUAAYACAAAACEAhFQxlt8AAAAKAQAADwAA&#10;AAAAAAAAAAAAAABbBAAAZHJzL2Rvd25yZXYueG1sUEsFBgAAAAAEAAQA8wAAAGcFAAAAAA==&#10;" fillcolor="black" stroked="f"/>
        </w:pic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c - o preço registrado com indicação dos fornecedores será divulgado no Quadro de Avisos e no site do CO</w:t>
      </w:r>
      <w:r w:rsidR="00345862">
        <w:rPr>
          <w:color w:val="000000"/>
          <w:sz w:val="24"/>
          <w:szCs w:val="24"/>
        </w:rPr>
        <w:t>MAR</w:t>
      </w:r>
      <w:r>
        <w:rPr>
          <w:color w:val="000000"/>
          <w:sz w:val="24"/>
          <w:szCs w:val="24"/>
        </w:rPr>
        <w:t xml:space="preserve"> e ficará disponibilizado durante a vigência da ata de registro de preços; e</w:t>
      </w:r>
    </w:p>
    <w:p w:rsidR="009043C0" w:rsidRDefault="00912E25">
      <w:pPr>
        <w:pStyle w:val="Normal1"/>
        <w:pBdr>
          <w:top w:val="nil"/>
          <w:left w:val="nil"/>
          <w:bottom w:val="nil"/>
          <w:right w:val="nil"/>
          <w:between w:val="nil"/>
        </w:pBdr>
        <w:ind w:left="402" w:right="469"/>
        <w:jc w:val="both"/>
        <w:rPr>
          <w:color w:val="000000"/>
          <w:sz w:val="24"/>
          <w:szCs w:val="24"/>
        </w:rPr>
      </w:pPr>
      <w:r>
        <w:rPr>
          <w:color w:val="000000"/>
          <w:sz w:val="24"/>
          <w:szCs w:val="24"/>
        </w:rPr>
        <w:t>d - a ordem de classificação dos licitantes registrados na ata deverá ser respeitada nas contratações.</w:t>
      </w:r>
    </w:p>
    <w:p w:rsidR="009043C0" w:rsidRPr="005D66A2" w:rsidRDefault="00912E25" w:rsidP="0094677A">
      <w:pPr>
        <w:pStyle w:val="Normal1"/>
        <w:numPr>
          <w:ilvl w:val="1"/>
          <w:numId w:val="56"/>
        </w:numPr>
        <w:pBdr>
          <w:top w:val="nil"/>
          <w:left w:val="nil"/>
          <w:bottom w:val="nil"/>
          <w:right w:val="nil"/>
          <w:between w:val="nil"/>
        </w:pBdr>
        <w:tabs>
          <w:tab w:val="left" w:pos="969"/>
        </w:tabs>
        <w:spacing w:before="90"/>
        <w:ind w:left="284" w:right="473" w:firstLine="0"/>
        <w:jc w:val="both"/>
        <w:rPr>
          <w:color w:val="000000"/>
          <w:sz w:val="24"/>
          <w:szCs w:val="24"/>
        </w:rPr>
      </w:pPr>
      <w:r w:rsidRPr="005D66A2">
        <w:rPr>
          <w:color w:val="000000"/>
          <w:sz w:val="24"/>
          <w:szCs w:val="24"/>
        </w:rPr>
        <w:t>– O registro a que se refere a alínea “b” tem por objetivo a formação de cadastro de reserva no caso de impossibilidade de atendimento pelo primeiro colocado da ata, nashipóteses previstas nos arts. 20 e 21.</w:t>
      </w:r>
    </w:p>
    <w:p w:rsidR="009043C0" w:rsidRDefault="00912E25" w:rsidP="0094677A">
      <w:pPr>
        <w:pStyle w:val="Normal1"/>
        <w:numPr>
          <w:ilvl w:val="1"/>
          <w:numId w:val="56"/>
        </w:numPr>
        <w:pBdr>
          <w:top w:val="nil"/>
          <w:left w:val="nil"/>
          <w:bottom w:val="nil"/>
          <w:right w:val="nil"/>
          <w:between w:val="nil"/>
        </w:pBdr>
        <w:tabs>
          <w:tab w:val="left" w:pos="969"/>
        </w:tabs>
        <w:ind w:right="474" w:firstLine="0"/>
        <w:jc w:val="both"/>
        <w:rPr>
          <w:color w:val="000000"/>
        </w:rPr>
      </w:pPr>
      <w:r>
        <w:rPr>
          <w:color w:val="000000"/>
          <w:sz w:val="24"/>
          <w:szCs w:val="24"/>
        </w:rPr>
        <w:t>– Se houver mais de um licitante na situação de que trata o a alínea “b”, serão classificados segundo a ordem da última proposta apresentada durante a fase competitiva.</w:t>
      </w:r>
    </w:p>
    <w:p w:rsidR="009043C0" w:rsidRDefault="00912E25" w:rsidP="0094677A">
      <w:pPr>
        <w:pStyle w:val="Normal1"/>
        <w:numPr>
          <w:ilvl w:val="1"/>
          <w:numId w:val="56"/>
        </w:numPr>
        <w:pBdr>
          <w:top w:val="nil"/>
          <w:left w:val="nil"/>
          <w:bottom w:val="nil"/>
          <w:right w:val="nil"/>
          <w:between w:val="nil"/>
        </w:pBdr>
        <w:tabs>
          <w:tab w:val="left" w:pos="969"/>
        </w:tabs>
        <w:ind w:right="470" w:firstLine="0"/>
        <w:jc w:val="both"/>
        <w:rPr>
          <w:color w:val="000000"/>
        </w:rPr>
      </w:pPr>
      <w:r>
        <w:rPr>
          <w:color w:val="000000"/>
          <w:sz w:val="24"/>
          <w:szCs w:val="24"/>
        </w:rPr>
        <w:t xml:space="preserve">– A habilitação dos fornecedores que comporão o cadastro de reserva a que se refere a alínea “b” será efetuada, para efeito de ocorrer necessidade de contratação de fornecedor </w:t>
      </w:r>
      <w:r>
        <w:rPr>
          <w:color w:val="000000"/>
          <w:sz w:val="24"/>
          <w:szCs w:val="24"/>
        </w:rPr>
        <w:lastRenderedPageBreak/>
        <w:t>remanescente.</w:t>
      </w:r>
    </w:p>
    <w:p w:rsidR="009043C0" w:rsidRDefault="00912E25" w:rsidP="0094677A">
      <w:pPr>
        <w:pStyle w:val="Normal1"/>
        <w:numPr>
          <w:ilvl w:val="1"/>
          <w:numId w:val="56"/>
        </w:numPr>
        <w:pBdr>
          <w:top w:val="nil"/>
          <w:left w:val="nil"/>
          <w:bottom w:val="nil"/>
          <w:right w:val="nil"/>
          <w:between w:val="nil"/>
        </w:pBdr>
        <w:tabs>
          <w:tab w:val="left" w:pos="969"/>
        </w:tabs>
        <w:ind w:right="470" w:firstLine="0"/>
        <w:jc w:val="both"/>
        <w:rPr>
          <w:color w:val="000000"/>
        </w:rPr>
      </w:pPr>
      <w:r>
        <w:rPr>
          <w:color w:val="000000"/>
          <w:sz w:val="24"/>
          <w:szCs w:val="24"/>
        </w:rPr>
        <w:t>– O anexo que trata a alínea “b” consiste na ata de realização da sessão pública do pregão, que conterá a informação dos licitantes que aceitarem cotar os bens ou serviços com preços iguais ao do licitante vencedor do certame.</w:t>
      </w:r>
    </w:p>
    <w:p w:rsidR="009043C0" w:rsidRDefault="00912E25" w:rsidP="0094677A">
      <w:pPr>
        <w:pStyle w:val="Normal1"/>
        <w:numPr>
          <w:ilvl w:val="1"/>
          <w:numId w:val="56"/>
        </w:numPr>
        <w:pBdr>
          <w:top w:val="nil"/>
          <w:left w:val="nil"/>
          <w:bottom w:val="nil"/>
          <w:right w:val="nil"/>
          <w:between w:val="nil"/>
        </w:pBdr>
        <w:tabs>
          <w:tab w:val="left" w:pos="969"/>
        </w:tabs>
        <w:ind w:right="466" w:firstLine="0"/>
        <w:jc w:val="both"/>
        <w:rPr>
          <w:color w:val="000000"/>
        </w:rPr>
      </w:pPr>
      <w:r>
        <w:rPr>
          <w:color w:val="000000"/>
          <w:sz w:val="24"/>
          <w:szCs w:val="24"/>
        </w:rPr>
        <w:t xml:space="preserve">– O prazo de validade da ata de registro de preços não será superior a doze meses, incluídas eventuais prorrogações, conforme o </w:t>
      </w:r>
      <w:hyperlink r:id="rId15" w:anchor="art15%C3%83%E2%80%9A%C3%82%C2%A73iii">
        <w:r>
          <w:rPr>
            <w:color w:val="000000"/>
            <w:sz w:val="24"/>
            <w:szCs w:val="24"/>
          </w:rPr>
          <w:t>inciso III do § 3º do art. 15 da Lei nº 8.666, de</w:t>
        </w:r>
      </w:hyperlink>
      <w:hyperlink r:id="rId16" w:anchor="art15%C3%83%E2%80%9A%C3%82%C2%A73iii">
        <w:r>
          <w:rPr>
            <w:color w:val="000000"/>
            <w:sz w:val="24"/>
            <w:szCs w:val="24"/>
          </w:rPr>
          <w:t>1993</w:t>
        </w:r>
      </w:hyperlink>
      <w:r>
        <w:rPr>
          <w:color w:val="000000"/>
          <w:sz w:val="24"/>
          <w:szCs w:val="24"/>
        </w:rPr>
        <w:t>.</w:t>
      </w:r>
    </w:p>
    <w:p w:rsidR="009043C0" w:rsidRDefault="00912E25" w:rsidP="0094677A">
      <w:pPr>
        <w:pStyle w:val="Normal1"/>
        <w:numPr>
          <w:ilvl w:val="1"/>
          <w:numId w:val="56"/>
        </w:numPr>
        <w:pBdr>
          <w:top w:val="nil"/>
          <w:left w:val="nil"/>
          <w:bottom w:val="nil"/>
          <w:right w:val="nil"/>
          <w:between w:val="nil"/>
        </w:pBdr>
        <w:tabs>
          <w:tab w:val="left" w:pos="890"/>
        </w:tabs>
        <w:spacing w:before="1"/>
        <w:ind w:right="468" w:firstLine="0"/>
        <w:jc w:val="both"/>
        <w:rPr>
          <w:color w:val="000000"/>
        </w:rPr>
      </w:pPr>
      <w:r>
        <w:rPr>
          <w:color w:val="000000"/>
          <w:sz w:val="24"/>
          <w:szCs w:val="24"/>
        </w:rPr>
        <w:t xml:space="preserve">– As quantidades contratadas poderão ser acrescidas, observando o limite indicado no </w:t>
      </w:r>
      <w:hyperlink r:id="rId17" w:anchor="art65%C3%83%E2%80%9A%C3%82%C2%A71">
        <w:r>
          <w:rPr>
            <w:color w:val="000000"/>
            <w:sz w:val="24"/>
            <w:szCs w:val="24"/>
          </w:rPr>
          <w:t>§</w:t>
        </w:r>
      </w:hyperlink>
      <w:hyperlink r:id="rId18" w:anchor="art65%C3%83%E2%80%9A%C3%82%C2%A71">
        <w:r>
          <w:rPr>
            <w:color w:val="000000"/>
            <w:sz w:val="24"/>
            <w:szCs w:val="24"/>
          </w:rPr>
          <w:t>1º do art. 65 da Lei nº 8.666, de 1993.</w:t>
        </w:r>
      </w:hyperlink>
      <w:r w:rsidR="00DE6A60" w:rsidRPr="00DE6A60">
        <w:rPr>
          <w:noProof/>
          <w:lang w:val="pt-BR"/>
        </w:rPr>
        <w:pict>
          <v:rect id="Retângulo 18" o:spid="_x0000_s1083" style="position:absolute;left:0;text-align:left;margin-left:26pt;margin-top:22.1pt;width:3.85pt;height:.5pt;z-index:-25163776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CqAQIAANoDAAAOAAAAZHJzL2Uyb0RvYy54bWysU1GO0zAQ/UfiDpb/aZrSLm3UdLXqahHS&#10;AisWDuA6TmLheMzYaVqOw1X2Yoydbinwh8iH5fGMX957M15fHzrD9gq9BlvyfDLlTFkJlbZNyb98&#10;vnu15MwHYSthwKqSH5Xn15uXL9aDK9QMWjCVQkYg1heDK3kbgiuyzMtWdcJPwClLyRqwE4FCbLIK&#10;xUDonclm0+lVNgBWDkEq7+n0dkzyTcKvayXDx7r2KjBTcuIW0opp3cU126xF0aBwrZYnGuIfWHRC&#10;W/rpGepWBMF61H9BdVoieKjDREKXQV1rqZIGUpNP/1Dz2AqnkhYyx7uzTf7/wcoP+wdkuir5bMWZ&#10;FR316JMKTz9s0xtg+TI6NDhfUOGje8Co0bt7kF89s7BthW3UDSIMrRIV8cpjffbbhRh4usp2w3uo&#10;CF/0AZJZhxq7CEg2sEPqyfHcE3UITNLhfLlcLTiTlLl6vUgNy0TxfNOhD28VdCxuSo7U74Qs9vc+&#10;RCaieC5JzMHo6k4bkwJsdluDbC/ibKQvkSeBl2XGxmIL8dqIGE+SxKhqdGcH1ZEUIowDRg+CNi3g&#10;d84GGq6S+2+9QMWZeWfJpVU+n8dpTMF88WZGAV5mdpcZYSVBlTxwNm63YZzg3qFuWvpTnkRbuCFn&#10;a52ER9dHVieyNEDJj9Owxwm9jFPVrye5+QkAAP//AwBQSwMEFAAGAAgAAAAhADnzPxzdAAAABwEA&#10;AA8AAABkcnMvZG93bnJldi54bWxMj8FOwzAQRO9I/IO1SNyog5VAm8apKBJHJFo40JsTb5Oo8TrE&#10;bhv4epZTOY5mNPOmWE2uFyccQ+dJw/0sAYFUe9tRo+Hj/eVuDiJEQ9b0nlDDNwZYlddXhcmtP9MG&#10;T9vYCC6hkBsNbYxDLmWoW3QmzPyAxN7ej85ElmMj7WjOXO56qZLkQTrTES+0ZsDnFuvD9ug0rBfz&#10;9ddbSq8/m2qHu8/qkKkx0fr2Znpagog4xUsY/vAZHUpmqvyRbBC9hkzxlaghTRUI9rPFI4iKdaZA&#10;loX8z1/+AgAA//8DAFBLAQItABQABgAIAAAAIQC2gziS/gAAAOEBAAATAAAAAAAAAAAAAAAAAAAA&#10;AABbQ29udGVudF9UeXBlc10ueG1sUEsBAi0AFAAGAAgAAAAhADj9If/WAAAAlAEAAAsAAAAAAAAA&#10;AAAAAAAALwEAAF9yZWxzLy5yZWxzUEsBAi0AFAAGAAgAAAAhADs4gKoBAgAA2gMAAA4AAAAAAAAA&#10;AAAAAAAALgIAAGRycy9lMm9Eb2MueG1sUEsBAi0AFAAGAAgAAAAhADnzPxzdAAAABwEAAA8AAAAA&#10;AAAAAAAAAAAAWwQAAGRycy9kb3ducmV2LnhtbFBLBQYAAAAABAAEAPMAAABlBQAAAAA=&#10;" fillcolor="black" stroked="f"/>
        </w:pict>
      </w:r>
      <w:r w:rsidR="00DE6A60" w:rsidRPr="00DE6A60">
        <w:rPr>
          <w:noProof/>
          <w:lang w:val="pt-BR"/>
        </w:rPr>
        <w:pict>
          <v:rect id="Retângulo 37" o:spid="_x0000_s1082" style="position:absolute;left:0;text-align:left;margin-left:120.35pt;margin-top:22.1pt;width:3.85pt;height:.5pt;z-index:-25163673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xAgIAANoDAAAOAAAAZHJzL2Uyb0RvYy54bWysU1GO0zAQ/UfiDpb/aZpuu9uNmq5WXS1C&#10;WmDFwgFcx0ksHI8ZO03LcbjKXoyx0y0F/hD5sDye8ct7b8arm31n2E6h12BLnk+mnCkrodK2KfmX&#10;z/dvlpz5IGwlDFhV8oPy/Gb9+tVqcIWaQQumUsgIxPpicCVvQ3BFlnnZqk74CThlKVkDdiJQiE1W&#10;oRgIvTPZbDq9zAbAyiFI5T2d3o1Jvk74da1k+FjXXgVmSk7cQloxrdu4ZuuVKBoUrtXySEP8A4tO&#10;aEs/PUHdiSBYj/ovqE5LBA91mEjoMqhrLVXSQGry6R9qnlrhVNJC5nh3ssn/P1j5YfeITFclv7ji&#10;zIqOevRJhecftukNMDokhwbnCyp8co8YNXr3APKrZxY2rbCNukWEoVWiIl55rM9+uxADT1fZdngP&#10;FeGLPkAya19jFwHJBrZPPTmceqL2gUk6nC+X1wvOJGUuLxapYZkoXm469OGtgo7FTcmR+p2Qxe7B&#10;h8hEFC8liTkYXd1rY1KAzXZjkO1EnI30JfIk8LzM2FhsIV4bEeNJkhhVje5soTqQQoRxwOhB0KYF&#10;/M7ZQMNVcv+tF6g4M+8suXSdz+dxGlMwX1zNKMDzzPY8I6wkqJIHzsbtJowT3DvUTUt/ypNoC7fk&#10;bK2T8Oj6yOpIlgYo+XEc9jih53Gq+vUk1z8BAAD//wMAUEsDBBQABgAIAAAAIQBqGkWH3gAAAAkB&#10;AAAPAAAAZHJzL2Rvd25yZXYueG1sTI/BTsMwDIbvSLxDZCRuLCHKoJSmE0PiiMQGB3ZLG9NWa5yS&#10;ZFvh6QknONr+9Pv7q9XsRnbEEAdPGq4XAhhS6+1AnYa316erAlhMhqwZPaGGL4ywqs/PKlNaf6IN&#10;HrepYzmEYmk09ClNJeex7dGZuPATUr59+OBMymPouA3mlMPdyKUQN9yZgfKH3kz42GO73x6chvVd&#10;sf58UfT8vWl2uHtv9ksZhNaXF/PDPbCEc/qD4Vc/q0OdnRp/IBvZqEEqcZtRDUpJYBmQqlDAmrxY&#10;SuB1xf83qH8AAAD//wMAUEsBAi0AFAAGAAgAAAAhALaDOJL+AAAA4QEAABMAAAAAAAAAAAAAAAAA&#10;AAAAAFtDb250ZW50X1R5cGVzXS54bWxQSwECLQAUAAYACAAAACEAOP0h/9YAAACUAQAACwAAAAAA&#10;AAAAAAAAAAAvAQAAX3JlbHMvLnJlbHNQSwECLQAUAAYACAAAACEAfrFocQICAADaAwAADgAAAAAA&#10;AAAAAAAAAAAuAgAAZHJzL2Uyb0RvYy54bWxQSwECLQAUAAYACAAAACEAahpFh94AAAAJAQAADwAA&#10;AAAAAAAAAAAAAABcBAAAZHJzL2Rvd25yZXYueG1sUEsFBgAAAAAEAAQA8wAAAGcFAAAAAA==&#10;" fillcolor="black" stroked="f"/>
        </w:pict>
      </w:r>
    </w:p>
    <w:p w:rsidR="009043C0" w:rsidRDefault="00912E25" w:rsidP="0094677A">
      <w:pPr>
        <w:pStyle w:val="Normal1"/>
        <w:numPr>
          <w:ilvl w:val="1"/>
          <w:numId w:val="56"/>
        </w:numPr>
        <w:pBdr>
          <w:top w:val="nil"/>
          <w:left w:val="nil"/>
          <w:bottom w:val="nil"/>
          <w:right w:val="nil"/>
          <w:between w:val="nil"/>
        </w:pBdr>
        <w:tabs>
          <w:tab w:val="left" w:pos="969"/>
        </w:tabs>
        <w:ind w:right="473" w:firstLine="0"/>
        <w:jc w:val="both"/>
        <w:rPr>
          <w:color w:val="000000"/>
        </w:rPr>
      </w:pPr>
      <w:r>
        <w:rPr>
          <w:color w:val="000000"/>
          <w:sz w:val="24"/>
          <w:szCs w:val="24"/>
        </w:rPr>
        <w:t xml:space="preserve">– A vigência dos contratos decorrentes do Sistema de Registro de Preços será definida nos instrumentos convocatórios, observado o disposto no </w:t>
      </w:r>
      <w:hyperlink r:id="rId19" w:anchor="art57">
        <w:r>
          <w:rPr>
            <w:color w:val="000000"/>
            <w:sz w:val="24"/>
            <w:szCs w:val="24"/>
          </w:rPr>
          <w:t>art. 57 da Lei nº 8.666, de 1993</w:t>
        </w:r>
      </w:hyperlink>
      <w:r>
        <w:rPr>
          <w:color w:val="000000"/>
          <w:sz w:val="24"/>
          <w:szCs w:val="24"/>
        </w:rPr>
        <w:t>.</w:t>
      </w:r>
    </w:p>
    <w:p w:rsidR="009043C0" w:rsidRDefault="00912E25" w:rsidP="0094677A">
      <w:pPr>
        <w:pStyle w:val="Normal1"/>
        <w:numPr>
          <w:ilvl w:val="1"/>
          <w:numId w:val="56"/>
        </w:numPr>
        <w:pBdr>
          <w:top w:val="nil"/>
          <w:left w:val="nil"/>
          <w:bottom w:val="nil"/>
          <w:right w:val="nil"/>
          <w:between w:val="nil"/>
        </w:pBdr>
        <w:tabs>
          <w:tab w:val="left" w:pos="969"/>
        </w:tabs>
        <w:ind w:right="474" w:firstLine="0"/>
        <w:jc w:val="both"/>
        <w:rPr>
          <w:color w:val="000000"/>
        </w:rPr>
      </w:pPr>
      <w:r>
        <w:rPr>
          <w:color w:val="000000"/>
          <w:sz w:val="24"/>
          <w:szCs w:val="24"/>
        </w:rPr>
        <w:t xml:space="preserve">– Os contratos decorrentes do Sistema de Registro de Preços poderão ser alterados, observado o disposto no </w:t>
      </w:r>
      <w:hyperlink r:id="rId20" w:anchor="art65">
        <w:r>
          <w:rPr>
            <w:color w:val="000000"/>
            <w:sz w:val="24"/>
            <w:szCs w:val="24"/>
          </w:rPr>
          <w:t>art. 65 da Lei nº 8.666, de 1993</w:t>
        </w:r>
      </w:hyperlink>
      <w:r>
        <w:rPr>
          <w:color w:val="000000"/>
          <w:sz w:val="24"/>
          <w:szCs w:val="24"/>
        </w:rPr>
        <w:t>.</w:t>
      </w:r>
    </w:p>
    <w:p w:rsidR="009043C0" w:rsidRDefault="00912E25" w:rsidP="0094677A">
      <w:pPr>
        <w:pStyle w:val="Normal1"/>
        <w:numPr>
          <w:ilvl w:val="1"/>
          <w:numId w:val="56"/>
        </w:numPr>
        <w:pBdr>
          <w:top w:val="nil"/>
          <w:left w:val="nil"/>
          <w:bottom w:val="nil"/>
          <w:right w:val="nil"/>
          <w:between w:val="nil"/>
        </w:pBdr>
        <w:tabs>
          <w:tab w:val="left" w:pos="1029"/>
        </w:tabs>
        <w:ind w:right="469" w:firstLine="0"/>
        <w:jc w:val="both"/>
        <w:rPr>
          <w:color w:val="000000"/>
        </w:rPr>
      </w:pPr>
      <w:r>
        <w:rPr>
          <w:color w:val="000000"/>
          <w:sz w:val="24"/>
          <w:szCs w:val="24"/>
        </w:rPr>
        <w:t>– O contrato decorrente do Sistema de Registro de Preços deverá ser assinado no prazo de validade da ata de registro de preços.</w:t>
      </w:r>
    </w:p>
    <w:p w:rsidR="009043C0" w:rsidRDefault="00DE6A60">
      <w:pPr>
        <w:pStyle w:val="Normal1"/>
        <w:pBdr>
          <w:top w:val="nil"/>
          <w:left w:val="nil"/>
          <w:bottom w:val="nil"/>
          <w:right w:val="nil"/>
          <w:between w:val="nil"/>
        </w:pBdr>
        <w:spacing w:before="2"/>
        <w:rPr>
          <w:color w:val="000000"/>
          <w:sz w:val="18"/>
          <w:szCs w:val="18"/>
        </w:rPr>
      </w:pPr>
      <w:r>
        <w:rPr>
          <w:noProof/>
          <w:color w:val="000000"/>
          <w:sz w:val="18"/>
          <w:szCs w:val="18"/>
          <w:lang w:val="pt-BR"/>
        </w:rPr>
        <w:pict>
          <v:rect id="Retângulo 51" o:spid="_x0000_s1081" style="position:absolute;margin-left:18.65pt;margin-top:12.4pt;width:456.7pt;height:.5pt;z-index:25168076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2HAQIAANwDAAAOAAAAZHJzL2Uyb0RvYy54bWysU12O0zAQfkfiDpbfaZLSLrtR09Wqq0VI&#10;C6xYOIDrOImF4zFjp2k5DlfZizF2uqXAGyIPlufvy3zfjFfX+96wnUKvwVa8mOWcKSuh1rat+JfP&#10;d68uOfNB2FoYsKriB+X59frli9XoSjWHDkytkBGI9eXoKt6F4Mos87JTvfAzcMpSsAHsRSAT26xG&#10;MRJ6b7J5nl9kI2DtEKTynry3U5CvE37TKBk+No1XgZmKU28hnZjObTyz9UqULQrXaXlsQ/xDF73Q&#10;ln56groVQbAB9V9QvZYIHpowk9Bn0DRaqsSB2BT5H2weO+FU4kLieHeSyf8/WPlh94BM1xVfFpxZ&#10;0dOMPqnw9MO2gwFGTlJodL6kxEf3gJGjd/cgv3pmYdMJ26obRBg7JWrqK+VnvxVEw1Mp247voSZ8&#10;MQRIYu0b7CMgycD2aSaH00zUPjBJzuVlnudXNDpJsYvXyzSyTJTPtQ59eKugZ/FScaSJJ2yxu/eB&#10;eqfU55TUOxhd32ljkoHtdmOQ7UTcjvRFulTiz9OMjckWYtkUjp5EMvKa9NlCfSCOCNOK0ZOgSwf4&#10;nbOR1qvi/tsgUHFm3lnS6apYLOI+JmOxfDMnA88j2/OIsJKgKh44m66bMO3w4FC3Hf2pSKQt3JC2&#10;jU7Eo+5TV8dmaYUSueO6xx09t1PWr0e5/gkAAP//AwBQSwMEFAAGAAgAAAAhAFHaZXTeAAAACAEA&#10;AA8AAABkcnMvZG93bnJldi54bWxMj8FOwzAQRO9I/IO1SNyoTdrQNMSpKBJHJFo40JsTL0nUeB1i&#10;tw18PcsJjjszmn1TrCfXixOOofOk4XamQCDV3nbUaHh7fbrJQIRoyJreE2r4wgDr8vKiMLn1Z9ri&#10;aRcbwSUUcqOhjXHIpQx1i86EmR+Q2PvwozORz7GRdjRnLne9TJS6k850xB9aM+Bji/Vhd3QaNqts&#10;8/myoOfvbbXH/Xt1SJNRaX19NT3cg4g4xb8w/OIzOpTMVPkj2SB6DfPlnJMakgUvYH+VqiWIioU0&#10;A1kW8v+A8gcAAP//AwBQSwECLQAUAAYACAAAACEAtoM4kv4AAADhAQAAEwAAAAAAAAAAAAAAAAAA&#10;AAAAW0NvbnRlbnRfVHlwZXNdLnhtbFBLAQItABQABgAIAAAAIQA4/SH/1gAAAJQBAAALAAAAAAAA&#10;AAAAAAAAAC8BAABfcmVscy8ucmVsc1BLAQItABQABgAIAAAAIQBe5e2HAQIAANwDAAAOAAAAAAAA&#10;AAAAAAAAAC4CAABkcnMvZTJvRG9jLnhtbFBLAQItABQABgAIAAAAIQBR2mV03gAAAAgBAAAPAAAA&#10;AAAAAAAAAAAAAFsEAABkcnMvZG93bnJldi54bWxQSwUGAAAAAAQABADzAAAAZgUAAAAA&#10;" fillcolor="black" stroked="f">
            <w10:wrap type="topAndBottom"/>
          </v:rect>
        </w:pict>
      </w:r>
    </w:p>
    <w:p w:rsidR="009043C0" w:rsidRDefault="00912E25">
      <w:pPr>
        <w:pStyle w:val="Ttulo1"/>
        <w:spacing w:after="12"/>
        <w:ind w:left="800"/>
        <w:jc w:val="left"/>
      </w:pPr>
      <w:r>
        <w:t>XV</w:t>
      </w:r>
      <w:r w:rsidR="00DE0E70">
        <w:t>II</w:t>
      </w:r>
      <w:r>
        <w:t xml:space="preserve"> – DA REVISÃO E DO CANCELAMENTO DOS PREÇOS REGISTRADOS</w:t>
      </w: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19" o:spid="_x0000_s1079" style="width:456.7pt;height:.5pt;mso-position-horizontal-relative:char;mso-position-vertical-relative:line" coordsize="9134,10">
            <v:rect id="Retângulo 21" o:spid="_x0000_s1080"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wrap type="none"/>
            <w10:anchorlock/>
          </v:group>
        </w:pict>
      </w:r>
    </w:p>
    <w:p w:rsidR="009043C0" w:rsidRDefault="00912E25" w:rsidP="0094677A">
      <w:pPr>
        <w:pStyle w:val="Normal1"/>
        <w:numPr>
          <w:ilvl w:val="1"/>
          <w:numId w:val="57"/>
        </w:numPr>
        <w:pBdr>
          <w:top w:val="nil"/>
          <w:left w:val="nil"/>
          <w:bottom w:val="nil"/>
          <w:right w:val="nil"/>
          <w:between w:val="nil"/>
        </w:pBdr>
        <w:tabs>
          <w:tab w:val="left" w:pos="969"/>
        </w:tabs>
        <w:spacing w:before="41"/>
        <w:ind w:left="284" w:right="471" w:firstLine="0"/>
        <w:jc w:val="both"/>
        <w:rPr>
          <w:color w:val="000000"/>
        </w:rPr>
      </w:pPr>
      <w:r>
        <w:rPr>
          <w:color w:val="000000"/>
          <w:sz w:val="24"/>
          <w:szCs w:val="24"/>
        </w:rPr>
        <w:t>– Os preços registrados poderão ser revistos em decorrência de eventual redução dos preços praticados no mercado ou de fato que eleve o custo dos serviços ou bens registrados, cabendo ao CO</w:t>
      </w:r>
      <w:r w:rsidR="006826B3">
        <w:rPr>
          <w:color w:val="000000"/>
          <w:sz w:val="24"/>
          <w:szCs w:val="24"/>
        </w:rPr>
        <w:t>MAR</w:t>
      </w:r>
      <w:r>
        <w:rPr>
          <w:color w:val="000000"/>
          <w:sz w:val="24"/>
          <w:szCs w:val="24"/>
        </w:rPr>
        <w:t xml:space="preserve"> promover as negociações junto aos fornecedores, observadas as disposições contidas na </w:t>
      </w:r>
      <w:hyperlink r:id="rId21" w:anchor="art65iid">
        <w:r>
          <w:rPr>
            <w:color w:val="000000"/>
            <w:sz w:val="24"/>
            <w:szCs w:val="24"/>
          </w:rPr>
          <w:t xml:space="preserve">alínea “d” do inciso II do </w:t>
        </w:r>
      </w:hyperlink>
      <w:hyperlink r:id="rId22" w:anchor="art65iid">
        <w:r>
          <w:rPr>
            <w:b/>
            <w:color w:val="000000"/>
            <w:sz w:val="24"/>
            <w:szCs w:val="24"/>
          </w:rPr>
          <w:t xml:space="preserve">caput </w:t>
        </w:r>
      </w:hyperlink>
      <w:hyperlink r:id="rId23" w:anchor="art65iid">
        <w:r>
          <w:rPr>
            <w:color w:val="000000"/>
            <w:sz w:val="24"/>
            <w:szCs w:val="24"/>
          </w:rPr>
          <w:t>do art. 65 da Lei nº 8.666, de 1993</w:t>
        </w:r>
      </w:hyperlink>
      <w:r>
        <w:rPr>
          <w:color w:val="000000"/>
          <w:sz w:val="24"/>
          <w:szCs w:val="24"/>
        </w:rPr>
        <w:t>.</w:t>
      </w:r>
      <w:r w:rsidR="00DE6A60" w:rsidRPr="00DE6A60">
        <w:rPr>
          <w:noProof/>
          <w:lang w:val="pt-BR"/>
        </w:rPr>
        <w:pict>
          <v:rect id="Retângulo 65" o:spid="_x0000_s1078" style="position:absolute;left:0;text-align:left;margin-left:320.8pt;margin-top:51.75pt;width:3.85pt;height:.5pt;z-index:-251634688;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NyAQIAANoDAAAOAAAAZHJzL2Uyb0RvYy54bWysU1GO0zAQ/UfiDpb/aZrSlm7UdLXqahHS&#10;AisWDuA6TmLheMzYaVqOw1X2Yoydbinwh8iH5fGMX957M15fHzrD9gq9BlvyfDLlTFkJlbZNyb98&#10;vnu14swHYSthwKqSH5Xn15uXL9aDK9QMWjCVQkYg1heDK3kbgiuyzMtWdcJPwClLyRqwE4FCbLIK&#10;xUDonclm0+kyGwArhyCV93R6Oyb5JuHXtZLhY117FZgpOXELacW07uKabdaiaFC4VssTDfEPLDqh&#10;Lf30DHUrgmA96r+gOi0RPNRhIqHLoK61VEkDqcmnf6h5bIVTSQuZ493ZJv//YOWH/QMyXZV8ueDM&#10;io569EmFpx+26Q0wOiSHBucLKnx0Dxg1encP8qtnFratsI26QYShVaIiXnmsz367EANPV9lueA8V&#10;4Ys+QDLrUGMXAckGdkg9OZ57og6BSTqcr1ZXxExSZvl6kRqWieL5pkMf3iroWNyUHKnfCVns732I&#10;TETxXJKYg9HVnTYmBdjstgbZXsTZSF8iTwIvy4yNxRbitRExniSJUdXozg6qIylEGAeMHgRtWsDv&#10;nA00XCX333qBijPzzpJLV/l8HqcxBfPFmxkFeJnZXWaElQRV8sDZuN2GcYJ7h7pp6U95Em3hhpyt&#10;dRIeXR9ZncjSACU/TsMeJ/QyTlW/nuTmJwAAAP//AwBQSwMEFAAGAAgAAAAhANGcvTvgAAAACwEA&#10;AA8AAABkcnMvZG93bnJldi54bWxMj8FuwjAMhu+T9g6RJ+02EqCtoDRFY9KOkwbbYdzSxrQVjdMl&#10;Abo9/cKJHe3/0+/PxXo0PTuj850lCdOJAIZUW91RI+Hz4/VpAcwHRVr1llDCD3pYl/d3hcq1vdAW&#10;z7vQsFhCPlcS2hCGnHNft2iUn9gBKWYH64wKcXQN105dYrnp+UyIjBvVUbzQqgFfWqyPu5ORsFku&#10;Nt/vCb39bqs97r+qYzpzQsrHh/F5BSzgGG4wXPWjOpTRqbIn0p71ErJkmkU0BmKeAotEliznwKrr&#10;JkmBlwX//0P5BwAA//8DAFBLAQItABQABgAIAAAAIQC2gziS/gAAAOEBAAATAAAAAAAAAAAAAAAA&#10;AAAAAABbQ29udGVudF9UeXBlc10ueG1sUEsBAi0AFAAGAAgAAAAhADj9If/WAAAAlAEAAAsAAAAA&#10;AAAAAAAAAAAALwEAAF9yZWxzLy5yZWxzUEsBAi0AFAAGAAgAAAAhACs7Q3IBAgAA2gMAAA4AAAAA&#10;AAAAAAAAAAAALgIAAGRycy9lMm9Eb2MueG1sUEsBAi0AFAAGAAgAAAAhANGcvTvgAAAACwEAAA8A&#10;AAAAAAAAAAAAAAAAWwQAAGRycy9kb3ducmV2LnhtbFBLBQYAAAAABAAEAPMAAABoBQAAAAA=&#10;" fillcolor="black" stroked="f"/>
        </w:pict>
      </w:r>
    </w:p>
    <w:p w:rsidR="009043C0" w:rsidRDefault="00912E25" w:rsidP="0094677A">
      <w:pPr>
        <w:pStyle w:val="Normal1"/>
        <w:numPr>
          <w:ilvl w:val="1"/>
          <w:numId w:val="57"/>
        </w:numPr>
        <w:pBdr>
          <w:top w:val="nil"/>
          <w:left w:val="nil"/>
          <w:bottom w:val="nil"/>
          <w:right w:val="nil"/>
          <w:between w:val="nil"/>
        </w:pBdr>
        <w:tabs>
          <w:tab w:val="left" w:pos="969"/>
        </w:tabs>
        <w:spacing w:before="1"/>
        <w:ind w:right="472" w:firstLine="29"/>
        <w:jc w:val="both"/>
        <w:rPr>
          <w:color w:val="000000"/>
        </w:rPr>
      </w:pPr>
      <w:r>
        <w:rPr>
          <w:color w:val="000000"/>
          <w:sz w:val="24"/>
          <w:szCs w:val="24"/>
        </w:rPr>
        <w:t>– Quando o preço registrado tornar-se superior ao preço praticado no mercado por motivo superveniente, a Administração convocará os fornecedores para negociarem a redução dos preços aos valores praticados pelo mercado.</w:t>
      </w:r>
    </w:p>
    <w:p w:rsidR="009043C0" w:rsidRDefault="00912E25" w:rsidP="0094677A">
      <w:pPr>
        <w:pStyle w:val="Normal1"/>
        <w:numPr>
          <w:ilvl w:val="1"/>
          <w:numId w:val="57"/>
        </w:numPr>
        <w:pBdr>
          <w:top w:val="nil"/>
          <w:left w:val="nil"/>
          <w:bottom w:val="nil"/>
          <w:right w:val="nil"/>
          <w:between w:val="nil"/>
        </w:pBdr>
        <w:tabs>
          <w:tab w:val="left" w:pos="969"/>
        </w:tabs>
        <w:ind w:right="471" w:firstLine="0"/>
        <w:jc w:val="both"/>
        <w:rPr>
          <w:color w:val="000000"/>
        </w:rPr>
      </w:pPr>
      <w:r>
        <w:rPr>
          <w:color w:val="000000"/>
          <w:sz w:val="24"/>
          <w:szCs w:val="24"/>
        </w:rPr>
        <w:t>– Os fornecedores que não aceitarem reduzir seus preços aos valores praticados pelo mercado serão liberados do compromisso assumido, sem aplicação de penalidade.</w:t>
      </w:r>
    </w:p>
    <w:p w:rsidR="009043C0" w:rsidRDefault="00912E25" w:rsidP="0094677A">
      <w:pPr>
        <w:pStyle w:val="Normal1"/>
        <w:numPr>
          <w:ilvl w:val="1"/>
          <w:numId w:val="57"/>
        </w:numPr>
        <w:pBdr>
          <w:top w:val="nil"/>
          <w:left w:val="nil"/>
          <w:bottom w:val="nil"/>
          <w:right w:val="nil"/>
          <w:between w:val="nil"/>
        </w:pBdr>
        <w:tabs>
          <w:tab w:val="left" w:pos="969"/>
        </w:tabs>
        <w:ind w:right="474" w:firstLine="0"/>
        <w:jc w:val="both"/>
        <w:rPr>
          <w:color w:val="000000"/>
        </w:rPr>
      </w:pPr>
      <w:r>
        <w:rPr>
          <w:color w:val="000000"/>
          <w:sz w:val="24"/>
          <w:szCs w:val="24"/>
        </w:rPr>
        <w:t>– A ordem de classificação dos fornecedores que aceitarem reduzir seus preços aos valores de mercado observará a classificação original.</w:t>
      </w:r>
    </w:p>
    <w:p w:rsidR="009043C0" w:rsidRDefault="00912E25" w:rsidP="0094677A">
      <w:pPr>
        <w:pStyle w:val="Normal1"/>
        <w:numPr>
          <w:ilvl w:val="1"/>
          <w:numId w:val="57"/>
        </w:numPr>
        <w:pBdr>
          <w:top w:val="nil"/>
          <w:left w:val="nil"/>
          <w:bottom w:val="nil"/>
          <w:right w:val="nil"/>
          <w:between w:val="nil"/>
        </w:pBdr>
        <w:tabs>
          <w:tab w:val="left" w:pos="969"/>
        </w:tabs>
        <w:ind w:right="476" w:firstLine="0"/>
        <w:jc w:val="both"/>
        <w:rPr>
          <w:color w:val="000000"/>
        </w:rPr>
      </w:pPr>
      <w:r>
        <w:rPr>
          <w:color w:val="000000"/>
          <w:sz w:val="24"/>
          <w:szCs w:val="24"/>
        </w:rPr>
        <w:t>– Quando o preço de mercado tornar-se superior aos preços registrados e o fornecedor não puder cumprir o compromisso, o CO</w:t>
      </w:r>
      <w:r w:rsidR="00595FFA">
        <w:rPr>
          <w:color w:val="000000"/>
          <w:sz w:val="24"/>
          <w:szCs w:val="24"/>
        </w:rPr>
        <w:t>MAR</w:t>
      </w:r>
      <w:r>
        <w:rPr>
          <w:color w:val="000000"/>
          <w:sz w:val="24"/>
          <w:szCs w:val="24"/>
        </w:rPr>
        <w:t xml:space="preserve"> poderá:</w:t>
      </w:r>
    </w:p>
    <w:p w:rsidR="009043C0" w:rsidRDefault="00912E25" w:rsidP="0094677A">
      <w:pPr>
        <w:pStyle w:val="Normal1"/>
        <w:numPr>
          <w:ilvl w:val="2"/>
          <w:numId w:val="57"/>
        </w:numPr>
        <w:pBdr>
          <w:top w:val="nil"/>
          <w:left w:val="nil"/>
          <w:bottom w:val="nil"/>
          <w:right w:val="nil"/>
          <w:between w:val="nil"/>
        </w:pBdr>
        <w:tabs>
          <w:tab w:val="left" w:pos="969"/>
        </w:tabs>
        <w:ind w:right="474" w:firstLine="0"/>
        <w:jc w:val="both"/>
        <w:rPr>
          <w:color w:val="000000"/>
        </w:rPr>
      </w:pPr>
      <w:r>
        <w:rPr>
          <w:color w:val="000000"/>
          <w:sz w:val="24"/>
          <w:szCs w:val="24"/>
        </w:rPr>
        <w:t>–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9043C0" w:rsidRDefault="00912E25" w:rsidP="0094677A">
      <w:pPr>
        <w:pStyle w:val="Normal1"/>
        <w:numPr>
          <w:ilvl w:val="1"/>
          <w:numId w:val="57"/>
        </w:numPr>
        <w:pBdr>
          <w:top w:val="nil"/>
          <w:left w:val="nil"/>
          <w:bottom w:val="nil"/>
          <w:right w:val="nil"/>
          <w:between w:val="nil"/>
        </w:pBdr>
        <w:tabs>
          <w:tab w:val="left" w:pos="969"/>
        </w:tabs>
        <w:spacing w:before="1"/>
        <w:ind w:right="469" w:firstLine="0"/>
        <w:jc w:val="both"/>
        <w:rPr>
          <w:color w:val="000000"/>
        </w:rPr>
      </w:pPr>
      <w:r>
        <w:rPr>
          <w:color w:val="000000"/>
          <w:sz w:val="24"/>
          <w:szCs w:val="24"/>
        </w:rPr>
        <w:t>– Não havendo êxito nas negociações, o C</w:t>
      </w:r>
      <w:r w:rsidR="008800B9">
        <w:rPr>
          <w:color w:val="000000"/>
          <w:sz w:val="24"/>
          <w:szCs w:val="24"/>
        </w:rPr>
        <w:t>OMAR</w:t>
      </w:r>
      <w:r>
        <w:rPr>
          <w:color w:val="000000"/>
          <w:sz w:val="24"/>
          <w:szCs w:val="24"/>
        </w:rPr>
        <w:t xml:space="preserve"> deverá proceder à revogação da ata de registro de preços, adotando as medidas cabíveis para obtenção da contratação mais vantajosa.</w:t>
      </w:r>
    </w:p>
    <w:p w:rsidR="009043C0" w:rsidRDefault="00912E25" w:rsidP="0094677A">
      <w:pPr>
        <w:pStyle w:val="Normal1"/>
        <w:numPr>
          <w:ilvl w:val="1"/>
          <w:numId w:val="57"/>
        </w:numPr>
        <w:pBdr>
          <w:top w:val="nil"/>
          <w:left w:val="nil"/>
          <w:bottom w:val="nil"/>
          <w:right w:val="nil"/>
          <w:between w:val="nil"/>
        </w:pBdr>
        <w:tabs>
          <w:tab w:val="left" w:pos="284"/>
        </w:tabs>
        <w:ind w:left="284" w:firstLine="0"/>
        <w:jc w:val="both"/>
        <w:rPr>
          <w:color w:val="000000"/>
        </w:rPr>
      </w:pPr>
      <w:r>
        <w:rPr>
          <w:color w:val="000000"/>
          <w:sz w:val="24"/>
          <w:szCs w:val="24"/>
        </w:rPr>
        <w:t>– O registro do fornecedor será cancelado quando:</w:t>
      </w:r>
    </w:p>
    <w:p w:rsidR="009043C0" w:rsidRDefault="00912E25" w:rsidP="0094677A">
      <w:pPr>
        <w:pStyle w:val="Normal1"/>
        <w:numPr>
          <w:ilvl w:val="0"/>
          <w:numId w:val="5"/>
        </w:numPr>
        <w:pBdr>
          <w:top w:val="nil"/>
          <w:left w:val="nil"/>
          <w:bottom w:val="nil"/>
          <w:right w:val="nil"/>
          <w:between w:val="nil"/>
        </w:pBdr>
        <w:tabs>
          <w:tab w:val="left" w:pos="686"/>
        </w:tabs>
        <w:jc w:val="both"/>
        <w:rPr>
          <w:color w:val="000000"/>
        </w:rPr>
      </w:pPr>
      <w:r>
        <w:rPr>
          <w:color w:val="000000"/>
          <w:sz w:val="24"/>
          <w:szCs w:val="24"/>
        </w:rPr>
        <w:t>descumprir as condições da ata de registro de preços;</w:t>
      </w:r>
    </w:p>
    <w:p w:rsidR="009043C0" w:rsidRDefault="00912E25" w:rsidP="0094677A">
      <w:pPr>
        <w:pStyle w:val="Normal1"/>
        <w:numPr>
          <w:ilvl w:val="0"/>
          <w:numId w:val="5"/>
        </w:numPr>
        <w:pBdr>
          <w:top w:val="nil"/>
          <w:left w:val="nil"/>
          <w:bottom w:val="nil"/>
          <w:right w:val="nil"/>
          <w:between w:val="nil"/>
        </w:pBdr>
        <w:tabs>
          <w:tab w:val="left" w:pos="686"/>
        </w:tabs>
        <w:ind w:left="402" w:right="472" w:firstLine="0"/>
        <w:jc w:val="both"/>
        <w:rPr>
          <w:color w:val="000000"/>
        </w:rPr>
      </w:pPr>
      <w:r>
        <w:rPr>
          <w:color w:val="000000"/>
          <w:sz w:val="24"/>
          <w:szCs w:val="24"/>
        </w:rPr>
        <w:t>não retirar a nota de empenho ou instrumento equivalente no prazo estabelecido pelo CO</w:t>
      </w:r>
      <w:r w:rsidR="00EF7ED2">
        <w:rPr>
          <w:color w:val="000000"/>
          <w:sz w:val="24"/>
          <w:szCs w:val="24"/>
        </w:rPr>
        <w:t>MAR</w:t>
      </w:r>
      <w:r>
        <w:rPr>
          <w:color w:val="000000"/>
          <w:sz w:val="24"/>
          <w:szCs w:val="24"/>
        </w:rPr>
        <w:t>, sem justificativa aceitável;</w:t>
      </w:r>
    </w:p>
    <w:p w:rsidR="009043C0" w:rsidRDefault="00912E25" w:rsidP="0094677A">
      <w:pPr>
        <w:pStyle w:val="Normal1"/>
        <w:numPr>
          <w:ilvl w:val="0"/>
          <w:numId w:val="5"/>
        </w:numPr>
        <w:pBdr>
          <w:top w:val="nil"/>
          <w:left w:val="nil"/>
          <w:bottom w:val="nil"/>
          <w:right w:val="nil"/>
          <w:between w:val="nil"/>
        </w:pBdr>
        <w:tabs>
          <w:tab w:val="left" w:pos="686"/>
        </w:tabs>
        <w:ind w:left="402" w:right="471" w:firstLine="0"/>
        <w:jc w:val="both"/>
        <w:rPr>
          <w:color w:val="000000"/>
        </w:rPr>
      </w:pPr>
      <w:r>
        <w:rPr>
          <w:color w:val="000000"/>
          <w:sz w:val="24"/>
          <w:szCs w:val="24"/>
        </w:rPr>
        <w:t>não aceitar reduzir o seu preço registrado, na hipótese deste se tornar superior àqueles praticados no mercado; ou</w:t>
      </w:r>
    </w:p>
    <w:p w:rsidR="009043C0" w:rsidRPr="002D5396" w:rsidRDefault="00912E25" w:rsidP="0094677A">
      <w:pPr>
        <w:pStyle w:val="Normal1"/>
        <w:numPr>
          <w:ilvl w:val="0"/>
          <w:numId w:val="5"/>
        </w:numPr>
        <w:pBdr>
          <w:top w:val="nil"/>
          <w:left w:val="nil"/>
          <w:bottom w:val="nil"/>
          <w:right w:val="nil"/>
          <w:between w:val="nil"/>
        </w:pBdr>
        <w:tabs>
          <w:tab w:val="left" w:pos="686"/>
        </w:tabs>
        <w:spacing w:before="5"/>
        <w:jc w:val="both"/>
        <w:rPr>
          <w:color w:val="000000"/>
          <w:sz w:val="9"/>
          <w:szCs w:val="9"/>
        </w:rPr>
      </w:pPr>
      <w:r w:rsidRPr="002D5396">
        <w:rPr>
          <w:color w:val="000000"/>
          <w:sz w:val="24"/>
          <w:szCs w:val="24"/>
        </w:rPr>
        <w:t xml:space="preserve">sofrer sanção prevista nos </w:t>
      </w:r>
      <w:hyperlink r:id="rId24" w:anchor="art87iii">
        <w:r w:rsidRPr="002D5396">
          <w:rPr>
            <w:color w:val="000000"/>
            <w:sz w:val="24"/>
            <w:szCs w:val="24"/>
          </w:rPr>
          <w:t>incisos III ou IV do caput do art. 87 da Lei nº 8.666, de 1993</w:t>
        </w:r>
      </w:hyperlink>
      <w:r w:rsidRPr="002D5396">
        <w:rPr>
          <w:color w:val="000000"/>
          <w:sz w:val="24"/>
          <w:szCs w:val="24"/>
        </w:rPr>
        <w:t>, ou</w:t>
      </w:r>
      <w:r w:rsidR="00DE6A60" w:rsidRPr="00DE6A60">
        <w:rPr>
          <w:noProof/>
          <w:lang w:val="pt-BR"/>
        </w:rPr>
        <w:pict>
          <v:rect id="Retângulo 67" o:spid="_x0000_s1077" style="position:absolute;left:0;text-align:left;margin-left:59.85pt;margin-top:8.15pt;width:3.6pt;height:.5pt;z-index:251682816;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Pq/gEAANoDAAAOAAAAZHJzL2Uyb0RvYy54bWysU1GO0zAQ/UfiDpb/adrS7ULUdLXqahHS&#10;AisWDjB1nMTC8Zix23Q5DlfhYoydbinwh8iH5fGMX957M15dHXor9pqCQVfJ2WQqhXYKa+PaSn7+&#10;dPvilRQhgqvBotOVfNRBXq2fP1sNvtRz7NDWmgSDuFAOvpJdjL4siqA63UOYoNeOkw1SD5FDaoua&#10;YGD03hbz6XRZDEi1J1Q6BD69GZNynfGbRqv4oWmCjsJWkrnFvFJet2kt1isoWwLfGXWkAf/Aogfj&#10;+KcnqBuIIHZk/oLqjSIM2MSJwr7ApjFKZw2sZjb9Q81DB15nLWxO8Cebwv+DVe/39yRMXcnlpRQO&#10;eu7RRx1/fHftzqLgQ3Zo8KHkwgd/T0lj8HeovgThcNOBa/U1EQ6dhpp5zVJ98duFFAS+KrbDO6wZ&#10;H3YRs1mHhvoEyDaIQ+7J46kn+hCF4sPFxeWcG6c4s3x5kRtWQPl001OIbzT2Im0qSdzvjAz7uxAT&#10;EyifSjJztKa+NdbmgNrtxpLYQ5qN/GXyLPC8zLpU7DBdGxHTSZaYVI3ubLF+ZIWE44Dxg+BNh/RN&#10;ioGHq5Lh6w5IS2HfOnbp9WyxSNOYg6NCOs9szzPgFENVMkoxbjdxnOCdJ9N2/KdZFu3wmp1tTBae&#10;XB9ZHcnyAGU/jsOeJvQ8zlW/nuT6JwAAAP//AwBQSwMEFAAGAAgAAAAhAKu1asHeAAAACQEAAA8A&#10;AABkcnMvZG93bnJldi54bWxMj0FPwkAQhe8m/ofNmHiTLUULrd0SMfFIIuhBbtvu2DZ0Z2t3geKv&#10;dzjh7b3Mlzfv5cvRduKIg28dKZhOIhBIlTMt1Qo+P94eFiB80GR05wgVnNHDsri9yXVm3Ik2eNyG&#10;WnAI+UwraELoMyl91aDVfuJ6JL59u8HqwHaopRn0icNtJ+MoSqTVLfGHRvf42mC13x6sglW6WP28&#10;P9L6d1PucPdV7p/iIVLq/m58eQYRcAxXGC71uToU3Kl0BzJedOyn6ZxRFskMxAWIkxREyWI+A1nk&#10;8v+C4g8AAP//AwBQSwECLQAUAAYACAAAACEAtoM4kv4AAADhAQAAEwAAAAAAAAAAAAAAAAAAAAAA&#10;W0NvbnRlbnRfVHlwZXNdLnhtbFBLAQItABQABgAIAAAAIQA4/SH/1gAAAJQBAAALAAAAAAAAAAAA&#10;AAAAAC8BAABfcmVscy8ucmVsc1BLAQItABQABgAIAAAAIQCTPrPq/gEAANoDAAAOAAAAAAAAAAAA&#10;AAAAAC4CAABkcnMvZTJvRG9jLnhtbFBLAQItABQABgAIAAAAIQCrtWrB3gAAAAkBAAAPAAAAAAAA&#10;AAAAAAAAAFgEAABkcnMvZG93bnJldi54bWxQSwUGAAAAAAQABADzAAAAYwUAAAAA&#10;" fillcolor="black" stroked="f">
            <w10:wrap type="topAndBottom"/>
          </v:rect>
        </w:pict>
      </w:r>
      <w:r w:rsidR="00DE6A60" w:rsidRPr="00DE6A60">
        <w:rPr>
          <w:noProof/>
          <w:lang w:val="pt-BR"/>
        </w:rPr>
        <w:pict>
          <v:rect id="Retângulo 45" o:spid="_x0000_s1076" style="position:absolute;left:0;text-align:left;margin-left:105.45pt;margin-top:8.15pt;width:3.85pt;height:.5pt;z-index:251683840;visibility:visible;mso-wrap-distance-left:0;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ziAQIAANoDAAAOAAAAZHJzL2Uyb0RvYy54bWysU1FuEzEQ/UfiDpb/ySYhKekqm6pKVYRU&#10;oKJwgInXu2vh9Zixk005DlfpxRh72xLgD7Eflsczfvvem/H64thbcdAUDLpKziZTKbRTWBvXVvLL&#10;5+tXKylCBFeDRacrea+DvNi8fLEefKnn2KGtNQkGcaEcfCW7GH1ZFEF1uocwQa8dJxukHiKH1BY1&#10;wcDovS3m0+lZMSDVnlDpEPj0akzKTcZvGq3ix6YJOgpbSeYW80p53aW12KyhbAl8Z9QjDfgHFj0Y&#10;xz99hrqCCGJP5i+o3ijCgE2cKOwLbBqjdNbAambTP9TcdeB11sLmBP9sU/h/sOrD4ZaEqSu5WErh&#10;oOcefdLx4Ydr9xYFH7JDgw8lF975W0oag79B9TUIh9sOXKsviXDoNNTMa5bqi98upCDwVbEb3mPN&#10;+LCPmM06NtQnQLZBHHNP7p97oo9RKD5crFbnzExx5uz1MjesgPLppqcQ32rsRdpUkrjfGRkONyEm&#10;JlA+lWTmaE19bazNAbW7rSVxgDQb+cvkWeBpmXWp2GG6NiKmkywxqRrd2WF9zwoJxwHjB8GbDum7&#10;FAMPVyXDtz2QlsK+c+zS+WyxSNOYg8XyzZwDOs3sTjPgFENVMkoxbrdxnOC9J9N2/KdZFu3wkp1t&#10;TBaeXB9ZPZLlAcp+PA57mtDTOFf9epKbnwAAAP//AwBQSwMEFAAGAAgAAAAhACy9vErfAAAACQEA&#10;AA8AAABkcnMvZG93bnJldi54bWxMj8FOwzAMhu9IvENkJG4sbQddV5pODIkjEhsctlvamLZa45Qm&#10;2wpPj3eCo/1/+v25WE22FyccfedIQTyLQCDVznTUKPh4f7nLQPigyejeESr4Rg+r8vqq0LlxZ9rg&#10;aRsawSXkc62gDWHIpfR1i1b7mRuQOPt0o9WBx7GRZtRnLre9TKIolVZ3xBdaPeBzi/Vhe7QK1sts&#10;/fV2T68/m2qP+111eEjGSKnbm+npEUTAKfzBcNFndSjZqXJHMl70CpI4WjLKQToHwUASZymIiheL&#10;OciykP8/KH8BAAD//wMAUEsBAi0AFAAGAAgAAAAhALaDOJL+AAAA4QEAABMAAAAAAAAAAAAAAAAA&#10;AAAAAFtDb250ZW50X1R5cGVzXS54bWxQSwECLQAUAAYACAAAACEAOP0h/9YAAACUAQAACwAAAAAA&#10;AAAAAAAAAAAvAQAAX3JlbHMvLnJlbHNQSwECLQAUAAYACAAAACEAJWVM4gECAADaAwAADgAAAAAA&#10;AAAAAAAAAAAuAgAAZHJzL2Uyb0RvYy54bWxQSwECLQAUAAYACAAAACEALL28St8AAAAJAQAADwAA&#10;AAAAAAAAAAAAAABbBAAAZHJzL2Rvd25yZXYueG1sUEsFBgAAAAAEAAQA8wAAAGcFAAAAAA==&#10;" fillcolor="black" stroked="f">
            <w10:wrap type="topAndBottom"/>
          </v:rect>
        </w:pict>
      </w:r>
    </w:p>
    <w:p w:rsidR="009043C0" w:rsidRDefault="00912E25">
      <w:pPr>
        <w:pStyle w:val="Normal1"/>
        <w:pBdr>
          <w:top w:val="nil"/>
          <w:left w:val="nil"/>
          <w:bottom w:val="nil"/>
          <w:right w:val="nil"/>
          <w:between w:val="nil"/>
        </w:pBdr>
        <w:spacing w:before="90"/>
        <w:ind w:left="402"/>
        <w:jc w:val="both"/>
        <w:rPr>
          <w:color w:val="000000"/>
          <w:sz w:val="24"/>
          <w:szCs w:val="24"/>
        </w:rPr>
      </w:pPr>
      <w:r>
        <w:rPr>
          <w:color w:val="000000"/>
          <w:sz w:val="24"/>
          <w:szCs w:val="24"/>
        </w:rPr>
        <w:t xml:space="preserve">no </w:t>
      </w:r>
      <w:hyperlink r:id="rId25" w:anchor="art7">
        <w:r>
          <w:rPr>
            <w:color w:val="000000"/>
            <w:sz w:val="24"/>
            <w:szCs w:val="24"/>
          </w:rPr>
          <w:t>art. 7º da Lei nº 10.520, de 2002.</w:t>
        </w:r>
      </w:hyperlink>
    </w:p>
    <w:p w:rsidR="009043C0" w:rsidRDefault="00912E25" w:rsidP="0094677A">
      <w:pPr>
        <w:pStyle w:val="Normal1"/>
        <w:numPr>
          <w:ilvl w:val="1"/>
          <w:numId w:val="57"/>
        </w:numPr>
        <w:pBdr>
          <w:top w:val="nil"/>
          <w:left w:val="nil"/>
          <w:bottom w:val="nil"/>
          <w:right w:val="nil"/>
          <w:between w:val="nil"/>
        </w:pBdr>
        <w:tabs>
          <w:tab w:val="left" w:pos="890"/>
        </w:tabs>
        <w:ind w:right="469" w:firstLine="0"/>
        <w:jc w:val="both"/>
        <w:rPr>
          <w:color w:val="000000"/>
        </w:rPr>
      </w:pPr>
      <w:r>
        <w:rPr>
          <w:color w:val="000000"/>
          <w:sz w:val="24"/>
          <w:szCs w:val="24"/>
        </w:rPr>
        <w:t xml:space="preserve">– O cancelamento de registros nas hipóteses previstas nos incisos I, II e IV do </w:t>
      </w:r>
      <w:r>
        <w:rPr>
          <w:b/>
          <w:color w:val="000000"/>
          <w:sz w:val="24"/>
          <w:szCs w:val="24"/>
        </w:rPr>
        <w:t xml:space="preserve">caput </w:t>
      </w:r>
      <w:r>
        <w:rPr>
          <w:color w:val="000000"/>
          <w:sz w:val="24"/>
          <w:szCs w:val="24"/>
        </w:rPr>
        <w:t>será formalizado por despacho do CO</w:t>
      </w:r>
      <w:r w:rsidR="007D7D0E">
        <w:rPr>
          <w:color w:val="000000"/>
          <w:sz w:val="24"/>
          <w:szCs w:val="24"/>
        </w:rPr>
        <w:t xml:space="preserve">MAR </w:t>
      </w:r>
      <w:r>
        <w:rPr>
          <w:color w:val="000000"/>
          <w:sz w:val="24"/>
          <w:szCs w:val="24"/>
        </w:rPr>
        <w:t>assegurado o contraditório e a ampla defesa.</w:t>
      </w:r>
    </w:p>
    <w:p w:rsidR="009043C0" w:rsidRDefault="00912E25" w:rsidP="0094677A">
      <w:pPr>
        <w:pStyle w:val="Normal1"/>
        <w:numPr>
          <w:ilvl w:val="1"/>
          <w:numId w:val="57"/>
        </w:numPr>
        <w:pBdr>
          <w:top w:val="nil"/>
          <w:left w:val="nil"/>
          <w:bottom w:val="nil"/>
          <w:right w:val="nil"/>
          <w:between w:val="nil"/>
        </w:pBdr>
        <w:tabs>
          <w:tab w:val="left" w:pos="969"/>
        </w:tabs>
        <w:ind w:right="473" w:firstLine="0"/>
        <w:jc w:val="both"/>
        <w:rPr>
          <w:color w:val="000000"/>
        </w:rPr>
      </w:pPr>
      <w:r>
        <w:rPr>
          <w:color w:val="000000"/>
          <w:sz w:val="24"/>
          <w:szCs w:val="24"/>
        </w:rPr>
        <w:t>– O cancelamento do registro de preços poderá ocorrer por fato superveniente, decorrente de caso fortuito ou força maior, que prejudique o cumprimento da Ata, devidamente comprovados e justificados:</w:t>
      </w:r>
    </w:p>
    <w:p w:rsidR="009043C0" w:rsidRDefault="00912E25">
      <w:pPr>
        <w:pStyle w:val="Normal1"/>
        <w:pBdr>
          <w:top w:val="nil"/>
          <w:left w:val="nil"/>
          <w:bottom w:val="nil"/>
          <w:right w:val="nil"/>
          <w:between w:val="nil"/>
        </w:pBdr>
        <w:ind w:left="402"/>
        <w:jc w:val="both"/>
        <w:rPr>
          <w:color w:val="000000"/>
          <w:sz w:val="24"/>
          <w:szCs w:val="24"/>
        </w:rPr>
      </w:pPr>
      <w:r>
        <w:rPr>
          <w:color w:val="000000"/>
          <w:sz w:val="24"/>
          <w:szCs w:val="24"/>
        </w:rPr>
        <w:t>a - por razão de interesse público; ou b - a pedido do fornecedor.</w:t>
      </w:r>
    </w:p>
    <w:p w:rsidR="009043C0" w:rsidRDefault="00DE6A60">
      <w:pPr>
        <w:pStyle w:val="Normal1"/>
        <w:pBdr>
          <w:top w:val="nil"/>
          <w:left w:val="nil"/>
          <w:bottom w:val="nil"/>
          <w:right w:val="nil"/>
          <w:between w:val="nil"/>
        </w:pBdr>
        <w:spacing w:before="3"/>
        <w:rPr>
          <w:color w:val="000000"/>
          <w:sz w:val="21"/>
          <w:szCs w:val="21"/>
        </w:rPr>
      </w:pPr>
      <w:r>
        <w:rPr>
          <w:noProof/>
          <w:color w:val="000000"/>
          <w:sz w:val="21"/>
          <w:szCs w:val="21"/>
          <w:lang w:val="pt-BR"/>
        </w:rPr>
        <w:lastRenderedPageBreak/>
        <w:pict>
          <v:rect id="Retângulo 34" o:spid="_x0000_s1075" style="position:absolute;margin-left:18.65pt;margin-top:14.2pt;width:456.7pt;height:.5pt;z-index:2516848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E6AwIAANwDAAAOAAAAZHJzL2Uyb0RvYy54bWysU1GO0zAQ/UfiDpb/aZJuu+xGTVerrhYh&#10;LbBi4QCu4yQWjseMnablOFyFizF2uqXAHyIflsczfnnvzXh1s+8N2yn0GmzFi1nOmbISam3bin/+&#10;dP/qijMfhK2FAasqflCe36xfvliNrlRz6MDUChmBWF+OruJdCK7MMi871Qs/A6csJRvAXgQKsc1q&#10;FCOh9yab5/llNgLWDkEq7+n0bkrydcJvGiXDh6bxKjBTceIW0opp3cY1W69E2aJwnZZHGuIfWPRC&#10;W/rpCepOBMEG1H9B9VoieGjCTEKfQdNoqZIGUlPkf6h56oRTSQuZ493JJv//YOX73SMyXVf8YsGZ&#10;FT316KMKP77bdjDA6JAcGp0vqfDJPWLU6N0DyC+eWdh0wrbqFhHGTomaeBWxPvvtQgw8XWXb8R3U&#10;hC+GAMmsfYN9BCQb2D715HDqidoHJulweZXn+TW1TlLu8mKZWpaJ8vmuQx/eKOhZ3FQcqeMJW+we&#10;fIhcRPlckriD0fW9NiYF2G43BtlOxOlIX6JPEs/LjI3FFuK1CTGeJJFR1+TPFuoDaUSYRoyeBG06&#10;wG+cjTReFfdfB4GKM/PWkk/XxWIR5zEFi+XrOQV4ntmeZ4SVBFXxwNm03YRphgeHuu3oT0USbeGW&#10;vG10Eh59n1gdydIIJT+O4x5n9DxOVb8e5fonAAAA//8DAFBLAwQUAAYACAAAACEApeWfvd8AAAAI&#10;AQAADwAAAGRycy9kb3ducmV2LnhtbEyPwU7DMBBE70j8g7VI3KhNmtIkjVNRJI5ItHCgNyfeJlHj&#10;dbDdNvD1mBMcZ2c087ZcT2ZgZ3S+tyThfiaAITVW99RKeH97vsuA+aBIq8ESSvhCD+vq+qpUhbYX&#10;2uJ5F1oWS8gXSkIXwlhw7psOjfIzOyJF72CdUSFK13Lt1CWWm4EnQjxwo3qKC50a8anD5rg7GQmb&#10;PNt8vqb08r2t97j/qI+LxAkpb2+mxxWwgFP4C8MvfkSHKjLV9kTas0HCfDmPSQlJlgKLfr4QS2B1&#10;POQp8Krk/x+ofgAAAP//AwBQSwECLQAUAAYACAAAACEAtoM4kv4AAADhAQAAEwAAAAAAAAAAAAAA&#10;AAAAAAAAW0NvbnRlbnRfVHlwZXNdLnhtbFBLAQItABQABgAIAAAAIQA4/SH/1gAAAJQBAAALAAAA&#10;AAAAAAAAAAAAAC8BAABfcmVscy8ucmVsc1BLAQItABQABgAIAAAAIQA3dhE6AwIAANwDAAAOAAAA&#10;AAAAAAAAAAAAAC4CAABkcnMvZTJvRG9jLnhtbFBLAQItABQABgAIAAAAIQCl5Z+93wAAAAgBAAAP&#10;AAAAAAAAAAAAAAAAAF0EAABkcnMvZG93bnJldi54bWxQSwUGAAAAAAQABADzAAAAaQUAAAAA&#10;" fillcolor="black" stroked="f">
            <w10:wrap type="topAndBottom"/>
          </v:rect>
        </w:pict>
      </w:r>
    </w:p>
    <w:p w:rsidR="009043C0" w:rsidRDefault="00912E25">
      <w:pPr>
        <w:pStyle w:val="Ttulo1"/>
        <w:spacing w:after="12"/>
        <w:ind w:left="0" w:right="71"/>
        <w:jc w:val="center"/>
      </w:pPr>
      <w:r>
        <w:t>XVI</w:t>
      </w:r>
      <w:r w:rsidR="00A8283D">
        <w:t>II</w:t>
      </w:r>
      <w:r>
        <w:t xml:space="preserve"> – DA DOTAÇÃO ORÇAMENTÁRIA</w:t>
      </w: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21" o:spid="_x0000_s1073" style="width:456.7pt;height:.5pt;mso-position-horizontal-relative:char;mso-position-vertical-relative:line" coordsize="9134,10">
            <v:rect id="Retângulo 25" o:spid="_x0000_s1074"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wrap type="none"/>
            <w10:anchorlock/>
          </v:group>
        </w:pict>
      </w:r>
    </w:p>
    <w:p w:rsidR="009043C0" w:rsidRDefault="00912E25" w:rsidP="0094677A">
      <w:pPr>
        <w:pStyle w:val="Normal1"/>
        <w:numPr>
          <w:ilvl w:val="1"/>
          <w:numId w:val="58"/>
        </w:numPr>
        <w:pBdr>
          <w:top w:val="nil"/>
          <w:left w:val="nil"/>
          <w:bottom w:val="nil"/>
          <w:right w:val="nil"/>
          <w:between w:val="nil"/>
        </w:pBdr>
        <w:tabs>
          <w:tab w:val="left" w:pos="969"/>
        </w:tabs>
        <w:ind w:right="474" w:firstLine="29"/>
        <w:jc w:val="both"/>
        <w:rPr>
          <w:color w:val="000000"/>
        </w:rPr>
      </w:pPr>
      <w:r>
        <w:rPr>
          <w:color w:val="000000"/>
          <w:sz w:val="24"/>
          <w:szCs w:val="24"/>
        </w:rPr>
        <w:t>– Por tratar-se de licitação realizada através do Sistema de Registro de Preços, a dotação orçamentária será indicada em documento específico: contrato, nota de empenho, autorização de fornecimento, ou outro documento equivalente.</w:t>
      </w:r>
    </w:p>
    <w:p w:rsidR="009043C0" w:rsidRDefault="00912E25" w:rsidP="0094677A">
      <w:pPr>
        <w:pStyle w:val="Normal1"/>
        <w:numPr>
          <w:ilvl w:val="1"/>
          <w:numId w:val="58"/>
        </w:numPr>
        <w:pBdr>
          <w:top w:val="nil"/>
          <w:left w:val="nil"/>
          <w:bottom w:val="nil"/>
          <w:right w:val="nil"/>
          <w:between w:val="nil"/>
        </w:pBdr>
        <w:tabs>
          <w:tab w:val="left" w:pos="1122"/>
        </w:tabs>
        <w:ind w:right="471" w:firstLine="29"/>
        <w:jc w:val="both"/>
        <w:rPr>
          <w:color w:val="000000"/>
        </w:rPr>
      </w:pPr>
      <w:r>
        <w:rPr>
          <w:color w:val="000000"/>
          <w:sz w:val="24"/>
          <w:szCs w:val="24"/>
        </w:rPr>
        <w:t>– O Órgão Participante quando da contratação/empenhamento especificará a classificação orçamentária.</w:t>
      </w:r>
    </w:p>
    <w:p w:rsidR="009043C0" w:rsidRDefault="00DE6A60">
      <w:pPr>
        <w:pStyle w:val="Normal1"/>
        <w:pBdr>
          <w:top w:val="nil"/>
          <w:left w:val="nil"/>
          <w:bottom w:val="nil"/>
          <w:right w:val="nil"/>
          <w:between w:val="nil"/>
        </w:pBdr>
        <w:spacing w:before="8"/>
        <w:rPr>
          <w:color w:val="000000"/>
          <w:sz w:val="19"/>
          <w:szCs w:val="19"/>
        </w:rPr>
      </w:pPr>
      <w:r>
        <w:rPr>
          <w:noProof/>
          <w:color w:val="000000"/>
          <w:sz w:val="19"/>
          <w:szCs w:val="19"/>
          <w:lang w:val="pt-BR"/>
        </w:rPr>
        <w:pict>
          <v:rect id="Retângulo 72" o:spid="_x0000_s1072" style="position:absolute;margin-left:18.65pt;margin-top:13.3pt;width:456.7pt;height:.5pt;z-index:25168588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nsAwIAANwDAAAOAAAAZHJzL2Uyb0RvYy54bWysU9uO0zAQfUfiHyy/0ySl3UvUdLXqahHS&#10;AisWPsB1nMTC8Zix07R8Dr/CjzF2uqXAGyIPlsczPjnnzHh1s+8N2yn0GmzFi1nOmbISam3bin/+&#10;dP/qijMfhK2FAasqflCe36xfvliNrlRz6MDUChmBWF+OruJdCK7MMi871Qs/A6csJRvAXgQKsc1q&#10;FCOh9yab5/lFNgLWDkEq7+n0bkrydcJvGiXDh6bxKjBTceIW0opp3cY1W69E2aJwnZZHGuIfWPRC&#10;W/rpCepOBMEG1H9B9VoieGjCTEKfQdNoqZIGUlPkf6h56oRTSQuZ493JJv//YOX73SMyXVf8cs6Z&#10;FT316KMKP77bdjDA6JAcGp0vqfDJPWLU6N0DyC+eWdh0wrbqFhHGTomaeBWxPvvtQgw8XWXb8R3U&#10;hC+GAMmsfYN9BCQb2D715HDqidoHJulweZXn+TW1TlLu4vUytSwT5fNdhz68UdCzuKk4UscTttg9&#10;+BC5iPK5JHEHo+t7bUwKsN1uDLKdiNORvkSfJJ6XGRuLLcRrE2I8SSKjrsmfLdQH0ogwjRg9Cdp0&#10;gN84G2m8Ku6/DgIVZ+atJZ+ui8UizmMKFsvLOQV4ntmeZ4SVBFXxwNm03YRphgeHuu3oT0USbeGW&#10;vG10Eh59n1gdydIIJT+O4x5n9DxOVb8e5fonAAAA//8DAFBLAwQUAAYACAAAACEA5tQnSd8AAAAI&#10;AQAADwAAAGRycy9kb3ducmV2LnhtbEyPwU7DMBBE70j8g7VI3KhNSpM2xKkoEkckWjjQmxMvSdR4&#10;HWK3DXw9ywmOszOaeVusJ9eLE46h86ThdqZAINXedtRoeHt9ulmCCNGQNb0n1PCFAdbl5UVhcuvP&#10;tMXTLjaCSyjkRkMb45BLGeoWnQkzPyCx9+FHZyLLsZF2NGcud71MlEqlMx3xQmsGfGyxPuyOTsNm&#10;tdx8vtzR8/e22uP+vTosklFpfX01PdyDiDjFvzD84jM6lMxU+SPZIHoN82zOSQ1JmoJgf7VQGYiK&#10;D1kKsizk/wfKHwAAAP//AwBQSwECLQAUAAYACAAAACEAtoM4kv4AAADhAQAAEwAAAAAAAAAAAAAA&#10;AAAAAAAAW0NvbnRlbnRfVHlwZXNdLnhtbFBLAQItABQABgAIAAAAIQA4/SH/1gAAAJQBAAALAAAA&#10;AAAAAAAAAAAAAC8BAABfcmVscy8ucmVsc1BLAQItABQABgAIAAAAIQB5lLnsAwIAANwDAAAOAAAA&#10;AAAAAAAAAAAAAC4CAABkcnMvZTJvRG9jLnhtbFBLAQItABQABgAIAAAAIQDm1CdJ3wAAAAgBAAAP&#10;AAAAAAAAAAAAAAAAAF0EAABkcnMvZG93bnJldi54bWxQSwUGAAAAAAQABADzAAAAaQUAAAAA&#10;" fillcolor="black" stroked="f">
            <w10:wrap type="topAndBottom"/>
          </v:rect>
        </w:pict>
      </w:r>
    </w:p>
    <w:p w:rsidR="009043C0" w:rsidRDefault="00A8283D">
      <w:pPr>
        <w:pStyle w:val="Ttulo1"/>
        <w:spacing w:after="6" w:line="242" w:lineRule="auto"/>
        <w:ind w:left="0" w:right="73"/>
        <w:jc w:val="center"/>
      </w:pPr>
      <w:r>
        <w:t>XIX</w:t>
      </w:r>
      <w:r w:rsidR="00912E25">
        <w:t xml:space="preserve"> - DA ADESÃO DE ÓRGÃOS E ENTIDADES QUE NÃO PARTICIPARAM DO REGISTRO DE PREÇOS</w:t>
      </w: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26" o:spid="_x0000_s1070" style="width:456.7pt;height:.5pt;mso-position-horizontal-relative:char;mso-position-vertical-relative:line" coordsize="9134,10">
            <v:rect id="Retângulo 27" o:spid="_x0000_s1071"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wrap type="none"/>
            <w10:anchorlock/>
          </v:group>
        </w:pict>
      </w:r>
    </w:p>
    <w:p w:rsidR="009043C0" w:rsidRDefault="00912E25" w:rsidP="0094677A">
      <w:pPr>
        <w:pStyle w:val="Normal1"/>
        <w:numPr>
          <w:ilvl w:val="1"/>
          <w:numId w:val="59"/>
        </w:numPr>
        <w:pBdr>
          <w:top w:val="nil"/>
          <w:left w:val="nil"/>
          <w:bottom w:val="nil"/>
          <w:right w:val="nil"/>
          <w:between w:val="nil"/>
        </w:pBdr>
        <w:tabs>
          <w:tab w:val="left" w:pos="969"/>
        </w:tabs>
        <w:ind w:right="472" w:firstLine="29"/>
        <w:jc w:val="both"/>
        <w:rPr>
          <w:color w:val="000000"/>
        </w:rPr>
      </w:pPr>
      <w:r>
        <w:rPr>
          <w:color w:val="000000"/>
          <w:sz w:val="24"/>
          <w:szCs w:val="24"/>
        </w:rPr>
        <w:t>– Os órgãos e entidades que não participaram do registro de preços, quando desejarem fazer uso da Ata de registro de preços, deverão consultar o CO</w:t>
      </w:r>
      <w:r w:rsidR="009373E0">
        <w:rPr>
          <w:color w:val="000000"/>
          <w:sz w:val="24"/>
          <w:szCs w:val="24"/>
        </w:rPr>
        <w:t xml:space="preserve">MAR </w:t>
      </w:r>
      <w:r>
        <w:rPr>
          <w:color w:val="000000"/>
          <w:sz w:val="24"/>
          <w:szCs w:val="24"/>
        </w:rPr>
        <w:t>para manifestação sobre a possibilidade de adesão.</w:t>
      </w:r>
    </w:p>
    <w:p w:rsidR="009043C0" w:rsidRDefault="00912E25" w:rsidP="0094677A">
      <w:pPr>
        <w:pStyle w:val="Normal1"/>
        <w:numPr>
          <w:ilvl w:val="1"/>
          <w:numId w:val="59"/>
        </w:numPr>
        <w:pBdr>
          <w:top w:val="nil"/>
          <w:left w:val="nil"/>
          <w:bottom w:val="nil"/>
          <w:right w:val="nil"/>
          <w:between w:val="nil"/>
        </w:pBdr>
        <w:tabs>
          <w:tab w:val="left" w:pos="969"/>
        </w:tabs>
        <w:ind w:right="472" w:firstLine="29"/>
        <w:jc w:val="both"/>
        <w:rPr>
          <w:color w:val="000000"/>
        </w:rPr>
      </w:pPr>
      <w:r>
        <w:rPr>
          <w:color w:val="000000"/>
          <w:sz w:val="24"/>
          <w:szCs w:val="24"/>
        </w:rPr>
        <w:t>– Caberá ao fornecedor beneficiário da Ata de registro de preços, observadas as condições nela estabelecidas, optar pela aceitação ou não do fornecimento decorrente de adesão, desde que não prejudique as obrigações presentes e futuras decorrentes da ata, assumidas com o CO</w:t>
      </w:r>
      <w:r w:rsidR="004B29C9">
        <w:rPr>
          <w:color w:val="000000"/>
          <w:sz w:val="24"/>
          <w:szCs w:val="24"/>
        </w:rPr>
        <w:t>MAR</w:t>
      </w:r>
      <w:r>
        <w:rPr>
          <w:color w:val="000000"/>
          <w:sz w:val="24"/>
          <w:szCs w:val="24"/>
        </w:rPr>
        <w:t xml:space="preserve"> e órgãos participantes.</w:t>
      </w:r>
    </w:p>
    <w:p w:rsidR="009043C0" w:rsidRDefault="00912E25" w:rsidP="0094677A">
      <w:pPr>
        <w:pStyle w:val="Normal1"/>
        <w:numPr>
          <w:ilvl w:val="1"/>
          <w:numId w:val="59"/>
        </w:numPr>
        <w:pBdr>
          <w:top w:val="nil"/>
          <w:left w:val="nil"/>
          <w:bottom w:val="nil"/>
          <w:right w:val="nil"/>
          <w:between w:val="nil"/>
        </w:pBdr>
        <w:tabs>
          <w:tab w:val="left" w:pos="969"/>
        </w:tabs>
        <w:ind w:right="469" w:firstLine="0"/>
        <w:jc w:val="both"/>
        <w:rPr>
          <w:color w:val="000000"/>
        </w:rPr>
      </w:pPr>
      <w:r>
        <w:rPr>
          <w:color w:val="000000"/>
          <w:sz w:val="24"/>
          <w:szCs w:val="24"/>
        </w:rPr>
        <w:t>– As aquisições ou contratações adicionais a que se refere este artigo não poderão exceder, por órgão ou entidade, a cem por cento dos quantitativos dos itens do instrumento convocatório e registrados na Ata de registro de preços para o CO</w:t>
      </w:r>
      <w:r w:rsidR="00D251C5">
        <w:rPr>
          <w:color w:val="000000"/>
          <w:sz w:val="24"/>
          <w:szCs w:val="24"/>
        </w:rPr>
        <w:t>MAR</w:t>
      </w:r>
      <w:r>
        <w:rPr>
          <w:color w:val="000000"/>
          <w:sz w:val="24"/>
          <w:szCs w:val="24"/>
        </w:rPr>
        <w:t xml:space="preserve"> e órgãos participantes.</w:t>
      </w:r>
    </w:p>
    <w:p w:rsidR="009043C0" w:rsidRDefault="00912E25" w:rsidP="0094677A">
      <w:pPr>
        <w:pStyle w:val="Normal1"/>
        <w:numPr>
          <w:ilvl w:val="1"/>
          <w:numId w:val="59"/>
        </w:numPr>
        <w:pBdr>
          <w:top w:val="nil"/>
          <w:left w:val="nil"/>
          <w:bottom w:val="nil"/>
          <w:right w:val="nil"/>
          <w:between w:val="nil"/>
        </w:pBdr>
        <w:tabs>
          <w:tab w:val="left" w:pos="969"/>
        </w:tabs>
        <w:ind w:right="472" w:firstLine="0"/>
        <w:jc w:val="both"/>
        <w:rPr>
          <w:color w:val="000000"/>
        </w:rPr>
      </w:pPr>
      <w:r>
        <w:rPr>
          <w:color w:val="000000"/>
          <w:sz w:val="24"/>
          <w:szCs w:val="24"/>
        </w:rPr>
        <w:t xml:space="preserve">– O quantitativo decorrente das adesões à Ata de registro de preços não poderá exceder, na totalidade, ao quíntuplo do quantitativo de cada item registrado na ata de registro de preços para o </w:t>
      </w:r>
      <w:r w:rsidR="00E82981">
        <w:rPr>
          <w:color w:val="000000"/>
          <w:sz w:val="24"/>
          <w:szCs w:val="24"/>
        </w:rPr>
        <w:t>COMAR</w:t>
      </w:r>
      <w:r>
        <w:rPr>
          <w:color w:val="000000"/>
          <w:sz w:val="24"/>
          <w:szCs w:val="24"/>
        </w:rPr>
        <w:t xml:space="preserve"> e órgãos participantes, independente do número de órgãos não participantes que aderirem.</w:t>
      </w:r>
    </w:p>
    <w:p w:rsidR="009043C0" w:rsidRDefault="00912E25" w:rsidP="0094677A">
      <w:pPr>
        <w:pStyle w:val="Normal1"/>
        <w:numPr>
          <w:ilvl w:val="1"/>
          <w:numId w:val="59"/>
        </w:numPr>
        <w:pBdr>
          <w:top w:val="nil"/>
          <w:left w:val="nil"/>
          <w:bottom w:val="nil"/>
          <w:right w:val="nil"/>
          <w:between w:val="nil"/>
        </w:pBdr>
        <w:tabs>
          <w:tab w:val="left" w:pos="969"/>
        </w:tabs>
        <w:ind w:right="475" w:firstLine="0"/>
        <w:jc w:val="both"/>
        <w:rPr>
          <w:color w:val="000000"/>
        </w:rPr>
      </w:pPr>
      <w:r>
        <w:rPr>
          <w:color w:val="000000"/>
          <w:sz w:val="24"/>
          <w:szCs w:val="24"/>
        </w:rPr>
        <w:t xml:space="preserve">– Após a autorização do </w:t>
      </w:r>
      <w:r w:rsidR="00E82981">
        <w:rPr>
          <w:color w:val="000000"/>
          <w:sz w:val="24"/>
          <w:szCs w:val="24"/>
        </w:rPr>
        <w:t>COMAR</w:t>
      </w:r>
      <w:r>
        <w:rPr>
          <w:color w:val="000000"/>
          <w:sz w:val="24"/>
          <w:szCs w:val="24"/>
        </w:rPr>
        <w:t xml:space="preserve"> o órgão não participante deverá efetivar a aquisição ou contratação solicitada em até noventa dias, observado o prazo de vigência da ata.</w:t>
      </w:r>
    </w:p>
    <w:p w:rsidR="009043C0" w:rsidRDefault="00912E25" w:rsidP="0094677A">
      <w:pPr>
        <w:pStyle w:val="Normal1"/>
        <w:numPr>
          <w:ilvl w:val="1"/>
          <w:numId w:val="59"/>
        </w:numPr>
        <w:pBdr>
          <w:top w:val="nil"/>
          <w:left w:val="nil"/>
          <w:bottom w:val="nil"/>
          <w:right w:val="nil"/>
          <w:between w:val="nil"/>
        </w:pBdr>
        <w:tabs>
          <w:tab w:val="left" w:pos="969"/>
        </w:tabs>
        <w:ind w:right="468" w:firstLine="0"/>
        <w:jc w:val="both"/>
        <w:rPr>
          <w:color w:val="000000"/>
        </w:rPr>
      </w:pPr>
      <w:r>
        <w:rPr>
          <w:color w:val="000000"/>
          <w:sz w:val="24"/>
          <w:szCs w:val="24"/>
        </w:rPr>
        <w:t>–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CO</w:t>
      </w:r>
      <w:r w:rsidR="0023395E">
        <w:rPr>
          <w:color w:val="000000"/>
          <w:sz w:val="24"/>
          <w:szCs w:val="24"/>
        </w:rPr>
        <w:t>MAR</w:t>
      </w:r>
      <w:r>
        <w:rPr>
          <w:color w:val="000000"/>
          <w:sz w:val="24"/>
          <w:szCs w:val="24"/>
        </w:rPr>
        <w:t>.</w:t>
      </w:r>
    </w:p>
    <w:p w:rsidR="009043C0" w:rsidRDefault="00DE6A60">
      <w:pPr>
        <w:pStyle w:val="Normal1"/>
        <w:pBdr>
          <w:top w:val="nil"/>
          <w:left w:val="nil"/>
          <w:bottom w:val="nil"/>
          <w:right w:val="nil"/>
          <w:between w:val="nil"/>
        </w:pBdr>
        <w:spacing w:before="8"/>
        <w:rPr>
          <w:color w:val="000000"/>
          <w:sz w:val="16"/>
          <w:szCs w:val="16"/>
        </w:rPr>
      </w:pPr>
      <w:r>
        <w:rPr>
          <w:noProof/>
          <w:color w:val="000000"/>
          <w:sz w:val="16"/>
          <w:szCs w:val="16"/>
          <w:lang w:val="pt-BR"/>
        </w:rPr>
        <w:pict>
          <v:rect id="Retângulo 58" o:spid="_x0000_s1069" style="position:absolute;margin-left:18.65pt;margin-top:11.55pt;width:456.7pt;height:.5pt;z-index:2516869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oMzAgIAANwDAAAOAAAAZHJzL2Uyb0RvYy54bWysU1GO0zAQ/UfiDpb/aZLSLrtR09Wqq0VI&#10;C6xYOIDrOImF4zFjp2k5DlfZizF2uqXAHyIflsczfnnvzXh1ve8N2yn0GmzFi1nOmbISam3bin/5&#10;fPfqkjMfhK2FAasqflCeX69fvliNrlRz6MDUChmBWF+OruJdCK7MMi871Qs/A6csJRvAXgQKsc1q&#10;FCOh9yab5/lFNgLWDkEq7+n0dkrydcJvGiXDx6bxKjBTceIW0opp3cY1W69E2aJwnZZHGuIfWPRC&#10;W/rpCepWBMEG1H9B9VoieGjCTEKfQdNoqZIGUlPkf6h57IRTSQuZ493JJv//YOWH3QMyXVd8SZ2y&#10;oqcefVLh6YdtBwOMDsmh0fmSCh/dA0aN3t2D/OqZhU0nbKtuEGHslKiJVxHrs98uxMDTVbYd30NN&#10;+GIIkMzaN9hHQLKB7VNPDqeeqH1gkg6Xl3meX1HrJOUuXi9TyzJRPt916MNbBT2Lm4ojdTxhi929&#10;D5GLKJ9LEncwur7TxqQA2+3GINuJOB3pS/RJ4nmZsbHYQrw2IcaTJDLqmvzZQn0gjQjTiNGToE0H&#10;+J2zkcar4v7bIFBxZt5Z8umqWCziPKZgsXwzpwDPM9vzjLCSoCoeOJu2mzDN8OBQtx39qUiiLdyQ&#10;t41OwqPvE6sjWRqh5Mdx3OOMnsep6tejXP8EAAD//wMAUEsDBBQABgAIAAAAIQCucKMe3wAAAAgB&#10;AAAPAAAAZHJzL2Rvd25yZXYueG1sTI/BTsMwEETvSPyDtUjcqJ2kpW2IU1Ekjki0cGhvTrxNosbr&#10;YLtt4OtxT3CcndHM22I1mp6d0fnOkoRkIoAh1VZ31Ej4/Hh9WADzQZFWvSWU8I0eVuXtTaFybS+0&#10;wfM2NCyWkM+VhDaEIefc1y0a5Sd2QIrewTqjQpSu4dqpSyw3PU+FeORGdRQXWjXgS4v1cXsyEtbL&#10;xfrrfUpvP5tqj/tddZylTkh5fzc+PwELOIa/MFzxIzqUkamyJ9Ke9RKyeRaTEtIsARb95UzMgVXx&#10;ME2AlwX//0D5CwAA//8DAFBLAQItABQABgAIAAAAIQC2gziS/gAAAOEBAAATAAAAAAAAAAAAAAAA&#10;AAAAAABbQ29udGVudF9UeXBlc10ueG1sUEsBAi0AFAAGAAgAAAAhADj9If/WAAAAlAEAAAsAAAAA&#10;AAAAAAAAAAAALwEAAF9yZWxzLy5yZWxzUEsBAi0AFAAGAAgAAAAhALTygzMCAgAA3AMAAA4AAAAA&#10;AAAAAAAAAAAALgIAAGRycy9lMm9Eb2MueG1sUEsBAi0AFAAGAAgAAAAhAK5wox7fAAAACAEAAA8A&#10;AAAAAAAAAAAAAAAAXAQAAGRycy9kb3ducmV2LnhtbFBLBQYAAAAABAAEAPMAAABoBQAAAAA=&#10;" fillcolor="black" stroked="f">
            <w10:wrap type="topAndBottom"/>
          </v:rect>
        </w:pict>
      </w:r>
    </w:p>
    <w:p w:rsidR="009043C0" w:rsidRDefault="00912E25">
      <w:pPr>
        <w:pStyle w:val="Ttulo1"/>
        <w:spacing w:after="12"/>
        <w:ind w:left="0" w:right="73"/>
        <w:jc w:val="center"/>
      </w:pPr>
      <w:r>
        <w:t>X</w:t>
      </w:r>
      <w:r w:rsidR="00393BA6">
        <w:t>X</w:t>
      </w:r>
      <w:r>
        <w:t xml:space="preserve"> - DISPOSIÇÕES GERAIS</w:t>
      </w: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27" o:spid="_x0000_s1067" style="width:456.7pt;height:.5pt;mso-position-horizontal-relative:char;mso-position-vertical-relative:line" coordsize="9134,10">
            <v:rect id="Retângulo 29" o:spid="_x0000_s1068"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wrap type="none"/>
            <w10:anchorlock/>
          </v:group>
        </w:pict>
      </w:r>
    </w:p>
    <w:p w:rsidR="009043C0" w:rsidRDefault="00912E25" w:rsidP="0094677A">
      <w:pPr>
        <w:pStyle w:val="Normal1"/>
        <w:numPr>
          <w:ilvl w:val="1"/>
          <w:numId w:val="60"/>
        </w:numPr>
        <w:pBdr>
          <w:top w:val="nil"/>
          <w:left w:val="nil"/>
          <w:bottom w:val="nil"/>
          <w:right w:val="nil"/>
          <w:between w:val="nil"/>
        </w:pBdr>
        <w:tabs>
          <w:tab w:val="left" w:pos="1121"/>
          <w:tab w:val="left" w:pos="1122"/>
        </w:tabs>
        <w:spacing w:before="44"/>
        <w:jc w:val="both"/>
        <w:rPr>
          <w:color w:val="000000"/>
        </w:rPr>
      </w:pPr>
      <w:r>
        <w:rPr>
          <w:color w:val="000000"/>
          <w:sz w:val="24"/>
          <w:szCs w:val="24"/>
        </w:rPr>
        <w:t>– Constituem anexos deste Edital, dele fazendo parte integrante:</w:t>
      </w:r>
    </w:p>
    <w:p w:rsidR="009043C0" w:rsidRDefault="00912E25">
      <w:pPr>
        <w:pStyle w:val="Normal1"/>
        <w:spacing w:before="45"/>
        <w:ind w:left="402"/>
        <w:rPr>
          <w:b/>
          <w:i/>
          <w:sz w:val="24"/>
          <w:szCs w:val="24"/>
        </w:rPr>
      </w:pPr>
      <w:r>
        <w:rPr>
          <w:b/>
          <w:i/>
          <w:sz w:val="24"/>
          <w:szCs w:val="24"/>
        </w:rPr>
        <w:t>Anexo I – Termo de Referência;</w:t>
      </w:r>
    </w:p>
    <w:p w:rsidR="009043C0" w:rsidRDefault="00912E25">
      <w:pPr>
        <w:pStyle w:val="Normal1"/>
        <w:spacing w:before="41"/>
        <w:ind w:left="402"/>
        <w:rPr>
          <w:b/>
          <w:i/>
          <w:sz w:val="24"/>
          <w:szCs w:val="24"/>
        </w:rPr>
      </w:pPr>
      <w:r>
        <w:rPr>
          <w:b/>
          <w:i/>
          <w:sz w:val="24"/>
          <w:szCs w:val="24"/>
        </w:rPr>
        <w:t>Anexo II – Modelo da Proposta Comercial;</w:t>
      </w:r>
    </w:p>
    <w:p w:rsidR="009043C0" w:rsidRDefault="00912E25">
      <w:pPr>
        <w:pStyle w:val="Normal1"/>
        <w:spacing w:before="43" w:line="276" w:lineRule="auto"/>
        <w:ind w:left="402" w:right="293"/>
        <w:rPr>
          <w:b/>
          <w:i/>
          <w:sz w:val="24"/>
          <w:szCs w:val="24"/>
        </w:rPr>
      </w:pPr>
      <w:r>
        <w:rPr>
          <w:b/>
          <w:i/>
          <w:sz w:val="24"/>
          <w:szCs w:val="24"/>
        </w:rPr>
        <w:t>Anexo III - Dados bancários, dados do representante legal, declaração de domicílio eletrônico da Empresa e declaração de assinatura por certificação digital;</w:t>
      </w:r>
    </w:p>
    <w:p w:rsidR="009043C0" w:rsidRDefault="00912E25">
      <w:pPr>
        <w:pStyle w:val="Normal1"/>
        <w:spacing w:line="275" w:lineRule="auto"/>
        <w:ind w:left="402"/>
        <w:rPr>
          <w:b/>
          <w:i/>
          <w:sz w:val="24"/>
          <w:szCs w:val="24"/>
        </w:rPr>
      </w:pPr>
      <w:r>
        <w:rPr>
          <w:b/>
          <w:i/>
          <w:sz w:val="24"/>
          <w:szCs w:val="24"/>
        </w:rPr>
        <w:t>Anexo IV – Modelo de Declaração de pleno atendimento;</w:t>
      </w:r>
    </w:p>
    <w:p w:rsidR="009043C0" w:rsidRDefault="00912E25" w:rsidP="002D5396">
      <w:pPr>
        <w:pStyle w:val="Normal1"/>
        <w:spacing w:before="41"/>
        <w:ind w:left="402"/>
        <w:rPr>
          <w:b/>
          <w:i/>
          <w:color w:val="000000"/>
          <w:sz w:val="10"/>
          <w:szCs w:val="10"/>
        </w:rPr>
      </w:pPr>
      <w:r>
        <w:rPr>
          <w:b/>
          <w:i/>
          <w:sz w:val="24"/>
          <w:szCs w:val="24"/>
        </w:rPr>
        <w:t>Anexo V – Declaração de enquadramento ME/EPP ou EQUIPARADA;</w:t>
      </w:r>
    </w:p>
    <w:p w:rsidR="009043C0" w:rsidRDefault="00912E25">
      <w:pPr>
        <w:pStyle w:val="Normal1"/>
        <w:spacing w:before="90"/>
        <w:ind w:left="402"/>
        <w:rPr>
          <w:b/>
          <w:i/>
          <w:sz w:val="24"/>
          <w:szCs w:val="24"/>
        </w:rPr>
      </w:pPr>
      <w:r>
        <w:rPr>
          <w:b/>
          <w:i/>
          <w:sz w:val="24"/>
          <w:szCs w:val="24"/>
        </w:rPr>
        <w:t>Anexo VI – Minuta de Contrato;</w:t>
      </w:r>
    </w:p>
    <w:p w:rsidR="009043C0" w:rsidRDefault="00912E25">
      <w:pPr>
        <w:pStyle w:val="Normal1"/>
        <w:spacing w:before="44"/>
        <w:ind w:left="402"/>
        <w:rPr>
          <w:b/>
          <w:i/>
          <w:sz w:val="24"/>
          <w:szCs w:val="24"/>
        </w:rPr>
      </w:pPr>
      <w:r>
        <w:rPr>
          <w:b/>
          <w:i/>
          <w:sz w:val="24"/>
          <w:szCs w:val="24"/>
        </w:rPr>
        <w:t>Anexo VII - Minuta da Ata Registro Preços.</w:t>
      </w:r>
    </w:p>
    <w:p w:rsidR="009043C0" w:rsidRDefault="009043C0">
      <w:pPr>
        <w:pStyle w:val="Normal1"/>
        <w:pBdr>
          <w:top w:val="nil"/>
          <w:left w:val="nil"/>
          <w:bottom w:val="nil"/>
          <w:right w:val="nil"/>
          <w:between w:val="nil"/>
        </w:pBdr>
        <w:spacing w:before="5"/>
        <w:rPr>
          <w:b/>
          <w:i/>
          <w:color w:val="000000"/>
          <w:sz w:val="30"/>
          <w:szCs w:val="30"/>
        </w:rPr>
      </w:pPr>
    </w:p>
    <w:p w:rsidR="009043C0" w:rsidRDefault="00912E25" w:rsidP="0094677A">
      <w:pPr>
        <w:pStyle w:val="Normal1"/>
        <w:numPr>
          <w:ilvl w:val="1"/>
          <w:numId w:val="61"/>
        </w:numPr>
        <w:pBdr>
          <w:top w:val="nil"/>
          <w:left w:val="nil"/>
          <w:bottom w:val="nil"/>
          <w:right w:val="nil"/>
          <w:between w:val="nil"/>
        </w:pBdr>
        <w:tabs>
          <w:tab w:val="left" w:pos="426"/>
        </w:tabs>
        <w:ind w:left="426" w:right="472" w:firstLine="0"/>
        <w:jc w:val="both"/>
        <w:rPr>
          <w:color w:val="000000"/>
        </w:rPr>
      </w:pPr>
      <w:r>
        <w:rPr>
          <w:color w:val="000000"/>
          <w:sz w:val="24"/>
          <w:szCs w:val="24"/>
        </w:rPr>
        <w:t>–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w:t>
      </w:r>
    </w:p>
    <w:p w:rsidR="009043C0" w:rsidRDefault="00912E25" w:rsidP="0094677A">
      <w:pPr>
        <w:pStyle w:val="Normal1"/>
        <w:numPr>
          <w:ilvl w:val="1"/>
          <w:numId w:val="61"/>
        </w:numPr>
        <w:pBdr>
          <w:top w:val="nil"/>
          <w:left w:val="nil"/>
          <w:bottom w:val="nil"/>
          <w:right w:val="nil"/>
          <w:between w:val="nil"/>
        </w:pBdr>
        <w:tabs>
          <w:tab w:val="left" w:pos="426"/>
        </w:tabs>
        <w:ind w:left="426" w:right="467" w:firstLine="0"/>
        <w:jc w:val="both"/>
        <w:rPr>
          <w:color w:val="000000"/>
        </w:rPr>
      </w:pPr>
      <w:r>
        <w:rPr>
          <w:color w:val="000000"/>
          <w:sz w:val="24"/>
          <w:szCs w:val="24"/>
        </w:rPr>
        <w:t>– Uma vez incluído no processo licitatório, nenhum documento será devolvido, salvo se original a ser substituído por cópia reprográfica autenticada.</w:t>
      </w:r>
    </w:p>
    <w:p w:rsidR="009043C0" w:rsidRDefault="00912E25" w:rsidP="0094677A">
      <w:pPr>
        <w:pStyle w:val="Normal1"/>
        <w:numPr>
          <w:ilvl w:val="1"/>
          <w:numId w:val="61"/>
        </w:numPr>
        <w:pBdr>
          <w:top w:val="nil"/>
          <w:left w:val="nil"/>
          <w:bottom w:val="nil"/>
          <w:right w:val="nil"/>
          <w:between w:val="nil"/>
        </w:pBdr>
        <w:tabs>
          <w:tab w:val="left" w:pos="969"/>
        </w:tabs>
        <w:ind w:left="402" w:right="469" w:firstLine="0"/>
        <w:jc w:val="both"/>
        <w:rPr>
          <w:color w:val="000000"/>
        </w:rPr>
      </w:pPr>
      <w:r>
        <w:rPr>
          <w:color w:val="000000"/>
          <w:sz w:val="24"/>
          <w:szCs w:val="24"/>
        </w:rPr>
        <w:lastRenderedPageBreak/>
        <w:t>– Na análise da documentação e no julgamento das Propostas Comerciais, a Pregoeira poderá, a seu critério, solicitar o assessoramento técnico de órgãos ou de profissionais especializados.</w:t>
      </w:r>
    </w:p>
    <w:p w:rsidR="009043C0" w:rsidRDefault="00912E25" w:rsidP="0094677A">
      <w:pPr>
        <w:pStyle w:val="Normal1"/>
        <w:numPr>
          <w:ilvl w:val="1"/>
          <w:numId w:val="61"/>
        </w:numPr>
        <w:pBdr>
          <w:top w:val="nil"/>
          <w:left w:val="nil"/>
          <w:bottom w:val="nil"/>
          <w:right w:val="nil"/>
          <w:between w:val="nil"/>
        </w:pBdr>
        <w:tabs>
          <w:tab w:val="left" w:pos="426"/>
        </w:tabs>
        <w:spacing w:before="1"/>
        <w:ind w:left="426" w:right="470" w:firstLine="0"/>
        <w:jc w:val="both"/>
        <w:rPr>
          <w:color w:val="000000"/>
        </w:rPr>
      </w:pPr>
      <w:r>
        <w:rPr>
          <w:color w:val="000000"/>
          <w:sz w:val="24"/>
          <w:szCs w:val="24"/>
        </w:rPr>
        <w:t>– Toda a documentação apresentada neste Edital e seus anexos são complementares entre si, de modo que qualquer detalhe que se mencione em um documento e se omita em outro será considerado especificado e válido.</w:t>
      </w:r>
    </w:p>
    <w:p w:rsidR="009043C0" w:rsidRDefault="00912E25" w:rsidP="0094677A">
      <w:pPr>
        <w:pStyle w:val="Normal1"/>
        <w:numPr>
          <w:ilvl w:val="1"/>
          <w:numId w:val="61"/>
        </w:numPr>
        <w:pBdr>
          <w:top w:val="nil"/>
          <w:left w:val="nil"/>
          <w:bottom w:val="nil"/>
          <w:right w:val="nil"/>
          <w:between w:val="nil"/>
        </w:pBdr>
        <w:tabs>
          <w:tab w:val="left" w:pos="969"/>
        </w:tabs>
        <w:ind w:left="402" w:right="473" w:firstLine="0"/>
        <w:jc w:val="both"/>
        <w:rPr>
          <w:color w:val="000000"/>
        </w:rPr>
      </w:pPr>
      <w:r>
        <w:rPr>
          <w:color w:val="000000"/>
          <w:sz w:val="24"/>
          <w:szCs w:val="24"/>
        </w:rPr>
        <w:t>– A Pregoeira, no interesse do CO</w:t>
      </w:r>
      <w:r w:rsidR="00DA6B26">
        <w:rPr>
          <w:color w:val="000000"/>
          <w:sz w:val="24"/>
          <w:szCs w:val="24"/>
        </w:rPr>
        <w:t>MAR</w:t>
      </w:r>
      <w:r>
        <w:rPr>
          <w:color w:val="000000"/>
          <w:sz w:val="24"/>
          <w:szCs w:val="24"/>
        </w:rPr>
        <w:t>,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nº 8.666/93.</w:t>
      </w:r>
    </w:p>
    <w:p w:rsidR="009043C0" w:rsidRDefault="00912E25" w:rsidP="0094677A">
      <w:pPr>
        <w:pStyle w:val="Normal1"/>
        <w:numPr>
          <w:ilvl w:val="1"/>
          <w:numId w:val="61"/>
        </w:numPr>
        <w:pBdr>
          <w:top w:val="nil"/>
          <w:left w:val="nil"/>
          <w:bottom w:val="nil"/>
          <w:right w:val="nil"/>
          <w:between w:val="nil"/>
        </w:pBdr>
        <w:tabs>
          <w:tab w:val="left" w:pos="969"/>
        </w:tabs>
        <w:ind w:left="402" w:right="474" w:firstLine="0"/>
        <w:jc w:val="both"/>
        <w:rPr>
          <w:color w:val="000000"/>
        </w:rPr>
      </w:pPr>
      <w:r>
        <w:rPr>
          <w:color w:val="000000"/>
          <w:sz w:val="24"/>
          <w:szCs w:val="24"/>
        </w:rPr>
        <w:t>– O não cumprimento da diligência poderá ensejar a desclassificação da proposta ou a inabilitação do licitante.</w:t>
      </w:r>
    </w:p>
    <w:p w:rsidR="009043C0" w:rsidRDefault="00912E25" w:rsidP="0094677A">
      <w:pPr>
        <w:pStyle w:val="Normal1"/>
        <w:numPr>
          <w:ilvl w:val="1"/>
          <w:numId w:val="61"/>
        </w:numPr>
        <w:pBdr>
          <w:top w:val="nil"/>
          <w:left w:val="nil"/>
          <w:bottom w:val="nil"/>
          <w:right w:val="nil"/>
          <w:between w:val="nil"/>
        </w:pBdr>
        <w:tabs>
          <w:tab w:val="left" w:pos="969"/>
        </w:tabs>
        <w:ind w:left="402" w:right="472" w:firstLine="0"/>
        <w:jc w:val="both"/>
        <w:rPr>
          <w:color w:val="000000"/>
        </w:rPr>
      </w:pPr>
      <w:r>
        <w:rPr>
          <w:color w:val="000000"/>
          <w:sz w:val="24"/>
          <w:szCs w:val="24"/>
        </w:rPr>
        <w:t>– A Pregoeira poderá determinar a apresentação de documento original, com vistas à confirmação da autenticidade de cópia apresentada no certame, quando julgar necessário ou se o documento for impugnado por algum licitante, em prazo a ser definido para cumprimento da diligência.</w:t>
      </w:r>
    </w:p>
    <w:p w:rsidR="009043C0" w:rsidRDefault="00912E25" w:rsidP="0094677A">
      <w:pPr>
        <w:pStyle w:val="Normal1"/>
        <w:numPr>
          <w:ilvl w:val="1"/>
          <w:numId w:val="61"/>
        </w:numPr>
        <w:pBdr>
          <w:top w:val="nil"/>
          <w:left w:val="nil"/>
          <w:bottom w:val="nil"/>
          <w:right w:val="nil"/>
          <w:between w:val="nil"/>
        </w:pBdr>
        <w:tabs>
          <w:tab w:val="left" w:pos="969"/>
        </w:tabs>
        <w:spacing w:before="1"/>
        <w:ind w:left="402" w:right="474" w:firstLine="0"/>
        <w:jc w:val="both"/>
        <w:rPr>
          <w:color w:val="000000"/>
        </w:rPr>
      </w:pPr>
      <w:r>
        <w:rPr>
          <w:color w:val="000000"/>
          <w:sz w:val="24"/>
          <w:szCs w:val="24"/>
        </w:rPr>
        <w:t>– Poderá ser apresentado o original para autenticação da cópia pela Pregoeira ou Equipe de Apoio, ou cópia autenticada por cartório.</w:t>
      </w:r>
    </w:p>
    <w:p w:rsidR="009043C0" w:rsidRDefault="00912E25" w:rsidP="0094677A">
      <w:pPr>
        <w:pStyle w:val="Normal1"/>
        <w:numPr>
          <w:ilvl w:val="1"/>
          <w:numId w:val="61"/>
        </w:numPr>
        <w:pBdr>
          <w:top w:val="nil"/>
          <w:left w:val="nil"/>
          <w:bottom w:val="nil"/>
          <w:right w:val="nil"/>
          <w:between w:val="nil"/>
        </w:pBdr>
        <w:tabs>
          <w:tab w:val="left" w:pos="1110"/>
        </w:tabs>
        <w:ind w:left="402" w:right="468" w:firstLine="0"/>
        <w:jc w:val="both"/>
        <w:rPr>
          <w:color w:val="000000"/>
        </w:rPr>
      </w:pPr>
      <w:r>
        <w:rPr>
          <w:color w:val="000000"/>
          <w:sz w:val="24"/>
          <w:szCs w:val="24"/>
        </w:rPr>
        <w:t>– As decisões do Presidente do CO</w:t>
      </w:r>
      <w:r w:rsidR="00DA6B26">
        <w:rPr>
          <w:color w:val="000000"/>
          <w:sz w:val="24"/>
          <w:szCs w:val="24"/>
        </w:rPr>
        <w:t>MAR</w:t>
      </w:r>
      <w:r>
        <w:rPr>
          <w:color w:val="000000"/>
          <w:sz w:val="24"/>
          <w:szCs w:val="24"/>
        </w:rPr>
        <w:t xml:space="preserve"> e da Pregoeira serão publicadas </w:t>
      </w:r>
      <w:r w:rsidR="00BC2A1C">
        <w:rPr>
          <w:color w:val="000000"/>
          <w:sz w:val="24"/>
          <w:szCs w:val="24"/>
        </w:rPr>
        <w:t>no quadro de avisos do COMAR</w:t>
      </w:r>
      <w:r>
        <w:rPr>
          <w:color w:val="000000"/>
          <w:sz w:val="24"/>
          <w:szCs w:val="24"/>
        </w:rPr>
        <w:t>, podendo ser aplicado o disposto no § 1º, do art. 109 da Lei n.º 8.666/93.</w:t>
      </w:r>
    </w:p>
    <w:p w:rsidR="009043C0" w:rsidRDefault="00912E25" w:rsidP="0094677A">
      <w:pPr>
        <w:pStyle w:val="Normal1"/>
        <w:numPr>
          <w:ilvl w:val="1"/>
          <w:numId w:val="61"/>
        </w:numPr>
        <w:pBdr>
          <w:top w:val="nil"/>
          <w:left w:val="nil"/>
          <w:bottom w:val="nil"/>
          <w:right w:val="nil"/>
          <w:between w:val="nil"/>
        </w:pBdr>
        <w:tabs>
          <w:tab w:val="left" w:pos="1110"/>
        </w:tabs>
        <w:ind w:left="402" w:right="476" w:firstLine="0"/>
        <w:jc w:val="both"/>
        <w:rPr>
          <w:color w:val="000000"/>
        </w:rPr>
      </w:pPr>
      <w:r>
        <w:rPr>
          <w:color w:val="000000"/>
          <w:sz w:val="24"/>
          <w:szCs w:val="24"/>
        </w:rPr>
        <w:t>- Após a realização dos procedimentos relativos ao julgamento e ordenação das propostas, a Pregoeira verificará a regularidade do cadastro da proponente vencedora.</w:t>
      </w:r>
    </w:p>
    <w:p w:rsidR="009043C0" w:rsidRDefault="00912E25" w:rsidP="0094677A">
      <w:pPr>
        <w:pStyle w:val="Normal1"/>
        <w:numPr>
          <w:ilvl w:val="1"/>
          <w:numId w:val="61"/>
        </w:numPr>
        <w:pBdr>
          <w:top w:val="nil"/>
          <w:left w:val="nil"/>
          <w:bottom w:val="nil"/>
          <w:right w:val="nil"/>
          <w:between w:val="nil"/>
        </w:pBdr>
        <w:tabs>
          <w:tab w:val="left" w:pos="1110"/>
        </w:tabs>
        <w:ind w:left="402" w:right="468" w:firstLine="0"/>
        <w:jc w:val="both"/>
        <w:rPr>
          <w:color w:val="000000"/>
        </w:rPr>
      </w:pPr>
      <w:r>
        <w:rPr>
          <w:color w:val="000000"/>
          <w:sz w:val="24"/>
          <w:szCs w:val="24"/>
        </w:rPr>
        <w:t>– Para licitantes que possuem filiais, os documentos apresentados deverão ser do CNPJ cadastrado no site, ou seja, se da matriz, todos da matriz, se de alguma filial, todos da mesma filial, com exceção dos documentos que são válidos para a matriz e todas as filiais.</w:t>
      </w:r>
    </w:p>
    <w:p w:rsidR="009043C0" w:rsidRDefault="00912E25" w:rsidP="0094677A">
      <w:pPr>
        <w:pStyle w:val="Normal1"/>
        <w:numPr>
          <w:ilvl w:val="2"/>
          <w:numId w:val="61"/>
        </w:numPr>
        <w:pBdr>
          <w:top w:val="nil"/>
          <w:left w:val="nil"/>
          <w:bottom w:val="nil"/>
          <w:right w:val="nil"/>
          <w:between w:val="nil"/>
        </w:pBdr>
        <w:tabs>
          <w:tab w:val="left" w:pos="1110"/>
        </w:tabs>
        <w:spacing w:before="1"/>
        <w:ind w:left="426" w:right="473" w:firstLine="0"/>
        <w:jc w:val="both"/>
        <w:rPr>
          <w:color w:val="000000"/>
        </w:rPr>
      </w:pPr>
      <w:r>
        <w:rPr>
          <w:color w:val="000000"/>
          <w:sz w:val="24"/>
          <w:szCs w:val="24"/>
        </w:rPr>
        <w:t>–A não apresentação de documentos em conformidade com este item resultará na inabilitação do licitante proponente.</w:t>
      </w:r>
    </w:p>
    <w:p w:rsidR="009043C0" w:rsidRDefault="00912E25" w:rsidP="0094677A">
      <w:pPr>
        <w:pStyle w:val="Normal1"/>
        <w:numPr>
          <w:ilvl w:val="1"/>
          <w:numId w:val="61"/>
        </w:numPr>
        <w:pBdr>
          <w:top w:val="nil"/>
          <w:left w:val="nil"/>
          <w:bottom w:val="nil"/>
          <w:right w:val="nil"/>
          <w:between w:val="nil"/>
        </w:pBdr>
        <w:tabs>
          <w:tab w:val="left" w:pos="1034"/>
        </w:tabs>
        <w:ind w:left="402" w:right="469" w:firstLine="0"/>
        <w:jc w:val="both"/>
        <w:rPr>
          <w:color w:val="000000"/>
        </w:rPr>
      </w:pPr>
      <w:r>
        <w:rPr>
          <w:color w:val="000000"/>
          <w:sz w:val="24"/>
          <w:szCs w:val="24"/>
        </w:rPr>
        <w:t>– Os certificados e certidões emitidos via sistema eletrônico ficarão condicionados à verificação pela Administração, devendo ser certificada pelo servidor nos autos do processo, podendo o licitante apresentar o certificado/certidão já conferido pelo órgão emitente. Neste caso o servidor poderá confirmar quaisquer informações necessárias ou anexar cópia do próprio certificado, emitido via on-line. Não serão aceitos protocolos de entrega ou requisição de documento sem substituição aos exigidos neste Edital.</w:t>
      </w:r>
    </w:p>
    <w:p w:rsidR="009043C0" w:rsidRDefault="00912E25" w:rsidP="0094677A">
      <w:pPr>
        <w:pStyle w:val="Normal1"/>
        <w:numPr>
          <w:ilvl w:val="1"/>
          <w:numId w:val="61"/>
        </w:numPr>
        <w:pBdr>
          <w:top w:val="nil"/>
          <w:left w:val="nil"/>
          <w:bottom w:val="nil"/>
          <w:right w:val="nil"/>
          <w:between w:val="nil"/>
        </w:pBdr>
        <w:tabs>
          <w:tab w:val="left" w:pos="969"/>
        </w:tabs>
        <w:ind w:left="402" w:right="473" w:firstLine="0"/>
        <w:jc w:val="both"/>
        <w:rPr>
          <w:color w:val="000000"/>
        </w:rPr>
      </w:pPr>
      <w:r>
        <w:rPr>
          <w:color w:val="000000"/>
          <w:sz w:val="24"/>
          <w:szCs w:val="24"/>
        </w:rPr>
        <w:t>– As certidões que não tenham o prazo de validade expresso no documento, ter-se-ão como válidas por 90 (noventa) dias a partir da data de sua emissão.</w:t>
      </w:r>
    </w:p>
    <w:p w:rsidR="009043C0" w:rsidRPr="000858C8" w:rsidRDefault="00912E25" w:rsidP="0094677A">
      <w:pPr>
        <w:pStyle w:val="Normal1"/>
        <w:numPr>
          <w:ilvl w:val="1"/>
          <w:numId w:val="61"/>
        </w:numPr>
        <w:pBdr>
          <w:top w:val="nil"/>
          <w:left w:val="nil"/>
          <w:bottom w:val="nil"/>
          <w:right w:val="nil"/>
          <w:between w:val="nil"/>
        </w:pBdr>
        <w:tabs>
          <w:tab w:val="left" w:pos="969"/>
        </w:tabs>
        <w:spacing w:before="5"/>
        <w:ind w:left="402" w:right="470" w:firstLine="0"/>
        <w:jc w:val="both"/>
        <w:rPr>
          <w:color w:val="000000"/>
          <w:sz w:val="9"/>
          <w:szCs w:val="9"/>
        </w:rPr>
      </w:pPr>
      <w:r w:rsidRPr="000858C8">
        <w:rPr>
          <w:color w:val="000000"/>
          <w:sz w:val="24"/>
          <w:szCs w:val="24"/>
        </w:rPr>
        <w:t>– As declarações emitidas pelas empresas terão validade de 12(doze) meses a partir da data de sua emissão.</w:t>
      </w:r>
    </w:p>
    <w:p w:rsidR="009043C0" w:rsidRDefault="00912E25" w:rsidP="0094677A">
      <w:pPr>
        <w:pStyle w:val="Normal1"/>
        <w:numPr>
          <w:ilvl w:val="1"/>
          <w:numId w:val="61"/>
        </w:numPr>
        <w:pBdr>
          <w:top w:val="nil"/>
          <w:left w:val="nil"/>
          <w:bottom w:val="nil"/>
          <w:right w:val="nil"/>
          <w:between w:val="nil"/>
        </w:pBdr>
        <w:tabs>
          <w:tab w:val="left" w:pos="969"/>
        </w:tabs>
        <w:spacing w:before="90"/>
        <w:ind w:left="402" w:right="479" w:firstLine="0"/>
        <w:jc w:val="both"/>
        <w:rPr>
          <w:color w:val="000000"/>
        </w:rPr>
      </w:pPr>
      <w:r>
        <w:rPr>
          <w:color w:val="000000"/>
          <w:sz w:val="24"/>
          <w:szCs w:val="24"/>
        </w:rPr>
        <w:t>–A ausência de alguma informação em documento exigido poderá ser suprida pela Pregoeira, se os dados existirem em outro documento.</w:t>
      </w:r>
    </w:p>
    <w:p w:rsidR="009043C0" w:rsidRDefault="00912E25" w:rsidP="0094677A">
      <w:pPr>
        <w:pStyle w:val="Normal1"/>
        <w:numPr>
          <w:ilvl w:val="1"/>
          <w:numId w:val="61"/>
        </w:numPr>
        <w:pBdr>
          <w:top w:val="nil"/>
          <w:left w:val="nil"/>
          <w:bottom w:val="nil"/>
          <w:right w:val="nil"/>
          <w:between w:val="nil"/>
        </w:pBdr>
        <w:tabs>
          <w:tab w:val="left" w:pos="969"/>
        </w:tabs>
        <w:ind w:left="402" w:right="473" w:firstLine="0"/>
        <w:jc w:val="both"/>
        <w:rPr>
          <w:color w:val="000000"/>
        </w:rPr>
      </w:pPr>
      <w:r>
        <w:rPr>
          <w:color w:val="000000"/>
          <w:sz w:val="24"/>
          <w:szCs w:val="24"/>
        </w:rPr>
        <w:t>– Havendo recurso(s), a Pregoeira apreciará o(s) mesmo(s) e, caso não reconsidere sua posição, caberá à autoridade competente a decisão em grau final.</w:t>
      </w:r>
    </w:p>
    <w:p w:rsidR="009043C0" w:rsidRDefault="00912E25" w:rsidP="0094677A">
      <w:pPr>
        <w:pStyle w:val="Normal1"/>
        <w:numPr>
          <w:ilvl w:val="1"/>
          <w:numId w:val="61"/>
        </w:numPr>
        <w:pBdr>
          <w:top w:val="nil"/>
          <w:left w:val="nil"/>
          <w:bottom w:val="nil"/>
          <w:right w:val="nil"/>
          <w:between w:val="nil"/>
        </w:pBdr>
        <w:tabs>
          <w:tab w:val="left" w:pos="969"/>
        </w:tabs>
        <w:ind w:left="402" w:right="469" w:firstLine="0"/>
        <w:jc w:val="both"/>
        <w:rPr>
          <w:color w:val="000000"/>
        </w:rPr>
      </w:pPr>
      <w:r>
        <w:rPr>
          <w:color w:val="000000"/>
          <w:sz w:val="24"/>
          <w:szCs w:val="24"/>
        </w:rPr>
        <w:t>– Constatando o atendimento das exigências previstas no Edital, o licitante será declarado vencedor, sendo homologado o procedimento e adjudicado o objeto da licitação pela autoridade competente.</w:t>
      </w:r>
    </w:p>
    <w:p w:rsidR="009043C0" w:rsidRDefault="00912E25" w:rsidP="0094677A">
      <w:pPr>
        <w:pStyle w:val="Normal1"/>
        <w:numPr>
          <w:ilvl w:val="1"/>
          <w:numId w:val="61"/>
        </w:numPr>
        <w:pBdr>
          <w:top w:val="nil"/>
          <w:left w:val="nil"/>
          <w:bottom w:val="nil"/>
          <w:right w:val="nil"/>
          <w:between w:val="nil"/>
        </w:pBdr>
        <w:tabs>
          <w:tab w:val="left" w:pos="969"/>
        </w:tabs>
        <w:ind w:left="402" w:right="478" w:firstLine="0"/>
        <w:jc w:val="both"/>
        <w:rPr>
          <w:color w:val="000000"/>
        </w:rPr>
      </w:pPr>
      <w:r>
        <w:rPr>
          <w:color w:val="000000"/>
          <w:sz w:val="24"/>
          <w:szCs w:val="24"/>
        </w:rPr>
        <w:t>– Os licitantes que não atenderem às exigências para habilitação contidas neste Edital serão inabilitados.</w:t>
      </w:r>
    </w:p>
    <w:p w:rsidR="009043C0" w:rsidRDefault="00912E25" w:rsidP="0094677A">
      <w:pPr>
        <w:pStyle w:val="Normal1"/>
        <w:numPr>
          <w:ilvl w:val="1"/>
          <w:numId w:val="61"/>
        </w:numPr>
        <w:pBdr>
          <w:top w:val="nil"/>
          <w:left w:val="nil"/>
          <w:bottom w:val="nil"/>
          <w:right w:val="nil"/>
          <w:between w:val="nil"/>
        </w:pBdr>
        <w:tabs>
          <w:tab w:val="left" w:pos="969"/>
        </w:tabs>
        <w:ind w:left="402" w:right="470" w:firstLine="0"/>
        <w:jc w:val="both"/>
        <w:rPr>
          <w:color w:val="000000"/>
        </w:rPr>
      </w:pPr>
      <w:r>
        <w:rPr>
          <w:color w:val="000000"/>
          <w:sz w:val="24"/>
          <w:szCs w:val="24"/>
        </w:rPr>
        <w:t>– Após a entrega da documentação e ultrapassado o prazo de abertura das propostas, não será permitido o acréscimo de novos documentos, sendo desclassificados os licitantes que não fizeram prova dos benefícios auferidos, ou cujas provas apresentadas não foram suficientes para comprovar a condição de beneficiário.</w:t>
      </w:r>
    </w:p>
    <w:p w:rsidR="009043C0" w:rsidRDefault="00912E25" w:rsidP="0094677A">
      <w:pPr>
        <w:pStyle w:val="Normal1"/>
        <w:numPr>
          <w:ilvl w:val="1"/>
          <w:numId w:val="61"/>
        </w:numPr>
        <w:pBdr>
          <w:top w:val="nil"/>
          <w:left w:val="nil"/>
          <w:bottom w:val="nil"/>
          <w:right w:val="nil"/>
          <w:between w:val="nil"/>
        </w:pBdr>
        <w:tabs>
          <w:tab w:val="left" w:pos="969"/>
        </w:tabs>
        <w:spacing w:before="1"/>
        <w:ind w:left="402" w:right="468" w:firstLine="0"/>
        <w:jc w:val="both"/>
        <w:rPr>
          <w:color w:val="000000"/>
        </w:rPr>
      </w:pPr>
      <w:r>
        <w:rPr>
          <w:color w:val="000000"/>
          <w:sz w:val="24"/>
          <w:szCs w:val="24"/>
        </w:rPr>
        <w:lastRenderedPageBreak/>
        <w:t>– Após a habilitação, poderá o licitante ser desqualificado por motivo relacionado com a capacidade jurídica, regularidade fiscal, qualificação econômico-financeira, qualificação técnica e/ou inidoneidade, em razão de fatos supervenientes ou somente conhecidos após o julgamento.</w:t>
      </w:r>
    </w:p>
    <w:p w:rsidR="009043C0" w:rsidRDefault="00912E25" w:rsidP="0094677A">
      <w:pPr>
        <w:pStyle w:val="Normal1"/>
        <w:numPr>
          <w:ilvl w:val="1"/>
          <w:numId w:val="61"/>
        </w:numPr>
        <w:pBdr>
          <w:top w:val="nil"/>
          <w:left w:val="nil"/>
          <w:bottom w:val="nil"/>
          <w:right w:val="nil"/>
          <w:between w:val="nil"/>
        </w:pBdr>
        <w:tabs>
          <w:tab w:val="left" w:pos="969"/>
        </w:tabs>
        <w:ind w:left="402" w:right="471" w:firstLine="0"/>
        <w:jc w:val="both"/>
        <w:rPr>
          <w:color w:val="000000"/>
        </w:rPr>
      </w:pPr>
      <w:r>
        <w:rPr>
          <w:color w:val="000000"/>
          <w:sz w:val="24"/>
          <w:szCs w:val="24"/>
        </w:rPr>
        <w:t>– A participação do licitante nesta licitação implica no conhecimento integral dos termos e condições inseridas neste edital, bem como das demais normas legais que disciplinam amatéria.</w:t>
      </w:r>
    </w:p>
    <w:p w:rsidR="009043C0" w:rsidRDefault="00912E25" w:rsidP="0094677A">
      <w:pPr>
        <w:pStyle w:val="Normal1"/>
        <w:numPr>
          <w:ilvl w:val="1"/>
          <w:numId w:val="61"/>
        </w:numPr>
        <w:pBdr>
          <w:top w:val="nil"/>
          <w:left w:val="nil"/>
          <w:bottom w:val="nil"/>
          <w:right w:val="nil"/>
          <w:between w:val="nil"/>
        </w:pBdr>
        <w:tabs>
          <w:tab w:val="left" w:pos="969"/>
        </w:tabs>
        <w:ind w:left="402" w:right="471" w:firstLine="0"/>
        <w:jc w:val="both"/>
        <w:rPr>
          <w:color w:val="000000"/>
        </w:rPr>
      </w:pPr>
      <w:r>
        <w:rPr>
          <w:color w:val="000000"/>
          <w:sz w:val="24"/>
          <w:szCs w:val="24"/>
        </w:rPr>
        <w:t>– A presente licitação não importa, necessariamente, em contratação, podendo o CO</w:t>
      </w:r>
      <w:r w:rsidR="00BC2A1C">
        <w:rPr>
          <w:color w:val="000000"/>
          <w:sz w:val="24"/>
          <w:szCs w:val="24"/>
        </w:rPr>
        <w:t xml:space="preserve">MAR </w:t>
      </w:r>
      <w:r>
        <w:rPr>
          <w:color w:val="000000"/>
          <w:sz w:val="24"/>
          <w:szCs w:val="24"/>
        </w:rPr>
        <w:t>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9043C0" w:rsidRDefault="00912E25" w:rsidP="0094677A">
      <w:pPr>
        <w:pStyle w:val="Normal1"/>
        <w:numPr>
          <w:ilvl w:val="1"/>
          <w:numId w:val="61"/>
        </w:numPr>
        <w:pBdr>
          <w:top w:val="nil"/>
          <w:left w:val="nil"/>
          <w:bottom w:val="nil"/>
          <w:right w:val="nil"/>
          <w:between w:val="nil"/>
        </w:pBdr>
        <w:tabs>
          <w:tab w:val="left" w:pos="969"/>
        </w:tabs>
        <w:ind w:left="402" w:right="471" w:firstLine="0"/>
        <w:jc w:val="both"/>
        <w:rPr>
          <w:color w:val="000000"/>
        </w:rPr>
      </w:pPr>
      <w:r>
        <w:rPr>
          <w:color w:val="000000"/>
          <w:sz w:val="24"/>
          <w:szCs w:val="24"/>
        </w:rPr>
        <w:t>– O CO</w:t>
      </w:r>
      <w:r w:rsidR="009E0B00">
        <w:rPr>
          <w:color w:val="000000"/>
          <w:sz w:val="24"/>
          <w:szCs w:val="24"/>
        </w:rPr>
        <w:t>MAR</w:t>
      </w:r>
      <w:r>
        <w:rPr>
          <w:color w:val="000000"/>
          <w:sz w:val="24"/>
          <w:szCs w:val="24"/>
        </w:rPr>
        <w:t xml:space="preserve"> poderá prorrogar, por conveniência exclusiva, a qualquer tempo, os prazos para recebimento das propostas ou para sua abertura.</w:t>
      </w:r>
    </w:p>
    <w:p w:rsidR="009043C0" w:rsidRDefault="00912E25" w:rsidP="0094677A">
      <w:pPr>
        <w:pStyle w:val="Normal1"/>
        <w:numPr>
          <w:ilvl w:val="1"/>
          <w:numId w:val="61"/>
        </w:numPr>
        <w:pBdr>
          <w:top w:val="nil"/>
          <w:left w:val="nil"/>
          <w:bottom w:val="nil"/>
          <w:right w:val="nil"/>
          <w:between w:val="nil"/>
        </w:pBdr>
        <w:tabs>
          <w:tab w:val="left" w:pos="890"/>
        </w:tabs>
        <w:ind w:left="402" w:right="471" w:firstLine="0"/>
        <w:jc w:val="both"/>
        <w:rPr>
          <w:color w:val="000000"/>
        </w:rPr>
      </w:pPr>
      <w:r>
        <w:rPr>
          <w:color w:val="000000"/>
          <w:sz w:val="24"/>
          <w:szCs w:val="24"/>
        </w:rPr>
        <w:t xml:space="preserve">– Fica eleito o foro da Comarca de </w:t>
      </w:r>
      <w:r w:rsidR="00BA21FC">
        <w:rPr>
          <w:color w:val="000000"/>
          <w:sz w:val="24"/>
          <w:szCs w:val="24"/>
        </w:rPr>
        <w:t>Taiobeiras</w:t>
      </w:r>
      <w:r>
        <w:rPr>
          <w:color w:val="000000"/>
          <w:sz w:val="24"/>
          <w:szCs w:val="24"/>
        </w:rPr>
        <w:t>, Estado de Minas Gerais, para dirimir eventuais conflitos de interesses decorrentes desta licitação, valendo esta cláusula como renúncia expressa a qualquer outro foro, por mais privilegiado que seja ou venha a ser.</w:t>
      </w:r>
    </w:p>
    <w:p w:rsidR="009043C0" w:rsidRDefault="009043C0">
      <w:pPr>
        <w:pStyle w:val="Normal1"/>
        <w:pBdr>
          <w:top w:val="nil"/>
          <w:left w:val="nil"/>
          <w:bottom w:val="nil"/>
          <w:right w:val="nil"/>
          <w:between w:val="nil"/>
        </w:pBdr>
        <w:rPr>
          <w:color w:val="000000"/>
          <w:sz w:val="24"/>
          <w:szCs w:val="24"/>
        </w:rPr>
      </w:pPr>
    </w:p>
    <w:p w:rsidR="009043C0" w:rsidRDefault="00BA21FC">
      <w:pPr>
        <w:pStyle w:val="Normal1"/>
        <w:pBdr>
          <w:top w:val="nil"/>
          <w:left w:val="nil"/>
          <w:bottom w:val="nil"/>
          <w:right w:val="nil"/>
          <w:between w:val="nil"/>
        </w:pBdr>
        <w:ind w:left="402"/>
        <w:rPr>
          <w:color w:val="000000"/>
          <w:sz w:val="24"/>
          <w:szCs w:val="24"/>
        </w:rPr>
      </w:pPr>
      <w:r w:rsidRPr="00C83115">
        <w:rPr>
          <w:color w:val="000000"/>
          <w:sz w:val="24"/>
          <w:szCs w:val="24"/>
        </w:rPr>
        <w:t>Taiobeiras</w:t>
      </w:r>
      <w:r w:rsidR="00912E25" w:rsidRPr="00C83115">
        <w:rPr>
          <w:color w:val="000000"/>
          <w:sz w:val="24"/>
          <w:szCs w:val="24"/>
        </w:rPr>
        <w:t>/MG,</w:t>
      </w:r>
      <w:r w:rsidR="00A14CA7" w:rsidRPr="00C83115">
        <w:rPr>
          <w:color w:val="000000"/>
          <w:sz w:val="24"/>
          <w:szCs w:val="24"/>
        </w:rPr>
        <w:t xml:space="preserve"> </w:t>
      </w:r>
      <w:r w:rsidR="00A56D5B">
        <w:rPr>
          <w:color w:val="000000"/>
          <w:sz w:val="24"/>
          <w:szCs w:val="24"/>
        </w:rPr>
        <w:t>13</w:t>
      </w:r>
      <w:r w:rsidR="00BC661A">
        <w:rPr>
          <w:color w:val="000000"/>
          <w:sz w:val="24"/>
          <w:szCs w:val="24"/>
        </w:rPr>
        <w:t xml:space="preserve"> </w:t>
      </w:r>
      <w:r w:rsidR="00A56D5B">
        <w:rPr>
          <w:color w:val="000000"/>
          <w:sz w:val="24"/>
          <w:szCs w:val="24"/>
        </w:rPr>
        <w:t xml:space="preserve">setembro </w:t>
      </w:r>
      <w:r w:rsidR="006D0C7E">
        <w:rPr>
          <w:color w:val="000000"/>
          <w:sz w:val="24"/>
          <w:szCs w:val="24"/>
        </w:rPr>
        <w:t>de 2022</w:t>
      </w:r>
      <w:r w:rsidR="00912E25" w:rsidRPr="00C83115">
        <w:rPr>
          <w:color w:val="000000"/>
          <w:sz w:val="24"/>
          <w:szCs w:val="24"/>
        </w:rPr>
        <w:t>.</w:t>
      </w:r>
    </w:p>
    <w:p w:rsidR="009043C0" w:rsidRDefault="009043C0">
      <w:pPr>
        <w:pStyle w:val="Normal1"/>
        <w:pBdr>
          <w:top w:val="nil"/>
          <w:left w:val="nil"/>
          <w:bottom w:val="nil"/>
          <w:right w:val="nil"/>
          <w:between w:val="nil"/>
        </w:pBdr>
        <w:rPr>
          <w:color w:val="000000"/>
          <w:sz w:val="26"/>
          <w:szCs w:val="26"/>
        </w:rPr>
      </w:pPr>
    </w:p>
    <w:p w:rsidR="009043C0" w:rsidRDefault="009043C0">
      <w:pPr>
        <w:pStyle w:val="Normal1"/>
        <w:pBdr>
          <w:top w:val="nil"/>
          <w:left w:val="nil"/>
          <w:bottom w:val="nil"/>
          <w:right w:val="nil"/>
          <w:between w:val="nil"/>
        </w:pBdr>
        <w:rPr>
          <w:color w:val="000000"/>
          <w:sz w:val="26"/>
          <w:szCs w:val="26"/>
        </w:rPr>
      </w:pPr>
    </w:p>
    <w:p w:rsidR="009043C0" w:rsidRDefault="00A56D5B">
      <w:pPr>
        <w:pStyle w:val="Normal1"/>
        <w:pBdr>
          <w:top w:val="nil"/>
          <w:left w:val="nil"/>
          <w:bottom w:val="nil"/>
          <w:right w:val="nil"/>
          <w:between w:val="nil"/>
        </w:pBdr>
        <w:tabs>
          <w:tab w:val="left" w:pos="6162"/>
        </w:tabs>
        <w:spacing w:before="231"/>
        <w:ind w:left="402"/>
        <w:rPr>
          <w:color w:val="000000"/>
          <w:sz w:val="24"/>
          <w:szCs w:val="24"/>
        </w:rPr>
      </w:pPr>
      <w:r>
        <w:rPr>
          <w:b/>
          <w:sz w:val="24"/>
          <w:szCs w:val="24"/>
        </w:rPr>
        <w:t>Tamires Batista de Souza</w:t>
      </w:r>
      <w:r w:rsidR="00912E25">
        <w:rPr>
          <w:color w:val="000000"/>
          <w:sz w:val="24"/>
          <w:szCs w:val="24"/>
        </w:rPr>
        <w:t>.</w:t>
      </w:r>
      <w:r w:rsidR="00912E25">
        <w:rPr>
          <w:color w:val="000000"/>
          <w:sz w:val="24"/>
          <w:szCs w:val="24"/>
        </w:rPr>
        <w:tab/>
      </w:r>
      <w:r w:rsidR="009776B5">
        <w:rPr>
          <w:color w:val="000000"/>
          <w:sz w:val="24"/>
          <w:szCs w:val="24"/>
        </w:rPr>
        <w:t>Denerval Germano da Cruz</w:t>
      </w:r>
      <w:r w:rsidR="00912E25">
        <w:rPr>
          <w:color w:val="000000"/>
          <w:sz w:val="24"/>
          <w:szCs w:val="24"/>
        </w:rPr>
        <w:t>.</w:t>
      </w:r>
    </w:p>
    <w:p w:rsidR="009043C0" w:rsidRDefault="00912E25">
      <w:pPr>
        <w:pStyle w:val="Normal1"/>
        <w:pBdr>
          <w:top w:val="nil"/>
          <w:left w:val="nil"/>
          <w:bottom w:val="nil"/>
          <w:right w:val="nil"/>
          <w:between w:val="nil"/>
        </w:pBdr>
        <w:tabs>
          <w:tab w:val="left" w:pos="6162"/>
        </w:tabs>
        <w:ind w:left="402"/>
        <w:rPr>
          <w:color w:val="000000"/>
          <w:sz w:val="24"/>
          <w:szCs w:val="24"/>
        </w:rPr>
        <w:sectPr w:rsidR="009043C0">
          <w:headerReference w:type="default" r:id="rId26"/>
          <w:pgSz w:w="11920" w:h="16850"/>
          <w:pgMar w:top="1780" w:right="660" w:bottom="280" w:left="1300" w:header="226" w:footer="0" w:gutter="0"/>
          <w:cols w:space="720"/>
        </w:sectPr>
      </w:pPr>
      <w:r>
        <w:rPr>
          <w:color w:val="000000"/>
          <w:sz w:val="24"/>
          <w:szCs w:val="24"/>
        </w:rPr>
        <w:t>Pregoeira Oficial.</w:t>
      </w:r>
      <w:r>
        <w:rPr>
          <w:color w:val="000000"/>
          <w:sz w:val="24"/>
          <w:szCs w:val="24"/>
        </w:rPr>
        <w:tab/>
        <w:t>Presidente do CO</w:t>
      </w:r>
      <w:r w:rsidR="004A097D">
        <w:rPr>
          <w:color w:val="000000"/>
          <w:sz w:val="24"/>
          <w:szCs w:val="24"/>
        </w:rPr>
        <w:t>MAR</w:t>
      </w:r>
      <w:r>
        <w:rPr>
          <w:color w:val="000000"/>
          <w:sz w:val="24"/>
          <w:szCs w:val="24"/>
        </w:rPr>
        <w:t>.</w:t>
      </w:r>
    </w:p>
    <w:p w:rsidR="009043C0" w:rsidRDefault="009043C0">
      <w:pPr>
        <w:pStyle w:val="Normal1"/>
        <w:pBdr>
          <w:top w:val="nil"/>
          <w:left w:val="nil"/>
          <w:bottom w:val="nil"/>
          <w:right w:val="nil"/>
          <w:between w:val="nil"/>
        </w:pBdr>
        <w:spacing w:before="10"/>
        <w:rPr>
          <w:color w:val="000000"/>
          <w:sz w:val="9"/>
          <w:szCs w:val="9"/>
        </w:rPr>
      </w:pPr>
    </w:p>
    <w:p w:rsidR="00907DC3" w:rsidRPr="0084763F" w:rsidRDefault="00912E25" w:rsidP="003A035C">
      <w:pPr>
        <w:pStyle w:val="Ttulo1"/>
        <w:tabs>
          <w:tab w:val="left" w:pos="3544"/>
        </w:tabs>
        <w:spacing w:before="90" w:line="532" w:lineRule="auto"/>
        <w:ind w:left="426" w:right="3539" w:firstLine="1559"/>
        <w:jc w:val="center"/>
      </w:pPr>
      <w:r w:rsidRPr="0084763F">
        <w:t>ANEXO I</w:t>
      </w:r>
    </w:p>
    <w:p w:rsidR="009043C0" w:rsidRPr="0084763F" w:rsidRDefault="00912E25" w:rsidP="003A035C">
      <w:pPr>
        <w:pStyle w:val="Ttulo1"/>
        <w:tabs>
          <w:tab w:val="left" w:pos="3544"/>
        </w:tabs>
        <w:spacing w:before="90" w:line="532" w:lineRule="auto"/>
        <w:ind w:left="426" w:right="3539" w:firstLine="1559"/>
        <w:jc w:val="center"/>
      </w:pPr>
      <w:r w:rsidRPr="0084763F">
        <w:t>TERMO DE</w:t>
      </w:r>
      <w:r w:rsidR="00DC478D">
        <w:t xml:space="preserve"> </w:t>
      </w:r>
      <w:r w:rsidRPr="0084763F">
        <w:t>REFERÊNCIA</w:t>
      </w:r>
    </w:p>
    <w:p w:rsidR="009043C0" w:rsidRPr="0084763F" w:rsidRDefault="00912E25" w:rsidP="003A035C">
      <w:pPr>
        <w:pStyle w:val="Normal1"/>
        <w:tabs>
          <w:tab w:val="left" w:pos="3544"/>
        </w:tabs>
        <w:spacing w:line="215" w:lineRule="auto"/>
        <w:ind w:right="72"/>
        <w:jc w:val="center"/>
        <w:rPr>
          <w:b/>
          <w:sz w:val="24"/>
          <w:szCs w:val="24"/>
        </w:rPr>
      </w:pPr>
      <w:r w:rsidRPr="0084763F">
        <w:rPr>
          <w:b/>
          <w:sz w:val="24"/>
          <w:szCs w:val="24"/>
        </w:rPr>
        <w:t xml:space="preserve">PROCEDIMENTO LICITATÓRIO </w:t>
      </w:r>
      <w:r w:rsidR="00A95CA3" w:rsidRPr="00C27FB3">
        <w:rPr>
          <w:b/>
          <w:sz w:val="24"/>
          <w:szCs w:val="24"/>
        </w:rPr>
        <w:t>Nº</w:t>
      </w:r>
      <w:r w:rsidR="00193AD0">
        <w:rPr>
          <w:b/>
          <w:sz w:val="24"/>
          <w:szCs w:val="24"/>
        </w:rPr>
        <w:t>. 009</w:t>
      </w:r>
      <w:r w:rsidR="006D0C7E">
        <w:rPr>
          <w:b/>
          <w:sz w:val="24"/>
          <w:szCs w:val="24"/>
        </w:rPr>
        <w:t>/2022</w:t>
      </w:r>
    </w:p>
    <w:p w:rsidR="009043C0" w:rsidRPr="0084763F" w:rsidRDefault="009043C0" w:rsidP="003A035C">
      <w:pPr>
        <w:pStyle w:val="Normal1"/>
        <w:pBdr>
          <w:top w:val="nil"/>
          <w:left w:val="nil"/>
          <w:bottom w:val="nil"/>
          <w:right w:val="nil"/>
          <w:between w:val="nil"/>
        </w:pBdr>
        <w:tabs>
          <w:tab w:val="left" w:pos="3544"/>
        </w:tabs>
        <w:spacing w:before="11"/>
        <w:jc w:val="center"/>
        <w:rPr>
          <w:b/>
          <w:sz w:val="23"/>
          <w:szCs w:val="23"/>
        </w:rPr>
      </w:pPr>
    </w:p>
    <w:p w:rsidR="009043C0" w:rsidRPr="0084763F" w:rsidRDefault="00912E25" w:rsidP="003A035C">
      <w:pPr>
        <w:pStyle w:val="Ttulo1"/>
        <w:tabs>
          <w:tab w:val="left" w:pos="3544"/>
        </w:tabs>
        <w:ind w:left="1191" w:right="1260"/>
        <w:jc w:val="center"/>
      </w:pPr>
      <w:r w:rsidRPr="0084763F">
        <w:t xml:space="preserve">PREGÃO </w:t>
      </w:r>
      <w:r w:rsidR="000F7AD1">
        <w:t>PRESENC</w:t>
      </w:r>
      <w:r w:rsidR="0084763F">
        <w:t>IAL</w:t>
      </w:r>
      <w:r w:rsidR="000F7AD1">
        <w:t xml:space="preserve"> PARA REGISTRO DE PREÇOS Nº 00</w:t>
      </w:r>
      <w:r w:rsidR="00193AD0">
        <w:t>4</w:t>
      </w:r>
      <w:r w:rsidR="006D0C7E">
        <w:t>/2022</w:t>
      </w:r>
    </w:p>
    <w:p w:rsidR="009043C0" w:rsidRPr="0084763F" w:rsidRDefault="009043C0" w:rsidP="003A035C">
      <w:pPr>
        <w:pStyle w:val="Normal1"/>
        <w:pBdr>
          <w:top w:val="nil"/>
          <w:left w:val="nil"/>
          <w:bottom w:val="nil"/>
          <w:right w:val="nil"/>
          <w:between w:val="nil"/>
        </w:pBdr>
        <w:tabs>
          <w:tab w:val="left" w:pos="3544"/>
        </w:tabs>
        <w:jc w:val="center"/>
        <w:rPr>
          <w:b/>
          <w:sz w:val="26"/>
          <w:szCs w:val="26"/>
        </w:rPr>
      </w:pPr>
    </w:p>
    <w:p w:rsidR="009043C0" w:rsidRDefault="009043C0" w:rsidP="0084763F">
      <w:pPr>
        <w:pStyle w:val="Normal1"/>
        <w:pBdr>
          <w:top w:val="nil"/>
          <w:left w:val="nil"/>
          <w:bottom w:val="nil"/>
          <w:right w:val="nil"/>
          <w:between w:val="nil"/>
        </w:pBdr>
        <w:tabs>
          <w:tab w:val="left" w:pos="3544"/>
        </w:tabs>
        <w:spacing w:before="9"/>
        <w:jc w:val="center"/>
        <w:rPr>
          <w:b/>
          <w:color w:val="000000"/>
          <w:sz w:val="21"/>
          <w:szCs w:val="21"/>
        </w:rPr>
      </w:pPr>
    </w:p>
    <w:p w:rsidR="009043C0" w:rsidRDefault="00912E25" w:rsidP="00657604">
      <w:pPr>
        <w:pStyle w:val="Normal1"/>
        <w:pBdr>
          <w:top w:val="nil"/>
          <w:left w:val="nil"/>
          <w:bottom w:val="nil"/>
          <w:right w:val="nil"/>
          <w:between w:val="nil"/>
        </w:pBdr>
        <w:spacing w:line="276" w:lineRule="auto"/>
        <w:ind w:left="402" w:right="470"/>
        <w:jc w:val="both"/>
      </w:pPr>
      <w:r>
        <w:rPr>
          <w:b/>
          <w:color w:val="000000"/>
          <w:sz w:val="24"/>
          <w:szCs w:val="24"/>
        </w:rPr>
        <w:t xml:space="preserve">OBJETO: </w:t>
      </w:r>
      <w:r w:rsidR="00520CB6">
        <w:t>Aquisição de equipamentos relacionados à implantação e ampliação do programa de coleta seletiva dos municípios consorciados ao COMAR consórcio publico intermunicipal multifinalitário do Alto Rio Pardo, para melhoria de qualidade de vida dos associados às associações de Catadores de Materiais Reciclados, através da otimização do processo de coleta seletiva de resíduos sólidos</w:t>
      </w:r>
      <w:r w:rsidR="00657604">
        <w:t>.</w:t>
      </w:r>
    </w:p>
    <w:p w:rsidR="00657604" w:rsidRDefault="00657604" w:rsidP="00657604">
      <w:pPr>
        <w:pStyle w:val="Normal1"/>
        <w:pBdr>
          <w:top w:val="nil"/>
          <w:left w:val="nil"/>
          <w:bottom w:val="nil"/>
          <w:right w:val="nil"/>
          <w:between w:val="nil"/>
        </w:pBdr>
        <w:spacing w:line="276" w:lineRule="auto"/>
        <w:ind w:left="402" w:right="470"/>
        <w:jc w:val="both"/>
        <w:rPr>
          <w:color w:val="000000"/>
          <w:sz w:val="27"/>
          <w:szCs w:val="27"/>
        </w:rPr>
      </w:pPr>
    </w:p>
    <w:p w:rsidR="009043C0" w:rsidRDefault="00912E25" w:rsidP="00520CB6">
      <w:pPr>
        <w:pStyle w:val="Normal1"/>
        <w:pBdr>
          <w:top w:val="nil"/>
          <w:left w:val="nil"/>
          <w:bottom w:val="nil"/>
          <w:right w:val="nil"/>
          <w:between w:val="nil"/>
        </w:pBdr>
        <w:spacing w:after="7" w:line="276" w:lineRule="auto"/>
        <w:ind w:left="402" w:right="469"/>
        <w:jc w:val="both"/>
        <w:rPr>
          <w:sz w:val="24"/>
          <w:szCs w:val="24"/>
        </w:rPr>
      </w:pPr>
      <w:r w:rsidRPr="005A6442">
        <w:rPr>
          <w:b/>
          <w:color w:val="000000"/>
          <w:sz w:val="24"/>
          <w:szCs w:val="24"/>
        </w:rPr>
        <w:t xml:space="preserve">JUSTIFICATIVA: </w:t>
      </w:r>
      <w:r w:rsidR="00520CB6" w:rsidRPr="00520CB6">
        <w:rPr>
          <w:sz w:val="24"/>
          <w:szCs w:val="24"/>
        </w:rPr>
        <w:t>Implantar e ampliar a coleta seletiva nos municípios consorciados ao consórcio publico intermunicipal multifinalitário do Alto Rio Pardo, e melhorar a qualidade de vida dos associados às associações de Catadores de Materiais Reciclados, através da otimização do</w:t>
      </w:r>
      <w:r w:rsidR="00520CB6">
        <w:rPr>
          <w:sz w:val="24"/>
          <w:szCs w:val="24"/>
        </w:rPr>
        <w:t xml:space="preserve"> </w:t>
      </w:r>
      <w:r w:rsidR="00520CB6" w:rsidRPr="00520CB6">
        <w:rPr>
          <w:sz w:val="24"/>
          <w:szCs w:val="24"/>
        </w:rPr>
        <w:t>processo de coleta seletiva de resíduos sólidos.</w:t>
      </w:r>
    </w:p>
    <w:p w:rsidR="00E7540F" w:rsidRDefault="00E7540F" w:rsidP="00520CB6">
      <w:pPr>
        <w:pStyle w:val="Normal1"/>
        <w:pBdr>
          <w:top w:val="nil"/>
          <w:left w:val="nil"/>
          <w:bottom w:val="nil"/>
          <w:right w:val="nil"/>
          <w:between w:val="nil"/>
        </w:pBdr>
        <w:spacing w:after="7" w:line="276" w:lineRule="auto"/>
        <w:ind w:left="402" w:right="469"/>
        <w:jc w:val="both"/>
        <w:rPr>
          <w:sz w:val="24"/>
          <w:szCs w:val="24"/>
        </w:rPr>
      </w:pPr>
    </w:p>
    <w:p w:rsidR="00BC661A" w:rsidRDefault="00BC661A" w:rsidP="00520CB6">
      <w:pPr>
        <w:pStyle w:val="Normal1"/>
        <w:pBdr>
          <w:top w:val="nil"/>
          <w:left w:val="nil"/>
          <w:bottom w:val="nil"/>
          <w:right w:val="nil"/>
          <w:between w:val="nil"/>
        </w:pBdr>
        <w:spacing w:after="7" w:line="276" w:lineRule="auto"/>
        <w:ind w:left="402" w:right="469"/>
        <w:jc w:val="both"/>
        <w:rPr>
          <w:sz w:val="24"/>
          <w:szCs w:val="24"/>
        </w:rPr>
      </w:pPr>
    </w:p>
    <w:tbl>
      <w:tblPr>
        <w:tblStyle w:val="Tabelacomgrade"/>
        <w:tblW w:w="0" w:type="auto"/>
        <w:tblInd w:w="402" w:type="dxa"/>
        <w:tblLayout w:type="fixed"/>
        <w:tblLook w:val="04A0"/>
      </w:tblPr>
      <w:tblGrid>
        <w:gridCol w:w="840"/>
        <w:gridCol w:w="709"/>
        <w:gridCol w:w="567"/>
        <w:gridCol w:w="5103"/>
        <w:gridCol w:w="1276"/>
        <w:gridCol w:w="1279"/>
      </w:tblGrid>
      <w:tr w:rsidR="00E7540F" w:rsidTr="00DC478D">
        <w:tc>
          <w:tcPr>
            <w:tcW w:w="840" w:type="dxa"/>
          </w:tcPr>
          <w:p w:rsidR="00E7540F" w:rsidRPr="006E6798" w:rsidRDefault="00E7540F" w:rsidP="00DE5762">
            <w:pPr>
              <w:pStyle w:val="Normal1"/>
              <w:spacing w:after="7" w:line="276" w:lineRule="auto"/>
              <w:ind w:right="-107"/>
              <w:jc w:val="both"/>
              <w:rPr>
                <w:b/>
                <w:color w:val="000000"/>
                <w:sz w:val="20"/>
                <w:szCs w:val="18"/>
              </w:rPr>
            </w:pPr>
            <w:r w:rsidRPr="006E6798">
              <w:rPr>
                <w:b/>
                <w:color w:val="000000"/>
                <w:sz w:val="20"/>
                <w:szCs w:val="18"/>
              </w:rPr>
              <w:t>Item</w:t>
            </w:r>
          </w:p>
        </w:tc>
        <w:tc>
          <w:tcPr>
            <w:tcW w:w="709" w:type="dxa"/>
          </w:tcPr>
          <w:p w:rsidR="00E7540F" w:rsidRPr="006E6798" w:rsidRDefault="00E7540F" w:rsidP="00DE5762">
            <w:pPr>
              <w:pStyle w:val="Normal1"/>
              <w:spacing w:after="7" w:line="276" w:lineRule="auto"/>
              <w:ind w:right="-54"/>
              <w:jc w:val="both"/>
              <w:rPr>
                <w:b/>
                <w:color w:val="000000"/>
                <w:sz w:val="20"/>
                <w:szCs w:val="18"/>
              </w:rPr>
            </w:pPr>
            <w:r w:rsidRPr="006E6798">
              <w:rPr>
                <w:b/>
                <w:color w:val="000000"/>
                <w:sz w:val="20"/>
                <w:szCs w:val="18"/>
              </w:rPr>
              <w:t>Qtd</w:t>
            </w:r>
          </w:p>
        </w:tc>
        <w:tc>
          <w:tcPr>
            <w:tcW w:w="567" w:type="dxa"/>
          </w:tcPr>
          <w:p w:rsidR="00E7540F" w:rsidRPr="006E6798" w:rsidRDefault="00E7540F" w:rsidP="00DE5762">
            <w:pPr>
              <w:pStyle w:val="Normal1"/>
              <w:spacing w:after="7" w:line="276" w:lineRule="auto"/>
              <w:ind w:right="-108"/>
              <w:jc w:val="both"/>
              <w:rPr>
                <w:b/>
                <w:color w:val="000000"/>
                <w:sz w:val="20"/>
                <w:szCs w:val="18"/>
              </w:rPr>
            </w:pPr>
            <w:r w:rsidRPr="006E6798">
              <w:rPr>
                <w:b/>
                <w:color w:val="000000"/>
                <w:sz w:val="20"/>
                <w:szCs w:val="18"/>
              </w:rPr>
              <w:t>Und</w:t>
            </w:r>
          </w:p>
        </w:tc>
        <w:tc>
          <w:tcPr>
            <w:tcW w:w="5103" w:type="dxa"/>
          </w:tcPr>
          <w:p w:rsidR="00E7540F" w:rsidRPr="006E6798" w:rsidRDefault="00E7540F" w:rsidP="00DE5762">
            <w:pPr>
              <w:pStyle w:val="Normal1"/>
              <w:spacing w:after="7" w:line="276" w:lineRule="auto"/>
              <w:ind w:right="469"/>
              <w:jc w:val="both"/>
              <w:rPr>
                <w:b/>
                <w:color w:val="000000"/>
                <w:sz w:val="20"/>
                <w:szCs w:val="18"/>
              </w:rPr>
            </w:pPr>
            <w:r w:rsidRPr="006E6798">
              <w:rPr>
                <w:b/>
                <w:color w:val="000000"/>
                <w:sz w:val="20"/>
                <w:szCs w:val="18"/>
              </w:rPr>
              <w:t>Descrição</w:t>
            </w:r>
          </w:p>
        </w:tc>
        <w:tc>
          <w:tcPr>
            <w:tcW w:w="1276" w:type="dxa"/>
          </w:tcPr>
          <w:p w:rsidR="00E7540F" w:rsidRPr="006E6798" w:rsidRDefault="00E7540F" w:rsidP="00DE5762">
            <w:pPr>
              <w:pStyle w:val="Normal1"/>
              <w:spacing w:after="7" w:line="276" w:lineRule="auto"/>
              <w:ind w:right="-108"/>
              <w:jc w:val="both"/>
              <w:rPr>
                <w:b/>
                <w:color w:val="000000"/>
                <w:sz w:val="20"/>
                <w:szCs w:val="18"/>
              </w:rPr>
            </w:pPr>
            <w:r w:rsidRPr="006E6798">
              <w:rPr>
                <w:b/>
                <w:color w:val="000000"/>
                <w:sz w:val="20"/>
                <w:szCs w:val="18"/>
              </w:rPr>
              <w:t>Unt</w:t>
            </w:r>
          </w:p>
        </w:tc>
        <w:tc>
          <w:tcPr>
            <w:tcW w:w="1279" w:type="dxa"/>
          </w:tcPr>
          <w:p w:rsidR="00E7540F" w:rsidRPr="006E6798" w:rsidRDefault="00E7540F" w:rsidP="00DE5762">
            <w:pPr>
              <w:pStyle w:val="Normal1"/>
              <w:spacing w:after="7" w:line="276" w:lineRule="auto"/>
              <w:ind w:right="-105"/>
              <w:jc w:val="both"/>
              <w:rPr>
                <w:b/>
                <w:color w:val="000000"/>
                <w:sz w:val="20"/>
                <w:szCs w:val="18"/>
              </w:rPr>
            </w:pPr>
            <w:r w:rsidRPr="006E6798">
              <w:rPr>
                <w:b/>
                <w:color w:val="000000"/>
                <w:sz w:val="20"/>
                <w:szCs w:val="18"/>
              </w:rPr>
              <w:t>Total</w:t>
            </w:r>
          </w:p>
        </w:tc>
      </w:tr>
      <w:tr w:rsidR="00E7540F" w:rsidTr="00DC478D">
        <w:trPr>
          <w:trHeight w:val="292"/>
        </w:trPr>
        <w:tc>
          <w:tcPr>
            <w:tcW w:w="840" w:type="dxa"/>
          </w:tcPr>
          <w:p w:rsidR="00DC478D" w:rsidRDefault="00DC478D" w:rsidP="00DE5762">
            <w:pPr>
              <w:pStyle w:val="Normal1"/>
              <w:spacing w:after="7" w:line="276" w:lineRule="auto"/>
              <w:ind w:right="-108"/>
              <w:jc w:val="both"/>
              <w:rPr>
                <w:color w:val="000000"/>
                <w:sz w:val="20"/>
                <w:szCs w:val="20"/>
              </w:rPr>
            </w:pPr>
          </w:p>
          <w:p w:rsidR="00E7540F" w:rsidRPr="00DC478D" w:rsidRDefault="00E7540F" w:rsidP="00DE5762">
            <w:pPr>
              <w:pStyle w:val="Normal1"/>
              <w:spacing w:after="7" w:line="276" w:lineRule="auto"/>
              <w:ind w:right="-108"/>
              <w:jc w:val="both"/>
              <w:rPr>
                <w:color w:val="000000"/>
                <w:sz w:val="20"/>
                <w:szCs w:val="20"/>
              </w:rPr>
            </w:pPr>
            <w:r w:rsidRPr="00DC478D">
              <w:rPr>
                <w:color w:val="000000"/>
                <w:sz w:val="20"/>
                <w:szCs w:val="20"/>
              </w:rPr>
              <w:t>01</w:t>
            </w:r>
          </w:p>
        </w:tc>
        <w:tc>
          <w:tcPr>
            <w:tcW w:w="709" w:type="dxa"/>
          </w:tcPr>
          <w:p w:rsidR="00DC478D" w:rsidRDefault="00DC478D" w:rsidP="00DE5762">
            <w:pPr>
              <w:pStyle w:val="Normal1"/>
              <w:spacing w:after="7" w:line="276" w:lineRule="auto"/>
              <w:ind w:right="-108"/>
              <w:jc w:val="both"/>
              <w:rPr>
                <w:color w:val="000000"/>
                <w:sz w:val="20"/>
                <w:szCs w:val="20"/>
              </w:rPr>
            </w:pPr>
          </w:p>
          <w:p w:rsidR="00E7540F" w:rsidRPr="00DC478D" w:rsidRDefault="00E7540F" w:rsidP="00DE5762">
            <w:pPr>
              <w:pStyle w:val="Normal1"/>
              <w:spacing w:after="7" w:line="276" w:lineRule="auto"/>
              <w:ind w:right="-108"/>
              <w:jc w:val="both"/>
              <w:rPr>
                <w:color w:val="000000"/>
                <w:sz w:val="20"/>
                <w:szCs w:val="20"/>
              </w:rPr>
            </w:pPr>
            <w:r w:rsidRPr="00DC478D">
              <w:rPr>
                <w:color w:val="000000"/>
                <w:sz w:val="20"/>
                <w:szCs w:val="20"/>
              </w:rPr>
              <w:t>16</w:t>
            </w:r>
          </w:p>
        </w:tc>
        <w:tc>
          <w:tcPr>
            <w:tcW w:w="567" w:type="dxa"/>
          </w:tcPr>
          <w:p w:rsidR="00DC478D" w:rsidRDefault="00DC478D" w:rsidP="00DE5762">
            <w:pPr>
              <w:pStyle w:val="Normal1"/>
              <w:spacing w:after="7" w:line="276" w:lineRule="auto"/>
              <w:ind w:left="-108" w:right="-108" w:firstLine="108"/>
              <w:jc w:val="both"/>
              <w:rPr>
                <w:color w:val="000000"/>
                <w:sz w:val="20"/>
                <w:szCs w:val="20"/>
              </w:rPr>
            </w:pPr>
          </w:p>
          <w:p w:rsidR="00E7540F" w:rsidRPr="00DC478D" w:rsidRDefault="00DC478D" w:rsidP="00DE5762">
            <w:pPr>
              <w:pStyle w:val="Normal1"/>
              <w:spacing w:after="7" w:line="276" w:lineRule="auto"/>
              <w:ind w:left="-108" w:right="-108" w:firstLine="108"/>
              <w:jc w:val="both"/>
              <w:rPr>
                <w:color w:val="000000"/>
                <w:sz w:val="20"/>
                <w:szCs w:val="20"/>
              </w:rPr>
            </w:pPr>
            <w:r>
              <w:rPr>
                <w:color w:val="000000"/>
                <w:sz w:val="20"/>
                <w:szCs w:val="20"/>
              </w:rPr>
              <w:t>U</w:t>
            </w:r>
            <w:r w:rsidR="00E7540F" w:rsidRPr="00DC478D">
              <w:rPr>
                <w:color w:val="000000"/>
                <w:sz w:val="20"/>
                <w:szCs w:val="20"/>
              </w:rPr>
              <w:t>nd</w:t>
            </w:r>
          </w:p>
        </w:tc>
        <w:tc>
          <w:tcPr>
            <w:tcW w:w="5103" w:type="dxa"/>
          </w:tcPr>
          <w:p w:rsidR="00A81D9D" w:rsidRPr="00DC478D" w:rsidRDefault="00A81D9D" w:rsidP="00DE5762">
            <w:pPr>
              <w:widowControl/>
              <w:autoSpaceDE w:val="0"/>
              <w:autoSpaceDN w:val="0"/>
              <w:adjustRightInd w:val="0"/>
              <w:jc w:val="both"/>
              <w:rPr>
                <w:sz w:val="20"/>
                <w:szCs w:val="20"/>
                <w:lang w:val="pt-BR"/>
              </w:rPr>
            </w:pPr>
            <w:r w:rsidRPr="00DC478D">
              <w:rPr>
                <w:sz w:val="20"/>
                <w:szCs w:val="20"/>
                <w:lang w:val="pt-BR"/>
              </w:rPr>
              <w:t>Balança eletrônica, capacidade pesagem 500 kg, voltagem</w:t>
            </w:r>
          </w:p>
          <w:p w:rsidR="00A81D9D" w:rsidRPr="00DC478D" w:rsidRDefault="00A81D9D" w:rsidP="00DE5762">
            <w:pPr>
              <w:widowControl/>
              <w:autoSpaceDE w:val="0"/>
              <w:autoSpaceDN w:val="0"/>
              <w:adjustRightInd w:val="0"/>
              <w:jc w:val="both"/>
              <w:rPr>
                <w:sz w:val="20"/>
                <w:szCs w:val="20"/>
                <w:lang w:val="pt-BR"/>
              </w:rPr>
            </w:pPr>
            <w:r w:rsidRPr="00DC478D">
              <w:rPr>
                <w:sz w:val="20"/>
                <w:szCs w:val="20"/>
                <w:lang w:val="pt-BR"/>
              </w:rPr>
              <w:t>110v, Características adicionais digital, número dígitos 6,</w:t>
            </w:r>
          </w:p>
          <w:p w:rsidR="00E7540F" w:rsidRPr="00DC478D" w:rsidRDefault="00A81D9D" w:rsidP="00DE5762">
            <w:pPr>
              <w:pStyle w:val="Normal1"/>
              <w:spacing w:after="7" w:line="276" w:lineRule="auto"/>
              <w:ind w:right="469"/>
              <w:jc w:val="both"/>
              <w:rPr>
                <w:color w:val="000000"/>
                <w:sz w:val="20"/>
                <w:szCs w:val="20"/>
              </w:rPr>
            </w:pPr>
            <w:r w:rsidRPr="00DC478D">
              <w:rPr>
                <w:sz w:val="20"/>
                <w:szCs w:val="20"/>
                <w:lang w:val="pt-BR"/>
              </w:rPr>
              <w:t>Dimensões 100x100 cm, Tipo Painel LCD, frequência 50/60 hz.</w:t>
            </w:r>
          </w:p>
        </w:tc>
        <w:tc>
          <w:tcPr>
            <w:tcW w:w="1276" w:type="dxa"/>
          </w:tcPr>
          <w:p w:rsidR="00DC478D" w:rsidRDefault="00DC478D" w:rsidP="006E6798">
            <w:pPr>
              <w:ind w:left="-108" w:right="-108"/>
              <w:jc w:val="center"/>
              <w:rPr>
                <w:iCs/>
                <w:sz w:val="20"/>
                <w:szCs w:val="20"/>
              </w:rPr>
            </w:pPr>
          </w:p>
          <w:p w:rsidR="00E7540F" w:rsidRPr="00DC478D" w:rsidRDefault="00E7540F" w:rsidP="006E6798">
            <w:pPr>
              <w:ind w:left="-108" w:right="-108"/>
              <w:jc w:val="center"/>
              <w:rPr>
                <w:color w:val="000000"/>
                <w:sz w:val="20"/>
                <w:szCs w:val="20"/>
              </w:rPr>
            </w:pPr>
            <w:r w:rsidRPr="00DC478D">
              <w:rPr>
                <w:iCs/>
                <w:sz w:val="20"/>
                <w:szCs w:val="20"/>
              </w:rPr>
              <w:t>R$</w:t>
            </w:r>
            <w:r w:rsidR="00A81D9D" w:rsidRPr="00DC478D">
              <w:rPr>
                <w:iCs/>
                <w:sz w:val="20"/>
                <w:szCs w:val="20"/>
              </w:rPr>
              <w:t>4.395,00</w:t>
            </w:r>
          </w:p>
        </w:tc>
        <w:tc>
          <w:tcPr>
            <w:tcW w:w="1279" w:type="dxa"/>
          </w:tcPr>
          <w:p w:rsidR="00DC478D" w:rsidRDefault="00DC478D" w:rsidP="006E6798">
            <w:pPr>
              <w:pStyle w:val="Normal1"/>
              <w:spacing w:after="7" w:line="276" w:lineRule="auto"/>
              <w:ind w:left="-108"/>
              <w:jc w:val="center"/>
              <w:rPr>
                <w:color w:val="000000"/>
                <w:sz w:val="20"/>
                <w:szCs w:val="20"/>
              </w:rPr>
            </w:pPr>
          </w:p>
          <w:p w:rsidR="00E7540F" w:rsidRPr="00DC478D" w:rsidRDefault="00E7540F" w:rsidP="006E6798">
            <w:pPr>
              <w:pStyle w:val="Normal1"/>
              <w:spacing w:after="7" w:line="276" w:lineRule="auto"/>
              <w:ind w:left="-108"/>
              <w:jc w:val="center"/>
              <w:rPr>
                <w:color w:val="000000"/>
                <w:sz w:val="20"/>
                <w:szCs w:val="20"/>
              </w:rPr>
            </w:pPr>
            <w:r w:rsidRPr="00DC478D">
              <w:rPr>
                <w:color w:val="000000"/>
                <w:sz w:val="20"/>
                <w:szCs w:val="20"/>
              </w:rPr>
              <w:t>R$</w:t>
            </w:r>
            <w:r w:rsidR="00A81D9D" w:rsidRPr="00DC478D">
              <w:rPr>
                <w:color w:val="000000"/>
                <w:sz w:val="20"/>
                <w:szCs w:val="20"/>
              </w:rPr>
              <w:t>70.320,00</w:t>
            </w:r>
          </w:p>
        </w:tc>
      </w:tr>
      <w:tr w:rsidR="00E7540F" w:rsidTr="00DC478D">
        <w:trPr>
          <w:trHeight w:val="292"/>
        </w:trPr>
        <w:tc>
          <w:tcPr>
            <w:tcW w:w="840" w:type="dxa"/>
          </w:tcPr>
          <w:p w:rsidR="00DC478D" w:rsidRDefault="00DC478D" w:rsidP="00DE5762">
            <w:pPr>
              <w:pStyle w:val="Normal1"/>
              <w:spacing w:after="7" w:line="276" w:lineRule="auto"/>
              <w:ind w:right="-108"/>
              <w:jc w:val="both"/>
              <w:rPr>
                <w:color w:val="000000"/>
                <w:sz w:val="20"/>
                <w:szCs w:val="20"/>
              </w:rPr>
            </w:pPr>
          </w:p>
          <w:p w:rsidR="00E7540F" w:rsidRPr="00DC478D" w:rsidRDefault="00E7540F" w:rsidP="00DE5762">
            <w:pPr>
              <w:pStyle w:val="Normal1"/>
              <w:spacing w:after="7" w:line="276" w:lineRule="auto"/>
              <w:ind w:right="-108"/>
              <w:jc w:val="both"/>
              <w:rPr>
                <w:color w:val="000000"/>
                <w:sz w:val="20"/>
                <w:szCs w:val="20"/>
              </w:rPr>
            </w:pPr>
            <w:r w:rsidRPr="00DC478D">
              <w:rPr>
                <w:color w:val="000000"/>
                <w:sz w:val="20"/>
                <w:szCs w:val="20"/>
              </w:rPr>
              <w:t>02</w:t>
            </w:r>
          </w:p>
        </w:tc>
        <w:tc>
          <w:tcPr>
            <w:tcW w:w="709" w:type="dxa"/>
          </w:tcPr>
          <w:p w:rsidR="00DC478D" w:rsidRDefault="00DC478D" w:rsidP="00DE5762">
            <w:pPr>
              <w:pStyle w:val="Normal1"/>
              <w:spacing w:after="7" w:line="276" w:lineRule="auto"/>
              <w:ind w:right="-108"/>
              <w:jc w:val="both"/>
              <w:rPr>
                <w:color w:val="000000"/>
                <w:sz w:val="20"/>
                <w:szCs w:val="20"/>
              </w:rPr>
            </w:pPr>
          </w:p>
          <w:p w:rsidR="00E7540F" w:rsidRPr="00DC478D" w:rsidRDefault="00E7540F" w:rsidP="00DE5762">
            <w:pPr>
              <w:pStyle w:val="Normal1"/>
              <w:spacing w:after="7" w:line="276" w:lineRule="auto"/>
              <w:ind w:right="-108"/>
              <w:jc w:val="both"/>
              <w:rPr>
                <w:color w:val="000000"/>
                <w:sz w:val="20"/>
                <w:szCs w:val="20"/>
              </w:rPr>
            </w:pPr>
            <w:r w:rsidRPr="00DC478D">
              <w:rPr>
                <w:color w:val="000000"/>
                <w:sz w:val="20"/>
                <w:szCs w:val="20"/>
              </w:rPr>
              <w:t>16</w:t>
            </w:r>
          </w:p>
        </w:tc>
        <w:tc>
          <w:tcPr>
            <w:tcW w:w="567" w:type="dxa"/>
          </w:tcPr>
          <w:p w:rsidR="00DC478D" w:rsidRDefault="00DC478D" w:rsidP="00DE5762">
            <w:pPr>
              <w:pStyle w:val="Normal1"/>
              <w:spacing w:after="7" w:line="276" w:lineRule="auto"/>
              <w:ind w:left="-108" w:right="-108" w:firstLine="108"/>
              <w:jc w:val="both"/>
              <w:rPr>
                <w:color w:val="000000"/>
                <w:sz w:val="20"/>
                <w:szCs w:val="20"/>
              </w:rPr>
            </w:pPr>
          </w:p>
          <w:p w:rsidR="00E7540F" w:rsidRPr="00DC478D" w:rsidRDefault="00E7540F" w:rsidP="00DE5762">
            <w:pPr>
              <w:pStyle w:val="Normal1"/>
              <w:spacing w:after="7" w:line="276" w:lineRule="auto"/>
              <w:ind w:left="-108" w:right="-108" w:firstLine="108"/>
              <w:jc w:val="both"/>
              <w:rPr>
                <w:color w:val="000000"/>
                <w:sz w:val="20"/>
                <w:szCs w:val="20"/>
              </w:rPr>
            </w:pPr>
            <w:r w:rsidRPr="00DC478D">
              <w:rPr>
                <w:color w:val="000000"/>
                <w:sz w:val="20"/>
                <w:szCs w:val="20"/>
              </w:rPr>
              <w:t>Und</w:t>
            </w:r>
          </w:p>
        </w:tc>
        <w:tc>
          <w:tcPr>
            <w:tcW w:w="5103" w:type="dxa"/>
          </w:tcPr>
          <w:p w:rsidR="00E7540F" w:rsidRPr="00DC478D" w:rsidRDefault="00A81D9D" w:rsidP="00DE5762">
            <w:pPr>
              <w:widowControl/>
              <w:autoSpaceDE w:val="0"/>
              <w:autoSpaceDN w:val="0"/>
              <w:adjustRightInd w:val="0"/>
              <w:jc w:val="both"/>
              <w:rPr>
                <w:color w:val="000000"/>
                <w:sz w:val="20"/>
                <w:szCs w:val="20"/>
              </w:rPr>
            </w:pPr>
            <w:r w:rsidRPr="00DC478D">
              <w:rPr>
                <w:sz w:val="20"/>
                <w:szCs w:val="20"/>
                <w:lang w:val="pt-BR"/>
              </w:rPr>
              <w:t>Esteira Transportadora de resíduos; comprimento 500x100 cm.</w:t>
            </w:r>
            <w:r w:rsidR="00DE5762">
              <w:rPr>
                <w:sz w:val="20"/>
                <w:szCs w:val="20"/>
                <w:lang w:val="pt-BR"/>
              </w:rPr>
              <w:t xml:space="preserve"> </w:t>
            </w:r>
            <w:r w:rsidRPr="00DC478D">
              <w:rPr>
                <w:sz w:val="20"/>
                <w:szCs w:val="20"/>
                <w:lang w:val="pt-BR"/>
              </w:rPr>
              <w:t>Com redutor de velocidade e inversor de frequência. Regulagem de altura. Moega. Vedação lateral. Incluindo motor de 1.5 a 3 cv.</w:t>
            </w:r>
          </w:p>
        </w:tc>
        <w:tc>
          <w:tcPr>
            <w:tcW w:w="1276" w:type="dxa"/>
          </w:tcPr>
          <w:p w:rsidR="00DC478D" w:rsidRDefault="00DC478D" w:rsidP="006E6798">
            <w:pPr>
              <w:ind w:left="-108" w:right="-108"/>
              <w:jc w:val="center"/>
              <w:rPr>
                <w:iCs/>
                <w:sz w:val="20"/>
                <w:szCs w:val="20"/>
              </w:rPr>
            </w:pPr>
          </w:p>
          <w:p w:rsidR="00E7540F" w:rsidRPr="00DC478D" w:rsidRDefault="00E7540F" w:rsidP="006E6798">
            <w:pPr>
              <w:ind w:left="-108" w:right="-108"/>
              <w:jc w:val="center"/>
              <w:rPr>
                <w:iCs/>
                <w:sz w:val="20"/>
                <w:szCs w:val="20"/>
              </w:rPr>
            </w:pPr>
            <w:r w:rsidRPr="00DC478D">
              <w:rPr>
                <w:iCs/>
                <w:sz w:val="20"/>
                <w:szCs w:val="20"/>
              </w:rPr>
              <w:t>R$</w:t>
            </w:r>
            <w:r w:rsidR="00A81D9D" w:rsidRPr="00DC478D">
              <w:rPr>
                <w:iCs/>
                <w:sz w:val="20"/>
                <w:szCs w:val="20"/>
              </w:rPr>
              <w:t>29.790,00</w:t>
            </w:r>
          </w:p>
        </w:tc>
        <w:tc>
          <w:tcPr>
            <w:tcW w:w="1279" w:type="dxa"/>
          </w:tcPr>
          <w:p w:rsidR="00DC478D" w:rsidRDefault="00DC478D" w:rsidP="006E6798">
            <w:pPr>
              <w:ind w:left="-108" w:right="-105"/>
              <w:jc w:val="center"/>
              <w:rPr>
                <w:color w:val="000000"/>
                <w:sz w:val="20"/>
                <w:szCs w:val="20"/>
              </w:rPr>
            </w:pPr>
          </w:p>
          <w:p w:rsidR="00E7540F" w:rsidRPr="00DC478D" w:rsidRDefault="00E7540F" w:rsidP="006E6798">
            <w:pPr>
              <w:ind w:left="-108" w:right="-105"/>
              <w:jc w:val="center"/>
              <w:rPr>
                <w:sz w:val="20"/>
                <w:szCs w:val="20"/>
              </w:rPr>
            </w:pPr>
            <w:r w:rsidRPr="00DC478D">
              <w:rPr>
                <w:color w:val="000000"/>
                <w:sz w:val="20"/>
                <w:szCs w:val="20"/>
              </w:rPr>
              <w:t>R$</w:t>
            </w:r>
            <w:r w:rsidR="00A81D9D" w:rsidRPr="00DC478D">
              <w:rPr>
                <w:color w:val="000000"/>
                <w:sz w:val="20"/>
                <w:szCs w:val="20"/>
              </w:rPr>
              <w:t>476.640,00</w:t>
            </w:r>
          </w:p>
        </w:tc>
      </w:tr>
      <w:tr w:rsidR="00E7540F" w:rsidTr="00DC478D">
        <w:trPr>
          <w:trHeight w:val="292"/>
        </w:trPr>
        <w:tc>
          <w:tcPr>
            <w:tcW w:w="840" w:type="dxa"/>
          </w:tcPr>
          <w:p w:rsidR="00DC478D" w:rsidRDefault="00DC478D" w:rsidP="00DE5762">
            <w:pPr>
              <w:pStyle w:val="Normal1"/>
              <w:spacing w:after="7" w:line="276" w:lineRule="auto"/>
              <w:ind w:right="-108"/>
              <w:jc w:val="both"/>
              <w:rPr>
                <w:color w:val="000000"/>
                <w:sz w:val="20"/>
                <w:szCs w:val="20"/>
              </w:rPr>
            </w:pPr>
          </w:p>
          <w:p w:rsidR="00E7540F" w:rsidRPr="00DC478D" w:rsidRDefault="00E7540F" w:rsidP="00DE5762">
            <w:pPr>
              <w:pStyle w:val="Normal1"/>
              <w:spacing w:after="7" w:line="276" w:lineRule="auto"/>
              <w:ind w:right="-108"/>
              <w:jc w:val="both"/>
              <w:rPr>
                <w:color w:val="000000"/>
                <w:sz w:val="20"/>
                <w:szCs w:val="20"/>
              </w:rPr>
            </w:pPr>
            <w:r w:rsidRPr="00DC478D">
              <w:rPr>
                <w:color w:val="000000"/>
                <w:sz w:val="20"/>
                <w:szCs w:val="20"/>
              </w:rPr>
              <w:t>03</w:t>
            </w:r>
          </w:p>
        </w:tc>
        <w:tc>
          <w:tcPr>
            <w:tcW w:w="709" w:type="dxa"/>
          </w:tcPr>
          <w:p w:rsidR="00DC478D" w:rsidRDefault="00DC478D" w:rsidP="00DE5762">
            <w:pPr>
              <w:pStyle w:val="Normal1"/>
              <w:spacing w:after="7" w:line="276" w:lineRule="auto"/>
              <w:ind w:right="-108"/>
              <w:jc w:val="both"/>
              <w:rPr>
                <w:color w:val="000000"/>
                <w:sz w:val="20"/>
                <w:szCs w:val="20"/>
              </w:rPr>
            </w:pPr>
          </w:p>
          <w:p w:rsidR="00E7540F" w:rsidRPr="00DC478D" w:rsidRDefault="00E7540F" w:rsidP="00DE5762">
            <w:pPr>
              <w:pStyle w:val="Normal1"/>
              <w:spacing w:after="7" w:line="276" w:lineRule="auto"/>
              <w:ind w:right="-108"/>
              <w:jc w:val="both"/>
              <w:rPr>
                <w:color w:val="000000"/>
                <w:sz w:val="20"/>
                <w:szCs w:val="20"/>
              </w:rPr>
            </w:pPr>
            <w:r w:rsidRPr="00DC478D">
              <w:rPr>
                <w:color w:val="000000"/>
                <w:sz w:val="20"/>
                <w:szCs w:val="20"/>
              </w:rPr>
              <w:t>16</w:t>
            </w:r>
          </w:p>
        </w:tc>
        <w:tc>
          <w:tcPr>
            <w:tcW w:w="567" w:type="dxa"/>
          </w:tcPr>
          <w:p w:rsidR="00DC478D" w:rsidRDefault="00DC478D" w:rsidP="00DE5762">
            <w:pPr>
              <w:pStyle w:val="Normal1"/>
              <w:spacing w:after="7" w:line="276" w:lineRule="auto"/>
              <w:ind w:left="-108" w:right="-108" w:firstLine="108"/>
              <w:jc w:val="both"/>
              <w:rPr>
                <w:color w:val="000000"/>
                <w:sz w:val="20"/>
                <w:szCs w:val="20"/>
              </w:rPr>
            </w:pPr>
          </w:p>
          <w:p w:rsidR="00E7540F" w:rsidRPr="00DC478D" w:rsidRDefault="00E7540F" w:rsidP="00DE5762">
            <w:pPr>
              <w:pStyle w:val="Normal1"/>
              <w:spacing w:after="7" w:line="276" w:lineRule="auto"/>
              <w:ind w:left="-108" w:right="-108" w:firstLine="108"/>
              <w:jc w:val="both"/>
              <w:rPr>
                <w:color w:val="000000"/>
                <w:sz w:val="20"/>
                <w:szCs w:val="20"/>
              </w:rPr>
            </w:pPr>
            <w:r w:rsidRPr="00DC478D">
              <w:rPr>
                <w:color w:val="000000"/>
                <w:sz w:val="20"/>
                <w:szCs w:val="20"/>
              </w:rPr>
              <w:t>Und</w:t>
            </w:r>
          </w:p>
        </w:tc>
        <w:tc>
          <w:tcPr>
            <w:tcW w:w="5103" w:type="dxa"/>
          </w:tcPr>
          <w:p w:rsidR="00A81D9D" w:rsidRPr="00DC478D" w:rsidRDefault="00A81D9D" w:rsidP="00DE5762">
            <w:pPr>
              <w:widowControl/>
              <w:autoSpaceDE w:val="0"/>
              <w:autoSpaceDN w:val="0"/>
              <w:adjustRightInd w:val="0"/>
              <w:jc w:val="both"/>
              <w:rPr>
                <w:sz w:val="20"/>
                <w:szCs w:val="20"/>
                <w:lang w:val="pt-BR"/>
              </w:rPr>
            </w:pPr>
            <w:r w:rsidRPr="00DC478D">
              <w:rPr>
                <w:sz w:val="20"/>
                <w:szCs w:val="20"/>
                <w:lang w:val="pt-BR"/>
              </w:rPr>
              <w:t>Prensa hidráulica enfardadeira vertical, para papel, papelão,</w:t>
            </w:r>
          </w:p>
          <w:p w:rsidR="00A81D9D" w:rsidRPr="00DC478D" w:rsidRDefault="00DE5762" w:rsidP="00DE5762">
            <w:pPr>
              <w:widowControl/>
              <w:autoSpaceDE w:val="0"/>
              <w:autoSpaceDN w:val="0"/>
              <w:adjustRightInd w:val="0"/>
              <w:jc w:val="both"/>
              <w:rPr>
                <w:sz w:val="20"/>
                <w:szCs w:val="20"/>
                <w:lang w:val="pt-BR"/>
              </w:rPr>
            </w:pPr>
            <w:r w:rsidRPr="00DC478D">
              <w:rPr>
                <w:sz w:val="20"/>
                <w:szCs w:val="20"/>
                <w:lang w:val="pt-BR"/>
              </w:rPr>
              <w:t>Plástico</w:t>
            </w:r>
            <w:r w:rsidR="00A81D9D" w:rsidRPr="00DC478D">
              <w:rPr>
                <w:sz w:val="20"/>
                <w:szCs w:val="20"/>
                <w:lang w:val="pt-BR"/>
              </w:rPr>
              <w:t>, pet e similares, capacidade 20 tons, motor elétrico</w:t>
            </w:r>
          </w:p>
          <w:p w:rsidR="00E7540F" w:rsidRPr="00DC478D" w:rsidRDefault="00A81D9D" w:rsidP="00DE5762">
            <w:pPr>
              <w:widowControl/>
              <w:autoSpaceDE w:val="0"/>
              <w:autoSpaceDN w:val="0"/>
              <w:adjustRightInd w:val="0"/>
              <w:jc w:val="both"/>
              <w:rPr>
                <w:color w:val="000000"/>
                <w:sz w:val="20"/>
                <w:szCs w:val="20"/>
              </w:rPr>
            </w:pPr>
            <w:r w:rsidRPr="00DC478D">
              <w:rPr>
                <w:sz w:val="20"/>
                <w:szCs w:val="20"/>
                <w:lang w:val="pt-BR"/>
              </w:rPr>
              <w:t xml:space="preserve">trifásico de 7,5 HP </w:t>
            </w:r>
            <w:r w:rsidR="00DE5762">
              <w:rPr>
                <w:sz w:val="20"/>
                <w:szCs w:val="20"/>
                <w:lang w:val="pt-BR"/>
              </w:rPr>
              <w:t>ou superior, 220/380/440 Volts.</w:t>
            </w:r>
          </w:p>
        </w:tc>
        <w:tc>
          <w:tcPr>
            <w:tcW w:w="1276" w:type="dxa"/>
          </w:tcPr>
          <w:p w:rsidR="00DC478D" w:rsidRDefault="00DC478D" w:rsidP="006E6798">
            <w:pPr>
              <w:ind w:left="-108"/>
              <w:jc w:val="center"/>
              <w:rPr>
                <w:iCs/>
                <w:sz w:val="20"/>
                <w:szCs w:val="20"/>
              </w:rPr>
            </w:pPr>
          </w:p>
          <w:p w:rsidR="00E7540F" w:rsidRPr="00DC478D" w:rsidRDefault="00E7540F" w:rsidP="006E6798">
            <w:pPr>
              <w:ind w:left="-108"/>
              <w:jc w:val="center"/>
              <w:rPr>
                <w:iCs/>
                <w:sz w:val="20"/>
                <w:szCs w:val="20"/>
              </w:rPr>
            </w:pPr>
            <w:r w:rsidRPr="00DC478D">
              <w:rPr>
                <w:iCs/>
                <w:sz w:val="20"/>
                <w:szCs w:val="20"/>
              </w:rPr>
              <w:t>R$</w:t>
            </w:r>
            <w:r w:rsidR="00A81D9D" w:rsidRPr="00DC478D">
              <w:rPr>
                <w:iCs/>
                <w:sz w:val="20"/>
                <w:szCs w:val="20"/>
              </w:rPr>
              <w:t>40.490,00</w:t>
            </w:r>
          </w:p>
        </w:tc>
        <w:tc>
          <w:tcPr>
            <w:tcW w:w="1279" w:type="dxa"/>
          </w:tcPr>
          <w:p w:rsidR="00DC478D" w:rsidRDefault="00DC478D" w:rsidP="006E6798">
            <w:pPr>
              <w:ind w:left="-108" w:right="-105"/>
              <w:jc w:val="center"/>
              <w:rPr>
                <w:color w:val="000000"/>
                <w:sz w:val="20"/>
                <w:szCs w:val="20"/>
              </w:rPr>
            </w:pPr>
          </w:p>
          <w:p w:rsidR="00E7540F" w:rsidRPr="00DC478D" w:rsidRDefault="00E7540F" w:rsidP="006E6798">
            <w:pPr>
              <w:ind w:left="-108" w:right="-105"/>
              <w:jc w:val="center"/>
              <w:rPr>
                <w:sz w:val="20"/>
                <w:szCs w:val="20"/>
              </w:rPr>
            </w:pPr>
            <w:r w:rsidRPr="00DC478D">
              <w:rPr>
                <w:color w:val="000000"/>
                <w:sz w:val="20"/>
                <w:szCs w:val="20"/>
              </w:rPr>
              <w:t>R$</w:t>
            </w:r>
            <w:r w:rsidR="00A81D9D" w:rsidRPr="00DC478D">
              <w:rPr>
                <w:color w:val="000000"/>
                <w:sz w:val="20"/>
                <w:szCs w:val="20"/>
              </w:rPr>
              <w:t>647.840,00</w:t>
            </w:r>
          </w:p>
        </w:tc>
      </w:tr>
      <w:tr w:rsidR="00207016" w:rsidTr="003A035C">
        <w:trPr>
          <w:trHeight w:val="292"/>
        </w:trPr>
        <w:tc>
          <w:tcPr>
            <w:tcW w:w="8495" w:type="dxa"/>
            <w:gridSpan w:val="5"/>
          </w:tcPr>
          <w:p w:rsidR="00207016" w:rsidRPr="00207016" w:rsidRDefault="00207016" w:rsidP="00207016">
            <w:pPr>
              <w:ind w:left="-108"/>
              <w:jc w:val="right"/>
              <w:rPr>
                <w:b/>
                <w:iCs/>
                <w:sz w:val="20"/>
                <w:szCs w:val="20"/>
              </w:rPr>
            </w:pPr>
            <w:r w:rsidRPr="00207016">
              <w:rPr>
                <w:b/>
                <w:iCs/>
                <w:sz w:val="20"/>
                <w:szCs w:val="20"/>
              </w:rPr>
              <w:t xml:space="preserve">VALOR TOTAL ESTIMADO </w:t>
            </w:r>
          </w:p>
        </w:tc>
        <w:tc>
          <w:tcPr>
            <w:tcW w:w="1279" w:type="dxa"/>
          </w:tcPr>
          <w:p w:rsidR="00207016" w:rsidRPr="00207016" w:rsidRDefault="00207016" w:rsidP="00207016">
            <w:pPr>
              <w:ind w:left="-108" w:right="-105"/>
              <w:jc w:val="center"/>
              <w:rPr>
                <w:b/>
                <w:color w:val="000000"/>
                <w:sz w:val="20"/>
                <w:szCs w:val="20"/>
              </w:rPr>
            </w:pPr>
            <w:r w:rsidRPr="00207016">
              <w:rPr>
                <w:b/>
                <w:color w:val="000000"/>
                <w:sz w:val="20"/>
                <w:szCs w:val="20"/>
              </w:rPr>
              <w:t>1.194,800,00</w:t>
            </w:r>
          </w:p>
        </w:tc>
      </w:tr>
    </w:tbl>
    <w:p w:rsidR="00911D8F" w:rsidRDefault="00911D8F" w:rsidP="00E7540F">
      <w:pPr>
        <w:pStyle w:val="Normal1"/>
        <w:pBdr>
          <w:top w:val="nil"/>
          <w:left w:val="nil"/>
          <w:bottom w:val="nil"/>
          <w:right w:val="nil"/>
          <w:between w:val="nil"/>
        </w:pBdr>
        <w:spacing w:after="7" w:line="276" w:lineRule="auto"/>
        <w:ind w:right="469"/>
        <w:jc w:val="both"/>
        <w:rPr>
          <w:color w:val="000000"/>
          <w:sz w:val="24"/>
          <w:szCs w:val="24"/>
        </w:rPr>
      </w:pPr>
    </w:p>
    <w:p w:rsidR="009043C0" w:rsidRDefault="00912E25" w:rsidP="0094677A">
      <w:pPr>
        <w:pStyle w:val="Ttulo1"/>
        <w:numPr>
          <w:ilvl w:val="1"/>
          <w:numId w:val="13"/>
        </w:numPr>
        <w:tabs>
          <w:tab w:val="left" w:pos="762"/>
        </w:tabs>
      </w:pPr>
      <w:r w:rsidRPr="005A6442">
        <w:t xml:space="preserve">– </w:t>
      </w:r>
      <w:r w:rsidR="001F3E5B">
        <w:t>JUSTIFICATIVA DA AQUISIÇÃO DOS EQUIPAMENTOS PARA SUA IMPLANTAÇÃO.</w:t>
      </w:r>
    </w:p>
    <w:p w:rsidR="00F025B6" w:rsidRPr="00F025B6" w:rsidRDefault="00F025B6" w:rsidP="00F025B6">
      <w:pPr>
        <w:pStyle w:val="Normal1"/>
      </w:pPr>
    </w:p>
    <w:p w:rsidR="00657604" w:rsidRPr="00657604" w:rsidRDefault="00657604" w:rsidP="00657604">
      <w:pPr>
        <w:pStyle w:val="Normal1"/>
      </w:pPr>
    </w:p>
    <w:p w:rsidR="002457FA" w:rsidRPr="002457FA" w:rsidRDefault="002457FA" w:rsidP="002457FA">
      <w:pPr>
        <w:pStyle w:val="Normal1"/>
        <w:jc w:val="both"/>
        <w:rPr>
          <w:color w:val="000000"/>
          <w:sz w:val="24"/>
          <w:szCs w:val="24"/>
        </w:rPr>
      </w:pPr>
      <w:r w:rsidRPr="002457FA">
        <w:rPr>
          <w:color w:val="000000"/>
          <w:sz w:val="24"/>
          <w:szCs w:val="24"/>
        </w:rPr>
        <w:t>A Lei 12.305/2010, de 02 de agosto de 2010, instituiu a Política Nacional de Resíduos Sólidos, é um marco regulatório completo para o setor. Harmoniza-se com diversas outras leis, compondo o arcabouço legal que influirá na postura da totalidade dos agentes envolvidos no ciclo de vida dos materiais presentes nas atividades econômicas. Está fortemente relacionada com a Lei Federal de Saneamento Básico, com a Lei de Consórcios Públicos e ainda com a Política Nacional de Meio Ambiente e de Educação Ambiental, entre outros documentos importantes.</w:t>
      </w:r>
    </w:p>
    <w:p w:rsidR="002457FA" w:rsidRPr="002457FA" w:rsidRDefault="002457FA" w:rsidP="002457FA">
      <w:pPr>
        <w:pStyle w:val="Normal1"/>
        <w:jc w:val="both"/>
        <w:rPr>
          <w:color w:val="000000"/>
          <w:sz w:val="24"/>
          <w:szCs w:val="24"/>
        </w:rPr>
      </w:pPr>
      <w:r w:rsidRPr="002457FA">
        <w:rPr>
          <w:color w:val="000000"/>
          <w:sz w:val="24"/>
          <w:szCs w:val="24"/>
        </w:rPr>
        <w:t xml:space="preserve">Ainda são insuficientes nos </w:t>
      </w:r>
      <w:bookmarkStart w:id="3" w:name="_GoBack"/>
      <w:r w:rsidRPr="002457FA">
        <w:rPr>
          <w:color w:val="000000"/>
          <w:sz w:val="24"/>
          <w:szCs w:val="24"/>
        </w:rPr>
        <w:t>municípios</w:t>
      </w:r>
      <w:bookmarkEnd w:id="3"/>
      <w:r w:rsidRPr="002457FA">
        <w:rPr>
          <w:color w:val="000000"/>
          <w:sz w:val="24"/>
          <w:szCs w:val="24"/>
        </w:rPr>
        <w:t xml:space="preserve"> brasileiros ações em prol de um gerenciamento adequado dos resíduos sólidos urbanos, resultando em administrações públicas desprovidas de uma maior preocupação com os</w:t>
      </w:r>
    </w:p>
    <w:p w:rsidR="002457FA" w:rsidRPr="002457FA" w:rsidRDefault="002457FA" w:rsidP="002457FA">
      <w:pPr>
        <w:pStyle w:val="Normal1"/>
        <w:jc w:val="both"/>
        <w:rPr>
          <w:color w:val="000000"/>
          <w:sz w:val="24"/>
          <w:szCs w:val="24"/>
        </w:rPr>
      </w:pPr>
      <w:r w:rsidRPr="002457FA">
        <w:rPr>
          <w:color w:val="000000"/>
          <w:sz w:val="24"/>
          <w:szCs w:val="24"/>
        </w:rPr>
        <w:t>impactos ambientais e com a qualidade de vida da própria população.</w:t>
      </w:r>
    </w:p>
    <w:p w:rsidR="002457FA" w:rsidRPr="002457FA" w:rsidRDefault="002457FA" w:rsidP="002457FA">
      <w:pPr>
        <w:pStyle w:val="Normal1"/>
        <w:jc w:val="both"/>
        <w:rPr>
          <w:color w:val="000000"/>
          <w:sz w:val="24"/>
          <w:szCs w:val="24"/>
        </w:rPr>
      </w:pPr>
      <w:r w:rsidRPr="002457FA">
        <w:rPr>
          <w:color w:val="000000"/>
          <w:sz w:val="24"/>
          <w:szCs w:val="24"/>
        </w:rPr>
        <w:lastRenderedPageBreak/>
        <w:t>Ressalta-se que a coleta seletiva é responsável por ganhos socioambientais como a diminuição do volume de resíduos sólidos destinados ao aterro, aumentando assim a vida útil deste e evitando a utilização de novas áreas para a disposição final dos resíduos. Contribui também para a redução do consumo de recursos naturais, já que por meio da reciclagem os materiais que seriam inutilizados voltam para o processo produtivo.</w:t>
      </w:r>
    </w:p>
    <w:p w:rsidR="002457FA" w:rsidRPr="002457FA" w:rsidRDefault="002457FA" w:rsidP="002457FA">
      <w:pPr>
        <w:pStyle w:val="Normal1"/>
        <w:jc w:val="both"/>
        <w:rPr>
          <w:color w:val="000000"/>
          <w:sz w:val="24"/>
          <w:szCs w:val="24"/>
        </w:rPr>
      </w:pPr>
      <w:r w:rsidRPr="002457FA">
        <w:rPr>
          <w:color w:val="000000"/>
          <w:sz w:val="24"/>
          <w:szCs w:val="24"/>
        </w:rPr>
        <w:t>A estruturação e a operacionalização dos serviços de coleta, transporte, tratamento e disposição dos resíduos sólidos dos municípios brasileiros, impõem-se como um importante desafio aos gestores públicos.</w:t>
      </w:r>
    </w:p>
    <w:p w:rsidR="002457FA" w:rsidRDefault="002457FA" w:rsidP="00657604">
      <w:pPr>
        <w:pStyle w:val="Normal1"/>
        <w:rPr>
          <w:highlight w:val="yellow"/>
        </w:rPr>
      </w:pPr>
    </w:p>
    <w:p w:rsidR="002457FA" w:rsidRPr="00694B65" w:rsidRDefault="00FE36C5" w:rsidP="00A0050C">
      <w:pPr>
        <w:pStyle w:val="Normal1"/>
        <w:jc w:val="both"/>
        <w:rPr>
          <w:color w:val="000000"/>
          <w:sz w:val="24"/>
          <w:szCs w:val="24"/>
        </w:rPr>
      </w:pPr>
      <w:r w:rsidRPr="00694B65">
        <w:rPr>
          <w:color w:val="000000"/>
          <w:sz w:val="24"/>
          <w:szCs w:val="24"/>
        </w:rPr>
        <w:t>A redução da geração de resíduos sólidos é a prioridade para o manejo desse tipo de detrito no Brasil, de acordo com a Política Nacional de Resíduos Sólidos – (PNRS). Isso porque o resíduo sólido produzido está gerando uma grande preocupação para os gestores municipais, estaduais e federais, pois a quantidade de lixo aumenta drasticamente, enquanto os locais estabelecidos e apropriados para receberem estes rejeitos não acompanham a quantidade produzida. Com isso, é necessário encontrar soluções viáveis para a redução dos resíduos produzidos para que haja uma sustentabilidade nessa atividade necessária ao desenvolvimento</w:t>
      </w:r>
    </w:p>
    <w:p w:rsidR="002457FA" w:rsidRPr="00694B65" w:rsidRDefault="002457FA" w:rsidP="00657604">
      <w:pPr>
        <w:pStyle w:val="Normal1"/>
        <w:rPr>
          <w:color w:val="000000"/>
          <w:sz w:val="24"/>
          <w:szCs w:val="24"/>
        </w:rPr>
      </w:pPr>
    </w:p>
    <w:p w:rsidR="00FE36C5" w:rsidRPr="001F3E5B" w:rsidRDefault="00FE36C5" w:rsidP="00657604">
      <w:pPr>
        <w:pStyle w:val="Normal1"/>
        <w:rPr>
          <w:b/>
          <w:bCs/>
          <w:color w:val="000000"/>
          <w:sz w:val="24"/>
          <w:szCs w:val="24"/>
        </w:rPr>
      </w:pPr>
      <w:r w:rsidRPr="001F3E5B">
        <w:rPr>
          <w:b/>
          <w:bCs/>
          <w:color w:val="000000"/>
          <w:sz w:val="24"/>
          <w:szCs w:val="24"/>
        </w:rPr>
        <w:t>ARCABOUÇO LEGAL</w:t>
      </w:r>
    </w:p>
    <w:p w:rsidR="00694B65" w:rsidRPr="00694B65" w:rsidRDefault="00694B65" w:rsidP="00657604">
      <w:pPr>
        <w:pStyle w:val="Normal1"/>
        <w:rPr>
          <w:color w:val="000000"/>
          <w:sz w:val="24"/>
          <w:szCs w:val="24"/>
        </w:rPr>
      </w:pPr>
    </w:p>
    <w:p w:rsidR="00FE36C5" w:rsidRPr="00694B65" w:rsidRDefault="00FE36C5" w:rsidP="00A0050C">
      <w:pPr>
        <w:pStyle w:val="Normal1"/>
        <w:jc w:val="both"/>
        <w:rPr>
          <w:color w:val="000000"/>
          <w:sz w:val="24"/>
          <w:szCs w:val="24"/>
        </w:rPr>
      </w:pPr>
      <w:r w:rsidRPr="00694B65">
        <w:rPr>
          <w:color w:val="000000"/>
          <w:sz w:val="24"/>
          <w:szCs w:val="24"/>
        </w:rPr>
        <w:t>A legislação apresentada no item descrito representa parte da normatização que prevê a implantação de sistemas de coleta seletiva e o fomento e colaboração as atividades das associações e cooperativas de catadores de material reciclável do Estado de Minas Gerais.</w:t>
      </w:r>
    </w:p>
    <w:p w:rsidR="00FE36C5" w:rsidRPr="00694B65" w:rsidRDefault="00FE36C5" w:rsidP="0094677A">
      <w:pPr>
        <w:pStyle w:val="Normal1"/>
        <w:numPr>
          <w:ilvl w:val="0"/>
          <w:numId w:val="49"/>
        </w:numPr>
        <w:rPr>
          <w:color w:val="000000"/>
          <w:sz w:val="24"/>
          <w:szCs w:val="24"/>
        </w:rPr>
      </w:pPr>
      <w:r w:rsidRPr="00694B65">
        <w:rPr>
          <w:color w:val="000000"/>
          <w:sz w:val="24"/>
          <w:szCs w:val="24"/>
        </w:rPr>
        <w:t xml:space="preserve">Lei Federal n.º 11.445, de 05 de janeiro de 2007, chamada Lei de Diretrizes Nacionais de Saneamento Básico (LDNSB) </w:t>
      </w:r>
    </w:p>
    <w:p w:rsidR="00FE36C5" w:rsidRPr="00694B65" w:rsidRDefault="00FE36C5" w:rsidP="0094677A">
      <w:pPr>
        <w:pStyle w:val="Normal1"/>
        <w:numPr>
          <w:ilvl w:val="0"/>
          <w:numId w:val="49"/>
        </w:numPr>
        <w:rPr>
          <w:color w:val="000000"/>
          <w:sz w:val="24"/>
          <w:szCs w:val="24"/>
        </w:rPr>
      </w:pPr>
      <w:r w:rsidRPr="00694B65">
        <w:rPr>
          <w:color w:val="000000"/>
          <w:sz w:val="24"/>
          <w:szCs w:val="24"/>
        </w:rPr>
        <w:t>Lei Federal n.º 12.305 de 2010 - Política Nacional de Resíduos Sólidos</w:t>
      </w:r>
    </w:p>
    <w:p w:rsidR="00FE36C5" w:rsidRPr="00694B65" w:rsidRDefault="00FE36C5" w:rsidP="0094677A">
      <w:pPr>
        <w:pStyle w:val="Normal1"/>
        <w:numPr>
          <w:ilvl w:val="0"/>
          <w:numId w:val="49"/>
        </w:numPr>
        <w:rPr>
          <w:color w:val="000000"/>
          <w:sz w:val="24"/>
          <w:szCs w:val="24"/>
        </w:rPr>
      </w:pPr>
      <w:r w:rsidRPr="00694B65">
        <w:rPr>
          <w:color w:val="000000"/>
          <w:sz w:val="24"/>
          <w:szCs w:val="24"/>
        </w:rPr>
        <w:t>Decreto Federal n.º 7.404 de 2010 - Regulamenta a Política Nacional de Resíduos Sólidos</w:t>
      </w:r>
    </w:p>
    <w:p w:rsidR="00FE36C5" w:rsidRPr="00694B65" w:rsidRDefault="00FE36C5" w:rsidP="0094677A">
      <w:pPr>
        <w:pStyle w:val="Normal1"/>
        <w:numPr>
          <w:ilvl w:val="0"/>
          <w:numId w:val="49"/>
        </w:numPr>
        <w:rPr>
          <w:color w:val="000000"/>
          <w:sz w:val="24"/>
          <w:szCs w:val="24"/>
        </w:rPr>
      </w:pPr>
      <w:r w:rsidRPr="00694B65">
        <w:rPr>
          <w:color w:val="000000"/>
          <w:sz w:val="24"/>
          <w:szCs w:val="24"/>
        </w:rPr>
        <w:t xml:space="preserve">Lei Estadual n.º 18.031 de 2009 - Política Estadual de Resíduos Sólidos </w:t>
      </w:r>
      <w:r w:rsidRPr="00694B65">
        <w:rPr>
          <w:color w:val="000000"/>
          <w:sz w:val="24"/>
          <w:szCs w:val="24"/>
        </w:rPr>
        <w:sym w:font="Symbol" w:char="F071"/>
      </w:r>
      <w:r w:rsidRPr="00694B65">
        <w:rPr>
          <w:color w:val="000000"/>
          <w:sz w:val="24"/>
          <w:szCs w:val="24"/>
        </w:rPr>
        <w:t xml:space="preserve"> Lei Estadual n.º 19.823 de 2011 - Institui a Bolsa-Reciclagem</w:t>
      </w:r>
    </w:p>
    <w:p w:rsidR="00FE36C5" w:rsidRPr="00694B65" w:rsidRDefault="00FE36C5" w:rsidP="0094677A">
      <w:pPr>
        <w:pStyle w:val="Normal1"/>
        <w:numPr>
          <w:ilvl w:val="0"/>
          <w:numId w:val="49"/>
        </w:numPr>
        <w:rPr>
          <w:color w:val="000000"/>
          <w:sz w:val="24"/>
          <w:szCs w:val="24"/>
        </w:rPr>
      </w:pPr>
      <w:r w:rsidRPr="00694B65">
        <w:rPr>
          <w:color w:val="000000"/>
          <w:sz w:val="24"/>
          <w:szCs w:val="24"/>
        </w:rPr>
        <w:t xml:space="preserve">Decreto Estadual n.º 45.975 de 2012 - Regulamenta a Bolsa-Reciclagem </w:t>
      </w:r>
    </w:p>
    <w:p w:rsidR="00FE36C5" w:rsidRPr="00694B65" w:rsidRDefault="00FE36C5" w:rsidP="0094677A">
      <w:pPr>
        <w:pStyle w:val="Normal1"/>
        <w:numPr>
          <w:ilvl w:val="0"/>
          <w:numId w:val="49"/>
        </w:numPr>
        <w:rPr>
          <w:color w:val="000000"/>
          <w:sz w:val="24"/>
          <w:szCs w:val="24"/>
        </w:rPr>
      </w:pPr>
      <w:r w:rsidRPr="00694B65">
        <w:rPr>
          <w:color w:val="000000"/>
          <w:sz w:val="24"/>
          <w:szCs w:val="24"/>
        </w:rPr>
        <w:t xml:space="preserve">Deliberação Normativa n.º 74 do COPAM de 2004 - Regulamenta o Licenciamento Ambiental </w:t>
      </w:r>
    </w:p>
    <w:p w:rsidR="00FE36C5" w:rsidRPr="00694B65" w:rsidRDefault="00FE36C5" w:rsidP="0094677A">
      <w:pPr>
        <w:pStyle w:val="Normal1"/>
        <w:numPr>
          <w:ilvl w:val="0"/>
          <w:numId w:val="49"/>
        </w:numPr>
        <w:rPr>
          <w:color w:val="000000"/>
          <w:sz w:val="24"/>
          <w:szCs w:val="24"/>
        </w:rPr>
      </w:pPr>
      <w:r w:rsidRPr="00694B65">
        <w:rPr>
          <w:color w:val="000000"/>
          <w:sz w:val="24"/>
          <w:szCs w:val="24"/>
        </w:rPr>
        <w:t xml:space="preserve">Lei Estadual n.º 18.030 de 2009 - ICMS SolidárioEcologico </w:t>
      </w:r>
    </w:p>
    <w:p w:rsidR="00FE36C5" w:rsidRPr="00694B65" w:rsidRDefault="00FE36C5" w:rsidP="0094677A">
      <w:pPr>
        <w:pStyle w:val="Normal1"/>
        <w:numPr>
          <w:ilvl w:val="0"/>
          <w:numId w:val="49"/>
        </w:numPr>
        <w:rPr>
          <w:color w:val="000000"/>
          <w:sz w:val="24"/>
          <w:szCs w:val="24"/>
        </w:rPr>
      </w:pPr>
      <w:r w:rsidRPr="00694B65">
        <w:rPr>
          <w:color w:val="000000"/>
          <w:sz w:val="24"/>
          <w:szCs w:val="24"/>
        </w:rPr>
        <w:t xml:space="preserve">Lei Federal n.º 8.666 de 1993- Licitações e contratos da Administração Pública </w:t>
      </w:r>
    </w:p>
    <w:p w:rsidR="00FE36C5" w:rsidRPr="00694B65" w:rsidRDefault="00FE36C5" w:rsidP="0094677A">
      <w:pPr>
        <w:pStyle w:val="Normal1"/>
        <w:numPr>
          <w:ilvl w:val="0"/>
          <w:numId w:val="49"/>
        </w:numPr>
        <w:rPr>
          <w:color w:val="000000"/>
          <w:sz w:val="24"/>
          <w:szCs w:val="24"/>
        </w:rPr>
      </w:pPr>
      <w:r w:rsidRPr="00694B65">
        <w:rPr>
          <w:color w:val="000000"/>
          <w:sz w:val="24"/>
          <w:szCs w:val="24"/>
        </w:rPr>
        <w:t xml:space="preserve">Decreto Federal n.º 5.940 de 2006 </w:t>
      </w:r>
    </w:p>
    <w:p w:rsidR="00FE36C5" w:rsidRPr="00694B65" w:rsidRDefault="00FE36C5" w:rsidP="0094677A">
      <w:pPr>
        <w:pStyle w:val="Normal1"/>
        <w:numPr>
          <w:ilvl w:val="0"/>
          <w:numId w:val="49"/>
        </w:numPr>
        <w:rPr>
          <w:color w:val="000000"/>
          <w:sz w:val="24"/>
          <w:szCs w:val="24"/>
        </w:rPr>
      </w:pPr>
      <w:r w:rsidRPr="00694B65">
        <w:rPr>
          <w:color w:val="000000"/>
          <w:sz w:val="24"/>
          <w:szCs w:val="24"/>
        </w:rPr>
        <w:t xml:space="preserve">Lei Estadual n.º 13.766 de 2000 - Política estadual de apoio e incentivo à coleta de lixo </w:t>
      </w:r>
    </w:p>
    <w:p w:rsidR="00FE36C5" w:rsidRDefault="00FE36C5" w:rsidP="0094677A">
      <w:pPr>
        <w:pStyle w:val="Normal1"/>
        <w:numPr>
          <w:ilvl w:val="0"/>
          <w:numId w:val="49"/>
        </w:numPr>
        <w:rPr>
          <w:color w:val="000000"/>
          <w:sz w:val="24"/>
          <w:szCs w:val="24"/>
        </w:rPr>
      </w:pPr>
      <w:r w:rsidRPr="00694B65">
        <w:rPr>
          <w:color w:val="000000"/>
          <w:sz w:val="24"/>
          <w:szCs w:val="24"/>
        </w:rPr>
        <w:t>Decreto Federal n.º 7.619 de 2011 - IPI Reduzido Lei Estadual n.º 14.086 de 2001 - FUNDIF e CEDIF</w:t>
      </w:r>
    </w:p>
    <w:p w:rsidR="00BC661A" w:rsidRPr="00694B65" w:rsidRDefault="00BC661A" w:rsidP="00BC661A">
      <w:pPr>
        <w:pStyle w:val="Normal1"/>
        <w:ind w:left="720"/>
        <w:rPr>
          <w:color w:val="000000"/>
          <w:sz w:val="24"/>
          <w:szCs w:val="24"/>
        </w:rPr>
      </w:pPr>
    </w:p>
    <w:p w:rsidR="00FE36C5" w:rsidRPr="00694B65" w:rsidRDefault="00FE36C5" w:rsidP="00657604">
      <w:pPr>
        <w:pStyle w:val="Normal1"/>
        <w:rPr>
          <w:color w:val="000000"/>
          <w:sz w:val="24"/>
          <w:szCs w:val="24"/>
        </w:rPr>
      </w:pPr>
    </w:p>
    <w:p w:rsidR="00694B65" w:rsidRPr="00694B65" w:rsidRDefault="00694B65" w:rsidP="00A0050C">
      <w:pPr>
        <w:pStyle w:val="Normal1"/>
        <w:pBdr>
          <w:top w:val="nil"/>
          <w:left w:val="nil"/>
          <w:bottom w:val="nil"/>
          <w:right w:val="nil"/>
          <w:between w:val="nil"/>
        </w:pBdr>
        <w:spacing w:before="2"/>
        <w:jc w:val="both"/>
        <w:rPr>
          <w:color w:val="000000"/>
          <w:sz w:val="24"/>
          <w:szCs w:val="24"/>
        </w:rPr>
      </w:pPr>
      <w:r w:rsidRPr="00694B65">
        <w:rPr>
          <w:color w:val="000000"/>
          <w:sz w:val="24"/>
          <w:szCs w:val="24"/>
        </w:rPr>
        <w:t xml:space="preserve">A legislação ganha destaque no item da Politica Nacional de Resíduos Sólidos quando esta prevê o incentivo possível da administração pública aos empreendimentos solidários de catadores de material reciclável como previstos em seus artigos 7, 8 e 42: </w:t>
      </w:r>
    </w:p>
    <w:p w:rsidR="009043C0" w:rsidRPr="00694B65" w:rsidRDefault="00694B65" w:rsidP="00694B65">
      <w:pPr>
        <w:pStyle w:val="Normal1"/>
        <w:pBdr>
          <w:top w:val="nil"/>
          <w:left w:val="nil"/>
          <w:bottom w:val="nil"/>
          <w:right w:val="nil"/>
          <w:between w:val="nil"/>
        </w:pBdr>
        <w:spacing w:before="2"/>
        <w:ind w:left="2268"/>
        <w:rPr>
          <w:color w:val="000000"/>
          <w:sz w:val="24"/>
          <w:szCs w:val="24"/>
        </w:rPr>
      </w:pPr>
      <w:r w:rsidRPr="00694B65">
        <w:rPr>
          <w:color w:val="000000"/>
          <w:sz w:val="24"/>
          <w:szCs w:val="24"/>
        </w:rPr>
        <w:t xml:space="preserve">Art. 7º São objetivos da Política Nacional de Resíduos Sólidos: [...] XII - integração dos Catadores de Materiais Reutilizáveis e Recicláveis nas ações que envolvam a responsabilidade compartilhada pelo ciclo de vida dos produtos; Art. 8º São instrumentos da Política Nacional de Resíduos Sólidos, entre outros: [...] IV - o incentivo à criação e ao desenvolvimento de cooperativas ou de outras formas de associação de Catadores de Materiais Reutilizáveis e Recicláveis. Art. 42. O Poder Público poderá instituir medidas indutoras e linhas de financiamento para atender, prioritariamente, às iniciativas de: [...] III - implantação de infraestrutura física e aquisição de equipamentos para </w:t>
      </w:r>
      <w:r w:rsidRPr="00694B65">
        <w:rPr>
          <w:color w:val="000000"/>
          <w:sz w:val="24"/>
          <w:szCs w:val="24"/>
        </w:rPr>
        <w:lastRenderedPageBreak/>
        <w:t>cooperativas ou outras formas de associação de Catadores de Materiais Reutilizáveis e Recicláveis formadas por pessoas físicas de baixa renda.</w:t>
      </w:r>
    </w:p>
    <w:p w:rsidR="00DA6E8E" w:rsidRDefault="00DA6E8E">
      <w:pPr>
        <w:pStyle w:val="Ttulo1"/>
        <w:spacing w:before="1"/>
        <w:ind w:firstLine="402"/>
        <w:rPr>
          <w:highlight w:val="yellow"/>
        </w:rPr>
      </w:pPr>
    </w:p>
    <w:p w:rsidR="009043C0" w:rsidRPr="00F90713" w:rsidRDefault="00912E25">
      <w:pPr>
        <w:pStyle w:val="Ttulo1"/>
        <w:spacing w:before="1"/>
        <w:ind w:firstLine="402"/>
      </w:pPr>
      <w:r w:rsidRPr="00F90713">
        <w:t xml:space="preserve">DESTINAÇÃO DOS </w:t>
      </w:r>
      <w:r w:rsidR="00DA6E8E" w:rsidRPr="00F90713">
        <w:t>EQUIPAMENTOS</w:t>
      </w:r>
    </w:p>
    <w:p w:rsidR="00DA6E8E" w:rsidRDefault="00DA6E8E" w:rsidP="00A0050C">
      <w:pPr>
        <w:pStyle w:val="Normal1"/>
        <w:pBdr>
          <w:top w:val="nil"/>
          <w:left w:val="nil"/>
          <w:bottom w:val="nil"/>
          <w:right w:val="nil"/>
          <w:between w:val="nil"/>
        </w:pBdr>
        <w:spacing w:before="9"/>
        <w:jc w:val="both"/>
        <w:rPr>
          <w:color w:val="000000"/>
          <w:sz w:val="27"/>
          <w:szCs w:val="27"/>
        </w:rPr>
      </w:pPr>
      <w:r>
        <w:rPr>
          <w:color w:val="000000"/>
          <w:sz w:val="27"/>
          <w:szCs w:val="27"/>
        </w:rPr>
        <w:t xml:space="preserve">A </w:t>
      </w:r>
      <w:r w:rsidRPr="00DA6E8E">
        <w:rPr>
          <w:color w:val="000000"/>
          <w:sz w:val="27"/>
          <w:szCs w:val="27"/>
        </w:rPr>
        <w:t>compra d</w:t>
      </w:r>
      <w:r>
        <w:rPr>
          <w:color w:val="000000"/>
          <w:sz w:val="27"/>
          <w:szCs w:val="27"/>
        </w:rPr>
        <w:t xml:space="preserve">estes </w:t>
      </w:r>
      <w:r w:rsidRPr="00DA6E8E">
        <w:rPr>
          <w:color w:val="000000"/>
          <w:sz w:val="27"/>
          <w:szCs w:val="27"/>
        </w:rPr>
        <w:t>equipamentos relacionados à implantação e ampliação do programa de coleta seletiva</w:t>
      </w:r>
      <w:r>
        <w:rPr>
          <w:color w:val="000000"/>
          <w:sz w:val="27"/>
          <w:szCs w:val="27"/>
        </w:rPr>
        <w:t xml:space="preserve"> serão destinados aos m</w:t>
      </w:r>
      <w:r w:rsidRPr="00DA6E8E">
        <w:rPr>
          <w:color w:val="000000"/>
          <w:sz w:val="27"/>
          <w:szCs w:val="27"/>
        </w:rPr>
        <w:t>unicípios</w:t>
      </w:r>
      <w:r>
        <w:rPr>
          <w:color w:val="000000"/>
          <w:sz w:val="27"/>
          <w:szCs w:val="27"/>
        </w:rPr>
        <w:t>:</w:t>
      </w:r>
    </w:p>
    <w:p w:rsidR="00A17D7D" w:rsidRDefault="00A17D7D" w:rsidP="00DA6E8E">
      <w:pPr>
        <w:pStyle w:val="Normal1"/>
        <w:pBdr>
          <w:top w:val="nil"/>
          <w:left w:val="nil"/>
          <w:bottom w:val="nil"/>
          <w:right w:val="nil"/>
          <w:between w:val="nil"/>
        </w:pBdr>
        <w:spacing w:before="9"/>
        <w:rPr>
          <w:color w:val="000000"/>
          <w:sz w:val="27"/>
          <w:szCs w:val="27"/>
        </w:rPr>
      </w:pPr>
    </w:p>
    <w:p w:rsidR="00A17D7D" w:rsidRDefault="00A17D7D" w:rsidP="00DA6E8E">
      <w:pPr>
        <w:pStyle w:val="Normal1"/>
        <w:pBdr>
          <w:top w:val="nil"/>
          <w:left w:val="nil"/>
          <w:bottom w:val="nil"/>
          <w:right w:val="nil"/>
          <w:between w:val="nil"/>
        </w:pBdr>
        <w:spacing w:before="9"/>
        <w:rPr>
          <w:color w:val="000000"/>
          <w:sz w:val="27"/>
          <w:szCs w:val="27"/>
        </w:rPr>
      </w:pPr>
    </w:p>
    <w:p w:rsidR="00DA6E8E" w:rsidRDefault="00A0050C" w:rsidP="0094677A">
      <w:pPr>
        <w:pStyle w:val="Normal1"/>
        <w:numPr>
          <w:ilvl w:val="0"/>
          <w:numId w:val="50"/>
        </w:numPr>
        <w:pBdr>
          <w:top w:val="nil"/>
          <w:left w:val="nil"/>
          <w:bottom w:val="nil"/>
          <w:right w:val="nil"/>
          <w:between w:val="nil"/>
        </w:pBdr>
        <w:spacing w:before="9"/>
        <w:rPr>
          <w:color w:val="000000"/>
          <w:sz w:val="27"/>
          <w:szCs w:val="27"/>
        </w:rPr>
      </w:pPr>
      <w:r>
        <w:rPr>
          <w:color w:val="000000"/>
          <w:sz w:val="27"/>
          <w:szCs w:val="27"/>
        </w:rPr>
        <w:t>São Joã</w:t>
      </w:r>
      <w:r w:rsidR="00B24287">
        <w:rPr>
          <w:color w:val="000000"/>
          <w:sz w:val="27"/>
          <w:szCs w:val="27"/>
        </w:rPr>
        <w:t xml:space="preserve">o do </w:t>
      </w:r>
      <w:r>
        <w:rPr>
          <w:color w:val="000000"/>
          <w:sz w:val="27"/>
          <w:szCs w:val="27"/>
        </w:rPr>
        <w:t>Paraí</w:t>
      </w:r>
      <w:r w:rsidR="00B24287">
        <w:rPr>
          <w:color w:val="000000"/>
          <w:sz w:val="27"/>
          <w:szCs w:val="27"/>
        </w:rPr>
        <w:t>so</w:t>
      </w:r>
      <w:r>
        <w:rPr>
          <w:color w:val="000000"/>
          <w:sz w:val="27"/>
          <w:szCs w:val="27"/>
        </w:rPr>
        <w:t>;</w:t>
      </w:r>
    </w:p>
    <w:p w:rsidR="00DA6E8E" w:rsidRDefault="00B24287" w:rsidP="0094677A">
      <w:pPr>
        <w:pStyle w:val="Normal1"/>
        <w:numPr>
          <w:ilvl w:val="0"/>
          <w:numId w:val="50"/>
        </w:numPr>
        <w:pBdr>
          <w:top w:val="nil"/>
          <w:left w:val="nil"/>
          <w:bottom w:val="nil"/>
          <w:right w:val="nil"/>
          <w:between w:val="nil"/>
        </w:pBdr>
        <w:spacing w:before="9"/>
        <w:rPr>
          <w:color w:val="000000"/>
          <w:sz w:val="27"/>
          <w:szCs w:val="27"/>
        </w:rPr>
      </w:pPr>
      <w:r>
        <w:rPr>
          <w:color w:val="000000"/>
          <w:sz w:val="27"/>
          <w:szCs w:val="27"/>
        </w:rPr>
        <w:t>Ninheira</w:t>
      </w:r>
      <w:r w:rsidR="00A0050C">
        <w:rPr>
          <w:color w:val="000000"/>
          <w:sz w:val="27"/>
          <w:szCs w:val="27"/>
        </w:rPr>
        <w:t>;</w:t>
      </w:r>
      <w:r w:rsidR="00DA6E8E" w:rsidRPr="00DA6E8E">
        <w:rPr>
          <w:color w:val="000000"/>
          <w:sz w:val="27"/>
          <w:szCs w:val="27"/>
        </w:rPr>
        <w:t xml:space="preserve"> </w:t>
      </w:r>
    </w:p>
    <w:p w:rsidR="00DA6E8E" w:rsidRDefault="00A0050C" w:rsidP="0094677A">
      <w:pPr>
        <w:pStyle w:val="Normal1"/>
        <w:numPr>
          <w:ilvl w:val="0"/>
          <w:numId w:val="50"/>
        </w:numPr>
        <w:pBdr>
          <w:top w:val="nil"/>
          <w:left w:val="nil"/>
          <w:bottom w:val="nil"/>
          <w:right w:val="nil"/>
          <w:between w:val="nil"/>
        </w:pBdr>
        <w:spacing w:before="9"/>
        <w:rPr>
          <w:color w:val="000000"/>
          <w:sz w:val="27"/>
          <w:szCs w:val="27"/>
        </w:rPr>
      </w:pPr>
      <w:r>
        <w:rPr>
          <w:color w:val="000000"/>
          <w:sz w:val="27"/>
          <w:szCs w:val="27"/>
        </w:rPr>
        <w:t>Rio P</w:t>
      </w:r>
      <w:r w:rsidR="00B24287">
        <w:rPr>
          <w:color w:val="000000"/>
          <w:sz w:val="27"/>
          <w:szCs w:val="27"/>
        </w:rPr>
        <w:t>ardo de Minas</w:t>
      </w:r>
      <w:r>
        <w:rPr>
          <w:color w:val="000000"/>
          <w:sz w:val="27"/>
          <w:szCs w:val="27"/>
        </w:rPr>
        <w:t>;</w:t>
      </w:r>
    </w:p>
    <w:p w:rsidR="00A17D7D" w:rsidRDefault="00B24287" w:rsidP="00A17D7D">
      <w:pPr>
        <w:pStyle w:val="Normal1"/>
        <w:numPr>
          <w:ilvl w:val="0"/>
          <w:numId w:val="50"/>
        </w:numPr>
        <w:pBdr>
          <w:top w:val="nil"/>
          <w:left w:val="nil"/>
          <w:bottom w:val="nil"/>
          <w:right w:val="nil"/>
          <w:between w:val="nil"/>
        </w:pBdr>
        <w:spacing w:before="9"/>
        <w:rPr>
          <w:color w:val="000000"/>
          <w:sz w:val="27"/>
          <w:szCs w:val="27"/>
        </w:rPr>
      </w:pPr>
      <w:r>
        <w:rPr>
          <w:color w:val="000000"/>
          <w:sz w:val="27"/>
          <w:szCs w:val="27"/>
        </w:rPr>
        <w:t>Berizal</w:t>
      </w:r>
      <w:r w:rsidR="00A0050C">
        <w:rPr>
          <w:color w:val="000000"/>
          <w:sz w:val="27"/>
          <w:szCs w:val="27"/>
        </w:rPr>
        <w:t>;</w:t>
      </w:r>
    </w:p>
    <w:p w:rsidR="00DA6E8E" w:rsidRPr="00A17D7D" w:rsidRDefault="00A17D7D" w:rsidP="00A17D7D">
      <w:pPr>
        <w:pStyle w:val="Normal1"/>
        <w:numPr>
          <w:ilvl w:val="0"/>
          <w:numId w:val="50"/>
        </w:numPr>
        <w:pBdr>
          <w:top w:val="nil"/>
          <w:left w:val="nil"/>
          <w:bottom w:val="nil"/>
          <w:right w:val="nil"/>
          <w:between w:val="nil"/>
        </w:pBdr>
        <w:spacing w:before="9"/>
        <w:rPr>
          <w:color w:val="000000"/>
          <w:sz w:val="27"/>
          <w:szCs w:val="27"/>
        </w:rPr>
      </w:pPr>
      <w:r>
        <w:rPr>
          <w:color w:val="000000"/>
          <w:sz w:val="27"/>
          <w:szCs w:val="27"/>
        </w:rPr>
        <w:t>Vargem Grande do Rio Pardo</w:t>
      </w:r>
      <w:r w:rsidR="00A0050C">
        <w:rPr>
          <w:color w:val="000000"/>
          <w:sz w:val="27"/>
          <w:szCs w:val="27"/>
        </w:rPr>
        <w:t>;</w:t>
      </w:r>
      <w:r w:rsidR="00DA6E8E" w:rsidRPr="00A17D7D">
        <w:rPr>
          <w:color w:val="000000"/>
          <w:sz w:val="27"/>
          <w:szCs w:val="27"/>
        </w:rPr>
        <w:t xml:space="preserve"> </w:t>
      </w:r>
    </w:p>
    <w:p w:rsidR="00DA6E8E" w:rsidRPr="00B24287" w:rsidRDefault="00A17D7D" w:rsidP="0094677A">
      <w:pPr>
        <w:pStyle w:val="Normal1"/>
        <w:numPr>
          <w:ilvl w:val="0"/>
          <w:numId w:val="50"/>
        </w:numPr>
        <w:pBdr>
          <w:top w:val="nil"/>
          <w:left w:val="nil"/>
          <w:bottom w:val="nil"/>
          <w:right w:val="nil"/>
          <w:between w:val="nil"/>
        </w:pBdr>
        <w:spacing w:before="9"/>
        <w:rPr>
          <w:color w:val="000000"/>
          <w:sz w:val="27"/>
          <w:szCs w:val="27"/>
        </w:rPr>
      </w:pPr>
      <w:r>
        <w:rPr>
          <w:color w:val="000000"/>
          <w:sz w:val="27"/>
          <w:szCs w:val="27"/>
        </w:rPr>
        <w:t>Curral de Dentro</w:t>
      </w:r>
      <w:r w:rsidR="00A0050C">
        <w:rPr>
          <w:color w:val="000000"/>
          <w:sz w:val="27"/>
          <w:szCs w:val="27"/>
        </w:rPr>
        <w:t>;</w:t>
      </w:r>
    </w:p>
    <w:p w:rsidR="00DA6E8E" w:rsidRPr="00B24287" w:rsidRDefault="00A17D7D" w:rsidP="0094677A">
      <w:pPr>
        <w:pStyle w:val="Normal1"/>
        <w:numPr>
          <w:ilvl w:val="0"/>
          <w:numId w:val="50"/>
        </w:numPr>
        <w:pBdr>
          <w:top w:val="nil"/>
          <w:left w:val="nil"/>
          <w:bottom w:val="nil"/>
          <w:right w:val="nil"/>
          <w:between w:val="nil"/>
        </w:pBdr>
        <w:spacing w:before="9"/>
        <w:rPr>
          <w:color w:val="000000"/>
          <w:sz w:val="27"/>
          <w:szCs w:val="27"/>
        </w:rPr>
      </w:pPr>
      <w:r>
        <w:rPr>
          <w:color w:val="000000"/>
          <w:sz w:val="27"/>
          <w:szCs w:val="27"/>
        </w:rPr>
        <w:t>Taiobeiras</w:t>
      </w:r>
      <w:r w:rsidR="00A0050C">
        <w:rPr>
          <w:color w:val="000000"/>
          <w:sz w:val="27"/>
          <w:szCs w:val="27"/>
        </w:rPr>
        <w:t>;</w:t>
      </w:r>
    </w:p>
    <w:p w:rsidR="00DA6E8E" w:rsidRPr="00B24287" w:rsidRDefault="00A17D7D" w:rsidP="0094677A">
      <w:pPr>
        <w:pStyle w:val="Normal1"/>
        <w:numPr>
          <w:ilvl w:val="0"/>
          <w:numId w:val="50"/>
        </w:numPr>
        <w:pBdr>
          <w:top w:val="nil"/>
          <w:left w:val="nil"/>
          <w:bottom w:val="nil"/>
          <w:right w:val="nil"/>
          <w:between w:val="nil"/>
        </w:pBdr>
        <w:spacing w:before="9"/>
        <w:rPr>
          <w:color w:val="000000"/>
          <w:sz w:val="27"/>
          <w:szCs w:val="27"/>
        </w:rPr>
      </w:pPr>
      <w:r>
        <w:rPr>
          <w:color w:val="000000"/>
          <w:sz w:val="27"/>
          <w:szCs w:val="27"/>
        </w:rPr>
        <w:t>Indaiabira</w:t>
      </w:r>
      <w:r w:rsidR="00A0050C">
        <w:rPr>
          <w:color w:val="000000"/>
          <w:sz w:val="27"/>
          <w:szCs w:val="27"/>
        </w:rPr>
        <w:t>;</w:t>
      </w:r>
      <w:r w:rsidR="00DA6E8E" w:rsidRPr="00B24287">
        <w:rPr>
          <w:color w:val="000000"/>
          <w:sz w:val="27"/>
          <w:szCs w:val="27"/>
        </w:rPr>
        <w:t xml:space="preserve"> </w:t>
      </w:r>
    </w:p>
    <w:p w:rsidR="00DA6E8E" w:rsidRPr="00B24287" w:rsidRDefault="00A17D7D" w:rsidP="0094677A">
      <w:pPr>
        <w:pStyle w:val="Normal1"/>
        <w:numPr>
          <w:ilvl w:val="0"/>
          <w:numId w:val="50"/>
        </w:numPr>
        <w:pBdr>
          <w:top w:val="nil"/>
          <w:left w:val="nil"/>
          <w:bottom w:val="nil"/>
          <w:right w:val="nil"/>
          <w:between w:val="nil"/>
        </w:pBdr>
        <w:spacing w:before="9"/>
        <w:rPr>
          <w:color w:val="000000"/>
          <w:sz w:val="27"/>
          <w:szCs w:val="27"/>
        </w:rPr>
      </w:pPr>
      <w:r>
        <w:rPr>
          <w:color w:val="000000"/>
          <w:sz w:val="27"/>
          <w:szCs w:val="27"/>
        </w:rPr>
        <w:t>Montezuma</w:t>
      </w:r>
      <w:r w:rsidR="00A0050C">
        <w:rPr>
          <w:color w:val="000000"/>
          <w:sz w:val="27"/>
          <w:szCs w:val="27"/>
        </w:rPr>
        <w:t>;</w:t>
      </w:r>
      <w:r w:rsidR="00DA6E8E" w:rsidRPr="00B24287">
        <w:rPr>
          <w:color w:val="000000"/>
          <w:sz w:val="27"/>
          <w:szCs w:val="27"/>
        </w:rPr>
        <w:t xml:space="preserve"> </w:t>
      </w:r>
    </w:p>
    <w:p w:rsidR="00DA6E8E" w:rsidRPr="00B24287" w:rsidRDefault="00A17D7D" w:rsidP="0094677A">
      <w:pPr>
        <w:pStyle w:val="Normal1"/>
        <w:numPr>
          <w:ilvl w:val="0"/>
          <w:numId w:val="50"/>
        </w:numPr>
        <w:pBdr>
          <w:top w:val="nil"/>
          <w:left w:val="nil"/>
          <w:bottom w:val="nil"/>
          <w:right w:val="nil"/>
          <w:between w:val="nil"/>
        </w:pBdr>
        <w:spacing w:before="9"/>
        <w:rPr>
          <w:color w:val="000000"/>
          <w:sz w:val="27"/>
          <w:szCs w:val="27"/>
        </w:rPr>
      </w:pPr>
      <w:r>
        <w:rPr>
          <w:color w:val="000000"/>
          <w:sz w:val="27"/>
          <w:szCs w:val="27"/>
        </w:rPr>
        <w:t>Novorizonte</w:t>
      </w:r>
      <w:r w:rsidR="00A0050C">
        <w:rPr>
          <w:color w:val="000000"/>
          <w:sz w:val="27"/>
          <w:szCs w:val="27"/>
        </w:rPr>
        <w:t>;</w:t>
      </w:r>
      <w:r w:rsidR="00DA6E8E" w:rsidRPr="00B24287">
        <w:rPr>
          <w:color w:val="000000"/>
          <w:sz w:val="27"/>
          <w:szCs w:val="27"/>
        </w:rPr>
        <w:t xml:space="preserve"> </w:t>
      </w:r>
    </w:p>
    <w:p w:rsidR="00DA6E8E" w:rsidRPr="00B24287" w:rsidRDefault="00A17D7D" w:rsidP="0094677A">
      <w:pPr>
        <w:pStyle w:val="Normal1"/>
        <w:numPr>
          <w:ilvl w:val="0"/>
          <w:numId w:val="50"/>
        </w:numPr>
        <w:pBdr>
          <w:top w:val="nil"/>
          <w:left w:val="nil"/>
          <w:bottom w:val="nil"/>
          <w:right w:val="nil"/>
          <w:between w:val="nil"/>
        </w:pBdr>
        <w:spacing w:before="9"/>
        <w:rPr>
          <w:color w:val="000000"/>
          <w:sz w:val="27"/>
          <w:szCs w:val="27"/>
        </w:rPr>
      </w:pPr>
      <w:r>
        <w:rPr>
          <w:color w:val="000000"/>
          <w:sz w:val="27"/>
          <w:szCs w:val="27"/>
        </w:rPr>
        <w:t>Salinas</w:t>
      </w:r>
      <w:r w:rsidR="00A0050C">
        <w:rPr>
          <w:color w:val="000000"/>
          <w:sz w:val="27"/>
          <w:szCs w:val="27"/>
        </w:rPr>
        <w:t>;</w:t>
      </w:r>
      <w:r w:rsidR="00DA6E8E" w:rsidRPr="00B24287">
        <w:rPr>
          <w:color w:val="000000"/>
          <w:sz w:val="27"/>
          <w:szCs w:val="27"/>
        </w:rPr>
        <w:t xml:space="preserve"> </w:t>
      </w:r>
    </w:p>
    <w:p w:rsidR="00DA6E8E" w:rsidRPr="00B24287" w:rsidRDefault="00A17D7D" w:rsidP="0094677A">
      <w:pPr>
        <w:pStyle w:val="Normal1"/>
        <w:numPr>
          <w:ilvl w:val="0"/>
          <w:numId w:val="50"/>
        </w:numPr>
        <w:pBdr>
          <w:top w:val="nil"/>
          <w:left w:val="nil"/>
          <w:bottom w:val="nil"/>
          <w:right w:val="nil"/>
          <w:between w:val="nil"/>
        </w:pBdr>
        <w:spacing w:before="9"/>
        <w:rPr>
          <w:color w:val="000000"/>
          <w:sz w:val="27"/>
          <w:szCs w:val="27"/>
        </w:rPr>
      </w:pPr>
      <w:r>
        <w:rPr>
          <w:color w:val="000000"/>
          <w:sz w:val="27"/>
          <w:szCs w:val="27"/>
        </w:rPr>
        <w:t>Fruta de Leite</w:t>
      </w:r>
      <w:r w:rsidR="00A0050C">
        <w:rPr>
          <w:color w:val="000000"/>
          <w:sz w:val="27"/>
          <w:szCs w:val="27"/>
        </w:rPr>
        <w:t>;</w:t>
      </w:r>
    </w:p>
    <w:p w:rsidR="00DA6E8E" w:rsidRDefault="00A17D7D" w:rsidP="0094677A">
      <w:pPr>
        <w:pStyle w:val="Normal1"/>
        <w:numPr>
          <w:ilvl w:val="0"/>
          <w:numId w:val="50"/>
        </w:numPr>
        <w:pBdr>
          <w:top w:val="nil"/>
          <w:left w:val="nil"/>
          <w:bottom w:val="nil"/>
          <w:right w:val="nil"/>
          <w:between w:val="nil"/>
        </w:pBdr>
        <w:spacing w:before="9"/>
        <w:rPr>
          <w:color w:val="000000"/>
          <w:sz w:val="27"/>
          <w:szCs w:val="27"/>
        </w:rPr>
      </w:pPr>
      <w:r>
        <w:rPr>
          <w:color w:val="000000"/>
          <w:sz w:val="27"/>
          <w:szCs w:val="27"/>
        </w:rPr>
        <w:t>Santo Antonio do Retiro</w:t>
      </w:r>
      <w:r w:rsidR="00A0050C">
        <w:rPr>
          <w:color w:val="000000"/>
          <w:sz w:val="27"/>
          <w:szCs w:val="27"/>
        </w:rPr>
        <w:t>;</w:t>
      </w:r>
    </w:p>
    <w:p w:rsidR="006534AE" w:rsidRDefault="00A0050C" w:rsidP="0094677A">
      <w:pPr>
        <w:pStyle w:val="Normal1"/>
        <w:numPr>
          <w:ilvl w:val="0"/>
          <w:numId w:val="50"/>
        </w:numPr>
        <w:pBdr>
          <w:top w:val="nil"/>
          <w:left w:val="nil"/>
          <w:bottom w:val="nil"/>
          <w:right w:val="nil"/>
          <w:between w:val="nil"/>
        </w:pBdr>
        <w:spacing w:before="9"/>
        <w:rPr>
          <w:color w:val="000000"/>
          <w:sz w:val="27"/>
          <w:szCs w:val="27"/>
        </w:rPr>
      </w:pPr>
      <w:r>
        <w:rPr>
          <w:color w:val="000000"/>
          <w:sz w:val="27"/>
          <w:szCs w:val="27"/>
        </w:rPr>
        <w:t>Cachoeira de Pajeú;</w:t>
      </w:r>
    </w:p>
    <w:p w:rsidR="00A17D7D" w:rsidRDefault="00A17D7D" w:rsidP="0094677A">
      <w:pPr>
        <w:pStyle w:val="Normal1"/>
        <w:numPr>
          <w:ilvl w:val="0"/>
          <w:numId w:val="50"/>
        </w:numPr>
        <w:pBdr>
          <w:top w:val="nil"/>
          <w:left w:val="nil"/>
          <w:bottom w:val="nil"/>
          <w:right w:val="nil"/>
          <w:between w:val="nil"/>
        </w:pBdr>
        <w:spacing w:before="9"/>
        <w:rPr>
          <w:color w:val="000000"/>
          <w:sz w:val="27"/>
          <w:szCs w:val="27"/>
        </w:rPr>
      </w:pPr>
      <w:r>
        <w:rPr>
          <w:color w:val="000000"/>
          <w:sz w:val="27"/>
          <w:szCs w:val="27"/>
        </w:rPr>
        <w:t>Santa Cruz de Salinas</w:t>
      </w:r>
      <w:r w:rsidR="00A0050C">
        <w:rPr>
          <w:color w:val="000000"/>
          <w:sz w:val="27"/>
          <w:szCs w:val="27"/>
        </w:rPr>
        <w:t>;</w:t>
      </w:r>
    </w:p>
    <w:p w:rsidR="00A17D7D" w:rsidRDefault="00A0050C" w:rsidP="0094677A">
      <w:pPr>
        <w:pStyle w:val="Normal1"/>
        <w:numPr>
          <w:ilvl w:val="0"/>
          <w:numId w:val="50"/>
        </w:numPr>
        <w:pBdr>
          <w:top w:val="nil"/>
          <w:left w:val="nil"/>
          <w:bottom w:val="nil"/>
          <w:right w:val="nil"/>
          <w:between w:val="nil"/>
        </w:pBdr>
        <w:spacing w:before="9"/>
        <w:rPr>
          <w:color w:val="000000"/>
          <w:sz w:val="27"/>
          <w:szCs w:val="27"/>
        </w:rPr>
      </w:pPr>
      <w:r>
        <w:rPr>
          <w:color w:val="000000"/>
          <w:sz w:val="27"/>
          <w:szCs w:val="27"/>
        </w:rPr>
        <w:t>Á</w:t>
      </w:r>
      <w:r w:rsidR="00A17D7D">
        <w:rPr>
          <w:color w:val="000000"/>
          <w:sz w:val="27"/>
          <w:szCs w:val="27"/>
        </w:rPr>
        <w:t>guas Vermelhas</w:t>
      </w:r>
      <w:r>
        <w:rPr>
          <w:color w:val="000000"/>
          <w:sz w:val="27"/>
          <w:szCs w:val="27"/>
        </w:rPr>
        <w:t xml:space="preserve">. </w:t>
      </w:r>
    </w:p>
    <w:p w:rsidR="009043C0" w:rsidRDefault="00DA6E8E" w:rsidP="00DA6E8E">
      <w:pPr>
        <w:pStyle w:val="Normal1"/>
        <w:pBdr>
          <w:top w:val="nil"/>
          <w:left w:val="nil"/>
          <w:bottom w:val="nil"/>
          <w:right w:val="nil"/>
          <w:between w:val="nil"/>
        </w:pBdr>
        <w:spacing w:before="9"/>
        <w:ind w:left="360"/>
        <w:rPr>
          <w:color w:val="000000"/>
          <w:sz w:val="27"/>
          <w:szCs w:val="27"/>
        </w:rPr>
      </w:pPr>
      <w:r>
        <w:rPr>
          <w:color w:val="000000"/>
          <w:sz w:val="27"/>
          <w:szCs w:val="27"/>
        </w:rPr>
        <w:t>Todos integrantes do</w:t>
      </w:r>
      <w:r w:rsidRPr="00DA6E8E">
        <w:rPr>
          <w:color w:val="000000"/>
          <w:sz w:val="27"/>
          <w:szCs w:val="27"/>
        </w:rPr>
        <w:t xml:space="preserve"> Consórcio Público</w:t>
      </w:r>
      <w:r>
        <w:rPr>
          <w:color w:val="000000"/>
          <w:sz w:val="27"/>
          <w:szCs w:val="27"/>
        </w:rPr>
        <w:t>.</w:t>
      </w:r>
    </w:p>
    <w:p w:rsidR="00CB545D" w:rsidRDefault="00CB545D" w:rsidP="00DA6E8E">
      <w:pPr>
        <w:pStyle w:val="Normal1"/>
        <w:pBdr>
          <w:top w:val="nil"/>
          <w:left w:val="nil"/>
          <w:bottom w:val="nil"/>
          <w:right w:val="nil"/>
          <w:between w:val="nil"/>
        </w:pBdr>
        <w:tabs>
          <w:tab w:val="left" w:pos="762"/>
        </w:tabs>
        <w:spacing w:after="6" w:line="276" w:lineRule="auto"/>
        <w:ind w:right="471"/>
        <w:jc w:val="both"/>
        <w:rPr>
          <w:sz w:val="24"/>
          <w:szCs w:val="24"/>
          <w:highlight w:val="yellow"/>
        </w:rPr>
      </w:pPr>
    </w:p>
    <w:p w:rsidR="00BC661A" w:rsidRPr="00AA1109" w:rsidRDefault="00BC661A" w:rsidP="00DA6E8E">
      <w:pPr>
        <w:pStyle w:val="Normal1"/>
        <w:pBdr>
          <w:top w:val="nil"/>
          <w:left w:val="nil"/>
          <w:bottom w:val="nil"/>
          <w:right w:val="nil"/>
          <w:between w:val="nil"/>
        </w:pBdr>
        <w:tabs>
          <w:tab w:val="left" w:pos="762"/>
        </w:tabs>
        <w:spacing w:after="6" w:line="276" w:lineRule="auto"/>
        <w:ind w:right="471"/>
        <w:jc w:val="both"/>
        <w:rPr>
          <w:sz w:val="24"/>
          <w:szCs w:val="24"/>
          <w:highlight w:val="yellow"/>
        </w:rPr>
      </w:pPr>
    </w:p>
    <w:p w:rsidR="006D068E" w:rsidRPr="006D068E" w:rsidRDefault="006D068E" w:rsidP="008F266D">
      <w:pPr>
        <w:pStyle w:val="Normal1"/>
        <w:pBdr>
          <w:top w:val="nil"/>
          <w:left w:val="nil"/>
          <w:bottom w:val="nil"/>
          <w:right w:val="nil"/>
          <w:between w:val="nil"/>
        </w:pBdr>
        <w:tabs>
          <w:tab w:val="left" w:pos="822"/>
        </w:tabs>
        <w:ind w:right="475"/>
        <w:jc w:val="both"/>
        <w:rPr>
          <w:b/>
          <w:color w:val="000000"/>
          <w:sz w:val="24"/>
          <w:szCs w:val="24"/>
        </w:rPr>
      </w:pPr>
      <w:r w:rsidRPr="006D068E">
        <w:rPr>
          <w:b/>
          <w:color w:val="000000"/>
          <w:sz w:val="24"/>
          <w:szCs w:val="24"/>
        </w:rPr>
        <w:t xml:space="preserve"> LOCAL DA </w:t>
      </w:r>
      <w:r w:rsidR="009466BC">
        <w:rPr>
          <w:b/>
          <w:color w:val="000000"/>
          <w:sz w:val="24"/>
          <w:szCs w:val="24"/>
        </w:rPr>
        <w:t>ENTREGA DOS EQUIPAMENTOS</w:t>
      </w:r>
    </w:p>
    <w:p w:rsidR="009043C0" w:rsidRDefault="009043C0">
      <w:pPr>
        <w:pStyle w:val="Normal1"/>
        <w:pBdr>
          <w:top w:val="nil"/>
          <w:left w:val="nil"/>
          <w:bottom w:val="nil"/>
          <w:right w:val="nil"/>
          <w:between w:val="nil"/>
        </w:pBdr>
        <w:spacing w:before="5"/>
        <w:rPr>
          <w:b/>
          <w:color w:val="000000"/>
          <w:sz w:val="9"/>
          <w:szCs w:val="9"/>
        </w:rPr>
      </w:pPr>
    </w:p>
    <w:p w:rsidR="009043C0" w:rsidRPr="006C192D" w:rsidRDefault="00912E25" w:rsidP="008F266D">
      <w:pPr>
        <w:pStyle w:val="Normal1"/>
        <w:pBdr>
          <w:top w:val="nil"/>
          <w:left w:val="nil"/>
          <w:bottom w:val="nil"/>
          <w:right w:val="nil"/>
          <w:between w:val="nil"/>
        </w:pBdr>
        <w:tabs>
          <w:tab w:val="left" w:pos="801"/>
        </w:tabs>
        <w:spacing w:before="90"/>
        <w:ind w:right="470"/>
        <w:jc w:val="both"/>
        <w:rPr>
          <w:b/>
          <w:color w:val="000000"/>
          <w:sz w:val="24"/>
          <w:szCs w:val="24"/>
        </w:rPr>
      </w:pPr>
      <w:r w:rsidRPr="006C192D">
        <w:rPr>
          <w:b/>
          <w:color w:val="000000"/>
          <w:sz w:val="24"/>
          <w:szCs w:val="24"/>
        </w:rPr>
        <w:t xml:space="preserve">O local </w:t>
      </w:r>
      <w:r w:rsidR="00F025B6" w:rsidRPr="006C192D">
        <w:rPr>
          <w:b/>
          <w:color w:val="000000"/>
          <w:sz w:val="24"/>
          <w:szCs w:val="24"/>
        </w:rPr>
        <w:t>da</w:t>
      </w:r>
      <w:r w:rsidRPr="006C192D">
        <w:rPr>
          <w:b/>
          <w:color w:val="000000"/>
          <w:sz w:val="24"/>
          <w:szCs w:val="24"/>
        </w:rPr>
        <w:t xml:space="preserve"> entrega do objeto do certame será </w:t>
      </w:r>
      <w:r w:rsidR="006C192D" w:rsidRPr="006C192D">
        <w:rPr>
          <w:b/>
          <w:color w:val="000000"/>
          <w:sz w:val="24"/>
          <w:szCs w:val="24"/>
        </w:rPr>
        <w:t>na sede do COMAR em Taiobeiras/MG</w:t>
      </w:r>
      <w:r w:rsidRPr="006C192D">
        <w:rPr>
          <w:b/>
          <w:color w:val="000000"/>
          <w:sz w:val="24"/>
          <w:szCs w:val="24"/>
        </w:rPr>
        <w:t>, sem nenhum custo adicional para o mesmo.</w:t>
      </w:r>
    </w:p>
    <w:p w:rsidR="009043C0" w:rsidRDefault="009043C0">
      <w:pPr>
        <w:pStyle w:val="Normal1"/>
        <w:pBdr>
          <w:top w:val="nil"/>
          <w:left w:val="nil"/>
          <w:bottom w:val="nil"/>
          <w:right w:val="nil"/>
          <w:between w:val="nil"/>
        </w:pBdr>
        <w:spacing w:before="4"/>
        <w:rPr>
          <w:color w:val="000000"/>
          <w:sz w:val="24"/>
          <w:szCs w:val="24"/>
        </w:rPr>
      </w:pPr>
    </w:p>
    <w:p w:rsidR="009043C0" w:rsidRDefault="00912E25" w:rsidP="0094677A">
      <w:pPr>
        <w:pStyle w:val="Ttulo1"/>
        <w:numPr>
          <w:ilvl w:val="0"/>
          <w:numId w:val="12"/>
        </w:numPr>
        <w:tabs>
          <w:tab w:val="left" w:pos="583"/>
        </w:tabs>
        <w:spacing w:before="1" w:line="274" w:lineRule="auto"/>
        <w:ind w:hanging="181"/>
      </w:pPr>
      <w:r>
        <w:t>– CRITÉRIO DE ACEITAÇÃO E DEMONSTRAÇÃO DO OBJETO</w:t>
      </w:r>
    </w:p>
    <w:p w:rsidR="001D52E3" w:rsidRPr="001D52E3" w:rsidRDefault="001D52E3" w:rsidP="001D52E3">
      <w:pPr>
        <w:pStyle w:val="Normal1"/>
      </w:pPr>
    </w:p>
    <w:p w:rsidR="009043C0" w:rsidRDefault="00912E25" w:rsidP="0094677A">
      <w:pPr>
        <w:pStyle w:val="Normal1"/>
        <w:numPr>
          <w:ilvl w:val="1"/>
          <w:numId w:val="12"/>
        </w:numPr>
        <w:pBdr>
          <w:top w:val="nil"/>
          <w:left w:val="nil"/>
          <w:bottom w:val="nil"/>
          <w:right w:val="nil"/>
          <w:between w:val="nil"/>
        </w:pBdr>
        <w:tabs>
          <w:tab w:val="left" w:pos="777"/>
        </w:tabs>
        <w:ind w:right="474" w:firstLine="0"/>
        <w:jc w:val="both"/>
        <w:rPr>
          <w:color w:val="000000"/>
          <w:sz w:val="24"/>
          <w:szCs w:val="24"/>
        </w:rPr>
      </w:pPr>
      <w:r>
        <w:rPr>
          <w:color w:val="000000"/>
          <w:sz w:val="24"/>
          <w:szCs w:val="24"/>
        </w:rPr>
        <w:t xml:space="preserve">– Ao apresentar sua proposta a empresa interessada em participar da licitação, deverá ter ciência de que os </w:t>
      </w:r>
      <w:r w:rsidR="00AA1109">
        <w:rPr>
          <w:color w:val="000000"/>
          <w:sz w:val="24"/>
          <w:szCs w:val="24"/>
        </w:rPr>
        <w:t>objeto</w:t>
      </w:r>
      <w:r>
        <w:rPr>
          <w:color w:val="000000"/>
          <w:sz w:val="24"/>
          <w:szCs w:val="24"/>
        </w:rPr>
        <w:t xml:space="preserve"> dever</w:t>
      </w:r>
      <w:r w:rsidR="00AA1109">
        <w:rPr>
          <w:color w:val="000000"/>
          <w:sz w:val="24"/>
          <w:szCs w:val="24"/>
        </w:rPr>
        <w:t>a</w:t>
      </w:r>
      <w:r>
        <w:rPr>
          <w:color w:val="000000"/>
          <w:sz w:val="24"/>
          <w:szCs w:val="24"/>
        </w:rPr>
        <w:t xml:space="preserve"> estar de acordo com as exigências indicadas pelo Município Contratan</w:t>
      </w:r>
      <w:r w:rsidR="00AA1109">
        <w:rPr>
          <w:color w:val="000000"/>
          <w:sz w:val="24"/>
          <w:szCs w:val="24"/>
        </w:rPr>
        <w:t>te, sendo que, somente aquele objeto</w:t>
      </w:r>
      <w:r>
        <w:rPr>
          <w:color w:val="000000"/>
          <w:sz w:val="24"/>
          <w:szCs w:val="24"/>
        </w:rPr>
        <w:t xml:space="preserve"> solicitados ser</w:t>
      </w:r>
      <w:r w:rsidR="00AA1109">
        <w:rPr>
          <w:color w:val="000000"/>
          <w:sz w:val="24"/>
          <w:szCs w:val="24"/>
        </w:rPr>
        <w:t xml:space="preserve">a </w:t>
      </w:r>
      <w:r>
        <w:rPr>
          <w:color w:val="000000"/>
          <w:sz w:val="24"/>
          <w:szCs w:val="24"/>
        </w:rPr>
        <w:t>aceitos para efeito de cumprimento do contrato;</w:t>
      </w:r>
    </w:p>
    <w:p w:rsidR="00F025B6" w:rsidRDefault="00F025B6" w:rsidP="00F025B6">
      <w:pPr>
        <w:pStyle w:val="Normal1"/>
        <w:pBdr>
          <w:top w:val="nil"/>
          <w:left w:val="nil"/>
          <w:bottom w:val="nil"/>
          <w:right w:val="nil"/>
          <w:between w:val="nil"/>
        </w:pBdr>
        <w:tabs>
          <w:tab w:val="left" w:pos="777"/>
        </w:tabs>
        <w:ind w:left="402" w:right="474"/>
        <w:jc w:val="both"/>
        <w:rPr>
          <w:color w:val="000000"/>
          <w:sz w:val="24"/>
          <w:szCs w:val="24"/>
        </w:rPr>
      </w:pPr>
    </w:p>
    <w:p w:rsidR="009043C0" w:rsidRDefault="00912E25" w:rsidP="0094677A">
      <w:pPr>
        <w:pStyle w:val="Normal1"/>
        <w:numPr>
          <w:ilvl w:val="1"/>
          <w:numId w:val="12"/>
        </w:numPr>
        <w:pBdr>
          <w:top w:val="nil"/>
          <w:left w:val="nil"/>
          <w:bottom w:val="nil"/>
          <w:right w:val="nil"/>
          <w:between w:val="nil"/>
        </w:pBdr>
        <w:tabs>
          <w:tab w:val="left" w:pos="779"/>
        </w:tabs>
        <w:ind w:right="471" w:firstLine="0"/>
        <w:jc w:val="both"/>
        <w:rPr>
          <w:color w:val="000000"/>
          <w:sz w:val="24"/>
          <w:szCs w:val="24"/>
        </w:rPr>
      </w:pPr>
      <w:r>
        <w:rPr>
          <w:color w:val="000000"/>
          <w:sz w:val="24"/>
          <w:szCs w:val="24"/>
        </w:rPr>
        <w:t xml:space="preserve">– Caso a empresa vencedora do item, não tenha condições </w:t>
      </w:r>
      <w:r w:rsidR="00AA1109">
        <w:rPr>
          <w:color w:val="000000"/>
          <w:sz w:val="24"/>
          <w:szCs w:val="24"/>
        </w:rPr>
        <w:t>de atender o objeto</w:t>
      </w:r>
      <w:r>
        <w:rPr>
          <w:color w:val="000000"/>
          <w:sz w:val="24"/>
          <w:szCs w:val="24"/>
        </w:rPr>
        <w:t xml:space="preserve"> com as especificações indicadas em sua proposta, deverá informar ao Município Contratante, no prazo máximo de 72h(setenta e duas horas), e solicitar a substituição do produto e/ou serviço por outro de qualidade semelhante, equivalente ou superior.</w:t>
      </w:r>
    </w:p>
    <w:p w:rsidR="00F025B6" w:rsidRDefault="00F025B6" w:rsidP="00F025B6">
      <w:pPr>
        <w:pStyle w:val="Normal1"/>
        <w:pBdr>
          <w:top w:val="nil"/>
          <w:left w:val="nil"/>
          <w:bottom w:val="nil"/>
          <w:right w:val="nil"/>
          <w:between w:val="nil"/>
        </w:pBdr>
        <w:tabs>
          <w:tab w:val="left" w:pos="779"/>
        </w:tabs>
        <w:ind w:right="471"/>
        <w:jc w:val="both"/>
        <w:rPr>
          <w:color w:val="000000"/>
          <w:sz w:val="24"/>
          <w:szCs w:val="24"/>
        </w:rPr>
      </w:pPr>
    </w:p>
    <w:p w:rsidR="009043C0" w:rsidRDefault="00912E25" w:rsidP="0094677A">
      <w:pPr>
        <w:pStyle w:val="Normal1"/>
        <w:numPr>
          <w:ilvl w:val="1"/>
          <w:numId w:val="12"/>
        </w:numPr>
        <w:pBdr>
          <w:top w:val="nil"/>
          <w:left w:val="nil"/>
          <w:bottom w:val="nil"/>
          <w:right w:val="nil"/>
          <w:between w:val="nil"/>
        </w:pBdr>
        <w:tabs>
          <w:tab w:val="left" w:pos="762"/>
        </w:tabs>
        <w:ind w:right="469" w:firstLine="0"/>
        <w:jc w:val="both"/>
        <w:rPr>
          <w:color w:val="000000"/>
          <w:sz w:val="24"/>
          <w:szCs w:val="24"/>
        </w:rPr>
      </w:pPr>
      <w:r>
        <w:rPr>
          <w:color w:val="000000"/>
          <w:sz w:val="24"/>
          <w:szCs w:val="24"/>
        </w:rPr>
        <w:t>– Em sua proposta, a Contratada deverá contemplar todos os custos relativos a despesas da prestação dos serviços do objeto.</w:t>
      </w:r>
    </w:p>
    <w:p w:rsidR="009043C0" w:rsidRDefault="009043C0">
      <w:pPr>
        <w:pStyle w:val="Normal1"/>
        <w:pBdr>
          <w:top w:val="nil"/>
          <w:left w:val="nil"/>
          <w:bottom w:val="nil"/>
          <w:right w:val="nil"/>
          <w:between w:val="nil"/>
        </w:pBdr>
        <w:spacing w:before="3"/>
        <w:rPr>
          <w:color w:val="000000"/>
          <w:sz w:val="24"/>
          <w:szCs w:val="24"/>
        </w:rPr>
      </w:pPr>
    </w:p>
    <w:p w:rsidR="009043C0" w:rsidRDefault="00912E25" w:rsidP="0094677A">
      <w:pPr>
        <w:pStyle w:val="Ttulo1"/>
        <w:numPr>
          <w:ilvl w:val="0"/>
          <w:numId w:val="12"/>
        </w:numPr>
        <w:tabs>
          <w:tab w:val="left" w:pos="583"/>
        </w:tabs>
        <w:spacing w:line="274" w:lineRule="auto"/>
        <w:ind w:hanging="181"/>
      </w:pPr>
      <w:r>
        <w:t>– DOS DEVERES DAS PARTES</w:t>
      </w:r>
    </w:p>
    <w:p w:rsidR="001D52E3" w:rsidRPr="001D52E3" w:rsidRDefault="001D52E3" w:rsidP="001D52E3">
      <w:pPr>
        <w:pStyle w:val="Normal1"/>
      </w:pPr>
    </w:p>
    <w:p w:rsidR="009043C0" w:rsidRDefault="00912E25">
      <w:pPr>
        <w:pStyle w:val="Normal1"/>
        <w:spacing w:line="274" w:lineRule="auto"/>
        <w:ind w:left="402"/>
        <w:jc w:val="both"/>
        <w:rPr>
          <w:b/>
          <w:sz w:val="24"/>
          <w:szCs w:val="24"/>
        </w:rPr>
      </w:pPr>
      <w:r>
        <w:rPr>
          <w:sz w:val="24"/>
          <w:szCs w:val="24"/>
        </w:rPr>
        <w:t xml:space="preserve">– </w:t>
      </w:r>
      <w:r>
        <w:rPr>
          <w:b/>
          <w:sz w:val="24"/>
          <w:szCs w:val="24"/>
        </w:rPr>
        <w:t>Das obrigações da Contratada:</w:t>
      </w:r>
    </w:p>
    <w:p w:rsidR="00BC661A" w:rsidRDefault="00BC661A">
      <w:pPr>
        <w:pStyle w:val="Normal1"/>
        <w:spacing w:line="274" w:lineRule="auto"/>
        <w:ind w:left="402"/>
        <w:jc w:val="both"/>
        <w:rPr>
          <w:b/>
          <w:sz w:val="24"/>
          <w:szCs w:val="24"/>
        </w:rPr>
      </w:pPr>
    </w:p>
    <w:p w:rsidR="009043C0" w:rsidRDefault="00912E25" w:rsidP="0094677A">
      <w:pPr>
        <w:pStyle w:val="Normal1"/>
        <w:numPr>
          <w:ilvl w:val="1"/>
          <w:numId w:val="12"/>
        </w:numPr>
        <w:pBdr>
          <w:top w:val="nil"/>
          <w:left w:val="nil"/>
          <w:bottom w:val="nil"/>
          <w:right w:val="nil"/>
          <w:between w:val="nil"/>
        </w:pBdr>
        <w:tabs>
          <w:tab w:val="left" w:pos="882"/>
        </w:tabs>
        <w:ind w:right="468" w:firstLine="0"/>
        <w:jc w:val="both"/>
        <w:rPr>
          <w:color w:val="000000"/>
          <w:sz w:val="24"/>
          <w:szCs w:val="24"/>
        </w:rPr>
      </w:pPr>
      <w:r>
        <w:rPr>
          <w:color w:val="000000"/>
          <w:sz w:val="24"/>
          <w:szCs w:val="24"/>
        </w:rPr>
        <w:t>– A contratada obriga-se a manter, durante toda a vigência do contrato, em compatibilidade com as obrigações assumidas, todas as condições de habilitação e qualificações exigidas nesta licitação, devendo comunicar ao Contratante, imediatamente, qualquer alteração que possa comprometer a manutenção do contrato;</w:t>
      </w:r>
    </w:p>
    <w:p w:rsidR="009043C0" w:rsidRDefault="00912E25" w:rsidP="0094677A">
      <w:pPr>
        <w:pStyle w:val="Normal1"/>
        <w:numPr>
          <w:ilvl w:val="1"/>
          <w:numId w:val="12"/>
        </w:numPr>
        <w:pBdr>
          <w:top w:val="nil"/>
          <w:left w:val="nil"/>
          <w:bottom w:val="nil"/>
          <w:right w:val="nil"/>
          <w:between w:val="nil"/>
        </w:pBdr>
        <w:tabs>
          <w:tab w:val="left" w:pos="762"/>
        </w:tabs>
        <w:ind w:right="474" w:firstLine="0"/>
        <w:jc w:val="both"/>
        <w:rPr>
          <w:color w:val="000000"/>
          <w:sz w:val="24"/>
          <w:szCs w:val="24"/>
        </w:rPr>
      </w:pPr>
      <w:r>
        <w:rPr>
          <w:b/>
          <w:color w:val="000000"/>
          <w:sz w:val="24"/>
          <w:szCs w:val="24"/>
        </w:rPr>
        <w:t xml:space="preserve">– </w:t>
      </w:r>
      <w:r>
        <w:rPr>
          <w:color w:val="000000"/>
          <w:sz w:val="24"/>
          <w:szCs w:val="24"/>
        </w:rPr>
        <w:t>Cumprir fielmente todas as condições estipuladas no Termo de Referência, de forma que a prestação dos serviços sejam fornecidos de acordo com as informações apresentadas, sob pena de multa;</w:t>
      </w:r>
    </w:p>
    <w:p w:rsidR="009043C0" w:rsidRDefault="00912E25" w:rsidP="0094677A">
      <w:pPr>
        <w:pStyle w:val="Normal1"/>
        <w:numPr>
          <w:ilvl w:val="1"/>
          <w:numId w:val="12"/>
        </w:numPr>
        <w:pBdr>
          <w:top w:val="nil"/>
          <w:left w:val="nil"/>
          <w:bottom w:val="nil"/>
          <w:right w:val="nil"/>
          <w:between w:val="nil"/>
        </w:pBdr>
        <w:tabs>
          <w:tab w:val="left" w:pos="770"/>
        </w:tabs>
        <w:ind w:right="471" w:firstLine="0"/>
        <w:jc w:val="both"/>
        <w:rPr>
          <w:color w:val="000000"/>
          <w:sz w:val="24"/>
          <w:szCs w:val="24"/>
        </w:rPr>
      </w:pPr>
      <w:r>
        <w:rPr>
          <w:b/>
          <w:color w:val="000000"/>
          <w:sz w:val="24"/>
          <w:szCs w:val="24"/>
        </w:rPr>
        <w:t xml:space="preserve">– </w:t>
      </w:r>
      <w:r>
        <w:rPr>
          <w:color w:val="000000"/>
          <w:sz w:val="24"/>
          <w:szCs w:val="24"/>
        </w:rPr>
        <w:t>A contratada se obriga a assumir, de imediato e às suas expensas, qualquer dos serviços contratados, caso fique impossibilitada de prestá-lo diretamente ou por meio da rede conveniada;</w:t>
      </w:r>
    </w:p>
    <w:p w:rsidR="009043C0" w:rsidRDefault="00912E25" w:rsidP="0094677A">
      <w:pPr>
        <w:pStyle w:val="Normal1"/>
        <w:numPr>
          <w:ilvl w:val="1"/>
          <w:numId w:val="12"/>
        </w:numPr>
        <w:pBdr>
          <w:top w:val="nil"/>
          <w:left w:val="nil"/>
          <w:bottom w:val="nil"/>
          <w:right w:val="nil"/>
          <w:between w:val="nil"/>
        </w:pBdr>
        <w:tabs>
          <w:tab w:val="left" w:pos="789"/>
        </w:tabs>
        <w:spacing w:before="1"/>
        <w:ind w:right="472" w:firstLine="0"/>
        <w:jc w:val="both"/>
        <w:rPr>
          <w:color w:val="000000"/>
          <w:sz w:val="24"/>
          <w:szCs w:val="24"/>
        </w:rPr>
      </w:pPr>
      <w:r>
        <w:rPr>
          <w:b/>
          <w:color w:val="000000"/>
          <w:sz w:val="24"/>
          <w:szCs w:val="24"/>
        </w:rPr>
        <w:t xml:space="preserve">– </w:t>
      </w:r>
      <w:r>
        <w:rPr>
          <w:color w:val="000000"/>
          <w:sz w:val="24"/>
          <w:szCs w:val="24"/>
        </w:rPr>
        <w:t>Facilitar a ação da FISCALIZAÇÃO, prestando, prontamente, os esclarecimentos que forem solicitados pela CONTRATANTE;</w:t>
      </w:r>
    </w:p>
    <w:p w:rsidR="009043C0" w:rsidRDefault="00912E25" w:rsidP="0094677A">
      <w:pPr>
        <w:pStyle w:val="Normal1"/>
        <w:numPr>
          <w:ilvl w:val="1"/>
          <w:numId w:val="12"/>
        </w:numPr>
        <w:pBdr>
          <w:top w:val="nil"/>
          <w:left w:val="nil"/>
          <w:bottom w:val="nil"/>
          <w:right w:val="nil"/>
          <w:between w:val="nil"/>
        </w:pBdr>
        <w:tabs>
          <w:tab w:val="left" w:pos="810"/>
        </w:tabs>
        <w:ind w:right="468" w:firstLine="0"/>
        <w:jc w:val="both"/>
        <w:rPr>
          <w:color w:val="000000"/>
          <w:sz w:val="24"/>
          <w:szCs w:val="24"/>
        </w:rPr>
      </w:pPr>
      <w:r>
        <w:rPr>
          <w:color w:val="000000"/>
          <w:sz w:val="24"/>
          <w:szCs w:val="24"/>
        </w:rPr>
        <w:t>– Responder perante o CO</w:t>
      </w:r>
      <w:r w:rsidR="00AD7E57">
        <w:rPr>
          <w:color w:val="000000"/>
          <w:sz w:val="24"/>
          <w:szCs w:val="24"/>
        </w:rPr>
        <w:t>MAR</w:t>
      </w:r>
      <w:r>
        <w:rPr>
          <w:color w:val="000000"/>
          <w:sz w:val="24"/>
          <w:szCs w:val="24"/>
        </w:rPr>
        <w:t xml:space="preserve">, </w:t>
      </w:r>
      <w:r>
        <w:rPr>
          <w:b/>
          <w:color w:val="000000"/>
          <w:sz w:val="24"/>
          <w:szCs w:val="24"/>
        </w:rPr>
        <w:t>mesmo no caso de ausência ou omissão da FISCALIZAÇÃO</w:t>
      </w:r>
      <w:r>
        <w:rPr>
          <w:color w:val="000000"/>
          <w:sz w:val="24"/>
          <w:szCs w:val="24"/>
        </w:rPr>
        <w:t>, indenizando-o devidamente por quaisquer atos ou fatos lesivos aos seus interesses, que possam interferir na execução do Contrato, quer sejam eles praticados por empregados, prepostos ou mandatários seus. A responsabilidade se estenderá a danos causados a terceiros, devendo a CONTRATADA adotar medidas preventivas contra esses danos, com fiel observância das normas emanadas das autoridades competentes e das disposições legais vigentes;</w:t>
      </w:r>
    </w:p>
    <w:p w:rsidR="009043C0" w:rsidRDefault="00912E25" w:rsidP="0094677A">
      <w:pPr>
        <w:pStyle w:val="Normal1"/>
        <w:numPr>
          <w:ilvl w:val="1"/>
          <w:numId w:val="12"/>
        </w:numPr>
        <w:pBdr>
          <w:top w:val="nil"/>
          <w:left w:val="nil"/>
          <w:bottom w:val="nil"/>
          <w:right w:val="nil"/>
          <w:between w:val="nil"/>
        </w:pBdr>
        <w:tabs>
          <w:tab w:val="left" w:pos="779"/>
        </w:tabs>
        <w:ind w:right="470" w:firstLine="0"/>
        <w:jc w:val="both"/>
        <w:rPr>
          <w:color w:val="000000"/>
          <w:sz w:val="24"/>
          <w:szCs w:val="24"/>
        </w:rPr>
      </w:pPr>
      <w:r>
        <w:rPr>
          <w:color w:val="000000"/>
          <w:sz w:val="24"/>
          <w:szCs w:val="24"/>
        </w:rPr>
        <w:t>– Arcar com todas as obrigações e encargos decorrentes das relações de trabalho com os profissionais contratados, previstos na legislação vigente, sejam de âmbito trabalhista, previdenciário, social, securitários, bem como com as taxas, impostos, frete e quaisquer outros que incidam ou venham a incidir sobre o objeto desta licitação, ficando excluída qualquer solidariedade da Administração por eventuais autuações administrativas e/ou judiciais uma vez que a inadimplência da CONTRATADA, com referência às suas obrigações, não se transfere ao Consórcio;</w:t>
      </w:r>
    </w:p>
    <w:p w:rsidR="009043C0" w:rsidRDefault="00912E25" w:rsidP="0094677A">
      <w:pPr>
        <w:pStyle w:val="Normal1"/>
        <w:numPr>
          <w:ilvl w:val="1"/>
          <w:numId w:val="12"/>
        </w:numPr>
        <w:pBdr>
          <w:top w:val="nil"/>
          <w:left w:val="nil"/>
          <w:bottom w:val="nil"/>
          <w:right w:val="nil"/>
          <w:between w:val="nil"/>
        </w:pBdr>
        <w:tabs>
          <w:tab w:val="left" w:pos="789"/>
        </w:tabs>
        <w:spacing w:before="1"/>
        <w:ind w:right="472" w:firstLine="0"/>
        <w:jc w:val="both"/>
        <w:rPr>
          <w:color w:val="000000"/>
          <w:sz w:val="24"/>
          <w:szCs w:val="24"/>
        </w:rPr>
      </w:pPr>
      <w:r>
        <w:rPr>
          <w:color w:val="000000"/>
          <w:sz w:val="24"/>
          <w:szCs w:val="24"/>
        </w:rPr>
        <w:t>– Responder, pecuniariamente, por todos os danos e/ou prejuízos que forem causados à União, Estado, Município, ao CO</w:t>
      </w:r>
      <w:r w:rsidR="00AD7E57">
        <w:rPr>
          <w:color w:val="000000"/>
          <w:sz w:val="24"/>
          <w:szCs w:val="24"/>
        </w:rPr>
        <w:t>MAR</w:t>
      </w:r>
      <w:r>
        <w:rPr>
          <w:color w:val="000000"/>
          <w:sz w:val="24"/>
          <w:szCs w:val="24"/>
        </w:rPr>
        <w:t xml:space="preserve"> ou terceiros, decorrentes do fornecimento e da execução dos serviços;</w:t>
      </w:r>
    </w:p>
    <w:p w:rsidR="009043C0" w:rsidRDefault="00912E25" w:rsidP="0094677A">
      <w:pPr>
        <w:pStyle w:val="Normal1"/>
        <w:numPr>
          <w:ilvl w:val="1"/>
          <w:numId w:val="12"/>
        </w:numPr>
        <w:pBdr>
          <w:top w:val="nil"/>
          <w:left w:val="nil"/>
          <w:bottom w:val="nil"/>
          <w:right w:val="nil"/>
          <w:between w:val="nil"/>
        </w:pBdr>
        <w:tabs>
          <w:tab w:val="left" w:pos="789"/>
        </w:tabs>
        <w:ind w:right="478" w:firstLine="0"/>
        <w:jc w:val="both"/>
        <w:rPr>
          <w:color w:val="000000"/>
          <w:sz w:val="24"/>
          <w:szCs w:val="24"/>
        </w:rPr>
      </w:pPr>
      <w:r>
        <w:rPr>
          <w:color w:val="000000"/>
          <w:sz w:val="24"/>
          <w:szCs w:val="24"/>
        </w:rPr>
        <w:t>– Responsabilizar-se pela conformidade, adequação, e qualidade dos serviços ofertados, garantindo seu perfeito desempenho;</w:t>
      </w:r>
    </w:p>
    <w:p w:rsidR="009043C0" w:rsidRDefault="00912E25" w:rsidP="0094677A">
      <w:pPr>
        <w:pStyle w:val="Normal1"/>
        <w:numPr>
          <w:ilvl w:val="1"/>
          <w:numId w:val="12"/>
        </w:numPr>
        <w:pBdr>
          <w:top w:val="nil"/>
          <w:left w:val="nil"/>
          <w:bottom w:val="nil"/>
          <w:right w:val="nil"/>
          <w:between w:val="nil"/>
        </w:pBdr>
        <w:tabs>
          <w:tab w:val="left" w:pos="789"/>
        </w:tabs>
        <w:spacing w:before="90"/>
        <w:ind w:right="470" w:firstLine="24"/>
        <w:jc w:val="both"/>
        <w:rPr>
          <w:color w:val="000000"/>
          <w:sz w:val="24"/>
          <w:szCs w:val="24"/>
        </w:rPr>
      </w:pPr>
      <w:r w:rsidRPr="00C33259">
        <w:rPr>
          <w:color w:val="000000"/>
          <w:sz w:val="24"/>
          <w:szCs w:val="24"/>
        </w:rPr>
        <w:t>– O contrato firmado com o Município Contratante não poderá ser objeto de cessão outransferência sem autorização expressa do Contratante, sob pena de aplicação de sanções, inclusive rescisão;</w:t>
      </w:r>
    </w:p>
    <w:p w:rsidR="009043C0" w:rsidRDefault="00912E25" w:rsidP="0094677A">
      <w:pPr>
        <w:pStyle w:val="Normal1"/>
        <w:numPr>
          <w:ilvl w:val="1"/>
          <w:numId w:val="12"/>
        </w:numPr>
        <w:pBdr>
          <w:top w:val="nil"/>
          <w:left w:val="nil"/>
          <w:bottom w:val="nil"/>
          <w:right w:val="nil"/>
          <w:between w:val="nil"/>
        </w:pBdr>
        <w:tabs>
          <w:tab w:val="left" w:pos="904"/>
        </w:tabs>
        <w:ind w:right="470" w:firstLine="0"/>
        <w:jc w:val="both"/>
        <w:rPr>
          <w:color w:val="000000"/>
          <w:sz w:val="24"/>
          <w:szCs w:val="24"/>
        </w:rPr>
      </w:pPr>
      <w:r>
        <w:rPr>
          <w:color w:val="000000"/>
          <w:sz w:val="24"/>
          <w:szCs w:val="24"/>
        </w:rPr>
        <w:t>– Uma vez paga a importância discriminada na nota fiscal/fatura, a Contratada dará ao Município Contratante, plena, geral e irretratável quitação dos valores nela discriminados, para nada mais vir a reclamar ou exigir a qualquer título, tempo ou forma.</w:t>
      </w:r>
    </w:p>
    <w:p w:rsidR="009043C0" w:rsidRDefault="00912E25" w:rsidP="0094677A">
      <w:pPr>
        <w:pStyle w:val="Normal1"/>
        <w:numPr>
          <w:ilvl w:val="1"/>
          <w:numId w:val="12"/>
        </w:numPr>
        <w:pBdr>
          <w:top w:val="nil"/>
          <w:left w:val="nil"/>
          <w:bottom w:val="nil"/>
          <w:right w:val="nil"/>
          <w:between w:val="nil"/>
        </w:pBdr>
        <w:tabs>
          <w:tab w:val="left" w:pos="897"/>
        </w:tabs>
        <w:ind w:right="471" w:firstLine="0"/>
        <w:jc w:val="both"/>
        <w:rPr>
          <w:color w:val="000000"/>
          <w:sz w:val="24"/>
          <w:szCs w:val="24"/>
        </w:rPr>
      </w:pPr>
      <w:r>
        <w:rPr>
          <w:color w:val="000000"/>
          <w:sz w:val="24"/>
          <w:szCs w:val="24"/>
        </w:rPr>
        <w:t>– Avocar para si os ônus decorrentes de todas as reclamações e /ou ações judiciais e/ou extrajudiciais, por culpa ou dolo, que possam eventualmente ser alegadas por terceiros, em decorrência do objeto do presente termo contra o CO</w:t>
      </w:r>
      <w:r w:rsidR="00BE0E4C">
        <w:rPr>
          <w:color w:val="000000"/>
          <w:sz w:val="24"/>
          <w:szCs w:val="24"/>
        </w:rPr>
        <w:t>MAR</w:t>
      </w:r>
      <w:r>
        <w:rPr>
          <w:color w:val="000000"/>
          <w:sz w:val="24"/>
          <w:szCs w:val="24"/>
        </w:rPr>
        <w:t xml:space="preserve"> ou algum município;</w:t>
      </w:r>
    </w:p>
    <w:p w:rsidR="009043C0" w:rsidRDefault="00912E25" w:rsidP="0094677A">
      <w:pPr>
        <w:pStyle w:val="Normal1"/>
        <w:numPr>
          <w:ilvl w:val="1"/>
          <w:numId w:val="12"/>
        </w:numPr>
        <w:pBdr>
          <w:top w:val="nil"/>
          <w:left w:val="nil"/>
          <w:bottom w:val="nil"/>
          <w:right w:val="nil"/>
          <w:between w:val="nil"/>
        </w:pBdr>
        <w:tabs>
          <w:tab w:val="left" w:pos="882"/>
        </w:tabs>
        <w:ind w:left="882" w:hanging="480"/>
        <w:jc w:val="both"/>
        <w:rPr>
          <w:color w:val="000000"/>
          <w:sz w:val="24"/>
          <w:szCs w:val="24"/>
        </w:rPr>
      </w:pPr>
      <w:r>
        <w:rPr>
          <w:color w:val="000000"/>
          <w:sz w:val="24"/>
          <w:szCs w:val="24"/>
        </w:rPr>
        <w:t>– Cumprir os prazos previstos neste Termo de Referência.</w:t>
      </w:r>
    </w:p>
    <w:p w:rsidR="009043C0" w:rsidRPr="00796FFD" w:rsidRDefault="00912E25" w:rsidP="0094677A">
      <w:pPr>
        <w:pStyle w:val="Normal1"/>
        <w:numPr>
          <w:ilvl w:val="1"/>
          <w:numId w:val="12"/>
        </w:numPr>
        <w:pBdr>
          <w:top w:val="nil"/>
          <w:left w:val="nil"/>
          <w:bottom w:val="nil"/>
          <w:right w:val="nil"/>
          <w:between w:val="nil"/>
        </w:pBdr>
        <w:tabs>
          <w:tab w:val="left" w:pos="909"/>
        </w:tabs>
        <w:ind w:right="470" w:firstLine="0"/>
        <w:jc w:val="both"/>
        <w:rPr>
          <w:color w:val="000000"/>
          <w:sz w:val="24"/>
          <w:szCs w:val="24"/>
        </w:rPr>
      </w:pPr>
      <w:r w:rsidRPr="00796FFD">
        <w:rPr>
          <w:color w:val="000000"/>
          <w:sz w:val="24"/>
          <w:szCs w:val="24"/>
        </w:rPr>
        <w:t xml:space="preserve">– A empresa vencedora terá obrigação de atender a todos os municípios consorciados, nos quantitativos que vierem a ser solicitados dentro da estimativa do Procedimento, sendo certo que não serão aceitas quaisquer considerações posteriores da vencedora no sentido de não atender aos municípios consorciados, uma vez que estes são órgãos participantes do </w:t>
      </w:r>
      <w:r w:rsidRPr="00796FFD">
        <w:rPr>
          <w:color w:val="000000"/>
          <w:sz w:val="24"/>
          <w:szCs w:val="24"/>
        </w:rPr>
        <w:lastRenderedPageBreak/>
        <w:t>registro de preços, conforme disciplina o inciso IV do artigo 2° do Decreto Federal 7892/2013.</w:t>
      </w:r>
    </w:p>
    <w:p w:rsidR="009043C0" w:rsidRDefault="00912E25" w:rsidP="0094677A">
      <w:pPr>
        <w:pStyle w:val="Normal1"/>
        <w:numPr>
          <w:ilvl w:val="1"/>
          <w:numId w:val="12"/>
        </w:numPr>
        <w:pBdr>
          <w:top w:val="nil"/>
          <w:left w:val="nil"/>
          <w:bottom w:val="nil"/>
          <w:right w:val="nil"/>
          <w:between w:val="nil"/>
        </w:pBdr>
        <w:tabs>
          <w:tab w:val="left" w:pos="954"/>
        </w:tabs>
        <w:spacing w:before="1"/>
        <w:ind w:right="468" w:firstLine="0"/>
        <w:jc w:val="both"/>
        <w:rPr>
          <w:color w:val="000000"/>
          <w:sz w:val="24"/>
          <w:szCs w:val="24"/>
        </w:rPr>
      </w:pPr>
      <w:r>
        <w:rPr>
          <w:color w:val="000000"/>
          <w:sz w:val="24"/>
          <w:szCs w:val="24"/>
        </w:rPr>
        <w:t xml:space="preserve">– A Formalização de contrato com os órgãos participantes do registro de preços (municípios consorciados), será exigida apenas para efeito de controle no sentido de não se extrapolar o limite legal permitido para adesões de outros órgãos </w:t>
      </w:r>
      <w:r w:rsidRPr="00796FFD">
        <w:rPr>
          <w:color w:val="000000"/>
          <w:sz w:val="24"/>
          <w:szCs w:val="24"/>
        </w:rPr>
        <w:t>§4°, art. 22 do Decreto Federal 7892/2013),</w:t>
      </w:r>
      <w:r>
        <w:rPr>
          <w:color w:val="000000"/>
          <w:sz w:val="24"/>
          <w:szCs w:val="24"/>
        </w:rPr>
        <w:t xml:space="preserve"> não cabendo à Contratada decidir se aceitará contratar com os órgãos participantes do registro de preços (municípios consorciados), uma vez que, a participação no certame, já caracteriza a aceitação integral da obrigação de atender aos órgãos participantes do registro de preços (municípios consorciados).</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11"/>
        </w:numPr>
        <w:tabs>
          <w:tab w:val="left" w:pos="542"/>
        </w:tabs>
        <w:spacing w:line="274" w:lineRule="auto"/>
      </w:pPr>
      <w:r>
        <w:t>Das Obrigações do Contratante</w:t>
      </w:r>
    </w:p>
    <w:p w:rsidR="00BC661A" w:rsidRPr="00BC661A" w:rsidRDefault="00BC661A" w:rsidP="00BC661A">
      <w:pPr>
        <w:pStyle w:val="Normal1"/>
      </w:pPr>
    </w:p>
    <w:p w:rsidR="009043C0" w:rsidRDefault="00912E25" w:rsidP="0094677A">
      <w:pPr>
        <w:pStyle w:val="Normal1"/>
        <w:numPr>
          <w:ilvl w:val="1"/>
          <w:numId w:val="12"/>
        </w:numPr>
        <w:pBdr>
          <w:top w:val="nil"/>
          <w:left w:val="nil"/>
          <w:bottom w:val="nil"/>
          <w:right w:val="nil"/>
          <w:between w:val="nil"/>
        </w:pBdr>
        <w:tabs>
          <w:tab w:val="left" w:pos="916"/>
        </w:tabs>
        <w:ind w:right="475" w:firstLine="0"/>
        <w:jc w:val="both"/>
        <w:rPr>
          <w:color w:val="000000"/>
          <w:sz w:val="24"/>
          <w:szCs w:val="24"/>
        </w:rPr>
      </w:pPr>
      <w:r>
        <w:rPr>
          <w:color w:val="000000"/>
          <w:sz w:val="24"/>
          <w:szCs w:val="24"/>
        </w:rPr>
        <w:t xml:space="preserve">– Prestar, com clareza, à Contratada, as informações necessárias para </w:t>
      </w:r>
      <w:r w:rsidR="00AA1109">
        <w:rPr>
          <w:color w:val="000000"/>
          <w:sz w:val="24"/>
          <w:szCs w:val="24"/>
        </w:rPr>
        <w:t>execução do objeto</w:t>
      </w:r>
      <w:r>
        <w:rPr>
          <w:color w:val="000000"/>
          <w:sz w:val="24"/>
          <w:szCs w:val="24"/>
        </w:rPr>
        <w:t>;</w:t>
      </w:r>
    </w:p>
    <w:p w:rsidR="009043C0" w:rsidRDefault="00912E25" w:rsidP="0094677A">
      <w:pPr>
        <w:pStyle w:val="Normal1"/>
        <w:numPr>
          <w:ilvl w:val="1"/>
          <w:numId w:val="12"/>
        </w:numPr>
        <w:pBdr>
          <w:top w:val="nil"/>
          <w:left w:val="nil"/>
          <w:bottom w:val="nil"/>
          <w:right w:val="nil"/>
          <w:between w:val="nil"/>
        </w:pBdr>
        <w:tabs>
          <w:tab w:val="left" w:pos="947"/>
        </w:tabs>
        <w:ind w:right="472" w:firstLine="0"/>
        <w:jc w:val="both"/>
        <w:rPr>
          <w:color w:val="000000"/>
          <w:sz w:val="24"/>
          <w:szCs w:val="24"/>
        </w:rPr>
      </w:pPr>
      <w:r>
        <w:rPr>
          <w:color w:val="000000"/>
          <w:sz w:val="24"/>
          <w:szCs w:val="24"/>
        </w:rPr>
        <w:t>– Proporcionar todas as condições para que a Contratada possa desempenhar seus serviços de acordo com as determinações do Contrato, do Edital e seus Anexos, especialmente do Termo de Referência;</w:t>
      </w:r>
    </w:p>
    <w:p w:rsidR="009043C0" w:rsidRDefault="00912E25" w:rsidP="0094677A">
      <w:pPr>
        <w:pStyle w:val="Normal1"/>
        <w:numPr>
          <w:ilvl w:val="1"/>
          <w:numId w:val="12"/>
        </w:numPr>
        <w:pBdr>
          <w:top w:val="nil"/>
          <w:left w:val="nil"/>
          <w:bottom w:val="nil"/>
          <w:right w:val="nil"/>
          <w:between w:val="nil"/>
        </w:pBdr>
        <w:tabs>
          <w:tab w:val="left" w:pos="914"/>
        </w:tabs>
        <w:ind w:right="474" w:firstLine="0"/>
        <w:jc w:val="both"/>
        <w:rPr>
          <w:color w:val="000000"/>
          <w:sz w:val="24"/>
          <w:szCs w:val="24"/>
        </w:rPr>
      </w:pPr>
      <w:r>
        <w:rPr>
          <w:color w:val="000000"/>
          <w:sz w:val="24"/>
          <w:szCs w:val="24"/>
        </w:rPr>
        <w:t>– Exigir o cumprimento de todas as obrigações assumidas pela Contratada, de acordo com as cláusulas contratuais e os termos de sua proposta;</w:t>
      </w:r>
    </w:p>
    <w:p w:rsidR="009043C0" w:rsidRDefault="00912E25" w:rsidP="0094677A">
      <w:pPr>
        <w:pStyle w:val="Normal1"/>
        <w:numPr>
          <w:ilvl w:val="1"/>
          <w:numId w:val="12"/>
        </w:numPr>
        <w:pBdr>
          <w:top w:val="nil"/>
          <w:left w:val="nil"/>
          <w:bottom w:val="nil"/>
          <w:right w:val="nil"/>
          <w:between w:val="nil"/>
        </w:pBdr>
        <w:tabs>
          <w:tab w:val="left" w:pos="904"/>
        </w:tabs>
        <w:ind w:right="469" w:firstLine="0"/>
        <w:jc w:val="both"/>
        <w:rPr>
          <w:color w:val="000000"/>
          <w:sz w:val="24"/>
          <w:szCs w:val="24"/>
        </w:rPr>
      </w:pPr>
      <w:r>
        <w:rPr>
          <w:color w:val="000000"/>
          <w:sz w:val="24"/>
          <w:szCs w:val="24"/>
        </w:rPr>
        <w:t>–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9043C0" w:rsidRDefault="00912E25" w:rsidP="0094677A">
      <w:pPr>
        <w:pStyle w:val="Normal1"/>
        <w:numPr>
          <w:ilvl w:val="1"/>
          <w:numId w:val="12"/>
        </w:numPr>
        <w:pBdr>
          <w:top w:val="nil"/>
          <w:left w:val="nil"/>
          <w:bottom w:val="nil"/>
          <w:right w:val="nil"/>
          <w:between w:val="nil"/>
        </w:pBdr>
        <w:tabs>
          <w:tab w:val="left" w:pos="940"/>
        </w:tabs>
        <w:ind w:right="477" w:firstLine="0"/>
        <w:jc w:val="both"/>
        <w:rPr>
          <w:color w:val="000000"/>
          <w:sz w:val="24"/>
          <w:szCs w:val="24"/>
        </w:rPr>
      </w:pPr>
      <w:r>
        <w:rPr>
          <w:color w:val="000000"/>
          <w:sz w:val="24"/>
          <w:szCs w:val="24"/>
        </w:rPr>
        <w:t>– Notificar a Contratada sobre qualquer irregularidade encontrada na prestação dos serviços, fixando-lhe, quando não pactuado, prazo para corrigi-la.</w:t>
      </w:r>
    </w:p>
    <w:p w:rsidR="009043C0" w:rsidRDefault="00912E25" w:rsidP="0094677A">
      <w:pPr>
        <w:pStyle w:val="Normal1"/>
        <w:numPr>
          <w:ilvl w:val="1"/>
          <w:numId w:val="12"/>
        </w:numPr>
        <w:pBdr>
          <w:top w:val="nil"/>
          <w:left w:val="nil"/>
          <w:bottom w:val="nil"/>
          <w:right w:val="nil"/>
          <w:between w:val="nil"/>
        </w:pBdr>
        <w:tabs>
          <w:tab w:val="left" w:pos="882"/>
        </w:tabs>
        <w:ind w:left="882" w:hanging="480"/>
        <w:jc w:val="both"/>
        <w:rPr>
          <w:color w:val="000000"/>
          <w:sz w:val="24"/>
          <w:szCs w:val="24"/>
        </w:rPr>
      </w:pPr>
      <w:r>
        <w:rPr>
          <w:color w:val="000000"/>
          <w:sz w:val="24"/>
          <w:szCs w:val="24"/>
        </w:rPr>
        <w:t>– Pagar à Contratada o valor resultante da prestação do serviço, na forma do contrato;</w:t>
      </w:r>
    </w:p>
    <w:p w:rsidR="009043C0" w:rsidRDefault="00912E25" w:rsidP="0094677A">
      <w:pPr>
        <w:pStyle w:val="Normal1"/>
        <w:numPr>
          <w:ilvl w:val="1"/>
          <w:numId w:val="12"/>
        </w:numPr>
        <w:pBdr>
          <w:top w:val="nil"/>
          <w:left w:val="nil"/>
          <w:bottom w:val="nil"/>
          <w:right w:val="nil"/>
          <w:between w:val="nil"/>
        </w:pBdr>
        <w:tabs>
          <w:tab w:val="left" w:pos="1005"/>
        </w:tabs>
        <w:ind w:right="473" w:firstLine="0"/>
        <w:jc w:val="both"/>
        <w:rPr>
          <w:color w:val="000000"/>
          <w:sz w:val="24"/>
          <w:szCs w:val="24"/>
        </w:rPr>
      </w:pPr>
      <w:r>
        <w:rPr>
          <w:color w:val="000000"/>
          <w:sz w:val="24"/>
          <w:szCs w:val="24"/>
        </w:rPr>
        <w:t>– Zelar para que durante toda a vigência do Contrato sejam mantidas, em compatibilidade com as obrigações assumidas pela Contratada, todas as condições de habilitação e qualificação exigidas na licitação.</w:t>
      </w:r>
    </w:p>
    <w:p w:rsidR="009043C0" w:rsidRDefault="00912E25" w:rsidP="0094677A">
      <w:pPr>
        <w:pStyle w:val="Normal1"/>
        <w:numPr>
          <w:ilvl w:val="1"/>
          <w:numId w:val="12"/>
        </w:numPr>
        <w:pBdr>
          <w:top w:val="nil"/>
          <w:left w:val="nil"/>
          <w:bottom w:val="nil"/>
          <w:right w:val="nil"/>
          <w:between w:val="nil"/>
        </w:pBdr>
        <w:tabs>
          <w:tab w:val="left" w:pos="921"/>
        </w:tabs>
        <w:ind w:right="477" w:firstLine="0"/>
        <w:jc w:val="both"/>
        <w:rPr>
          <w:color w:val="000000"/>
          <w:sz w:val="24"/>
          <w:szCs w:val="24"/>
        </w:rPr>
      </w:pPr>
      <w:r>
        <w:rPr>
          <w:color w:val="000000"/>
          <w:sz w:val="24"/>
          <w:szCs w:val="24"/>
        </w:rPr>
        <w:t>– Rejeitar toda e qualquer situação em desconformidade com as especificações deste Termo de Referência.</w:t>
      </w:r>
    </w:p>
    <w:p w:rsidR="009043C0" w:rsidRDefault="00912E25" w:rsidP="0094677A">
      <w:pPr>
        <w:pStyle w:val="Normal1"/>
        <w:numPr>
          <w:ilvl w:val="1"/>
          <w:numId w:val="12"/>
        </w:numPr>
        <w:pBdr>
          <w:top w:val="nil"/>
          <w:left w:val="nil"/>
          <w:bottom w:val="nil"/>
          <w:right w:val="nil"/>
          <w:between w:val="nil"/>
        </w:pBdr>
        <w:tabs>
          <w:tab w:val="left" w:pos="885"/>
        </w:tabs>
        <w:ind w:right="472" w:firstLine="0"/>
        <w:jc w:val="both"/>
        <w:rPr>
          <w:color w:val="000000"/>
          <w:sz w:val="24"/>
          <w:szCs w:val="24"/>
        </w:rPr>
      </w:pPr>
      <w:r>
        <w:rPr>
          <w:color w:val="000000"/>
          <w:sz w:val="24"/>
          <w:szCs w:val="24"/>
        </w:rPr>
        <w:t>– Disponibilizar o local, os resíduos e a máquina pesada para alimentar o maquinário que processará os resíduos;</w:t>
      </w:r>
    </w:p>
    <w:p w:rsidR="009043C0" w:rsidRDefault="00912E25" w:rsidP="0094677A">
      <w:pPr>
        <w:pStyle w:val="Normal1"/>
        <w:numPr>
          <w:ilvl w:val="1"/>
          <w:numId w:val="12"/>
        </w:numPr>
        <w:pBdr>
          <w:top w:val="nil"/>
          <w:left w:val="nil"/>
          <w:bottom w:val="nil"/>
          <w:right w:val="nil"/>
          <w:between w:val="nil"/>
        </w:pBdr>
        <w:tabs>
          <w:tab w:val="left" w:pos="890"/>
        </w:tabs>
        <w:ind w:right="470" w:firstLine="0"/>
        <w:jc w:val="both"/>
        <w:rPr>
          <w:color w:val="000000"/>
          <w:sz w:val="24"/>
          <w:szCs w:val="24"/>
        </w:rPr>
      </w:pPr>
      <w:r>
        <w:rPr>
          <w:color w:val="000000"/>
          <w:sz w:val="24"/>
          <w:szCs w:val="24"/>
        </w:rPr>
        <w:t>– Arcar com as despesas de publicação do deste contrato, bem como dos termos aditivos que venham a ser firmados;</w:t>
      </w:r>
    </w:p>
    <w:p w:rsidR="009043C0" w:rsidRPr="0079458B" w:rsidRDefault="00912E25" w:rsidP="0094677A">
      <w:pPr>
        <w:pStyle w:val="Normal1"/>
        <w:numPr>
          <w:ilvl w:val="1"/>
          <w:numId w:val="12"/>
        </w:numPr>
        <w:pBdr>
          <w:top w:val="nil"/>
          <w:left w:val="nil"/>
          <w:bottom w:val="nil"/>
          <w:right w:val="nil"/>
          <w:between w:val="nil"/>
        </w:pBdr>
        <w:tabs>
          <w:tab w:val="left" w:pos="1000"/>
        </w:tabs>
        <w:spacing w:before="90"/>
        <w:ind w:right="479" w:firstLine="24"/>
        <w:jc w:val="both"/>
        <w:rPr>
          <w:color w:val="000000"/>
          <w:sz w:val="24"/>
          <w:szCs w:val="24"/>
        </w:rPr>
      </w:pPr>
      <w:r w:rsidRPr="0079458B">
        <w:rPr>
          <w:color w:val="000000"/>
          <w:sz w:val="24"/>
          <w:szCs w:val="24"/>
        </w:rPr>
        <w:t>– Fiscalizar a execução dos serviços, o que não fará cessar ou diminuir aresponsabilidade da Contratada pelo perfeito cumprimento das obrigações estipuladas, nem por quaisquer danos, inclusive quanto a terceiros, ou por irregularidades constatadas.</w:t>
      </w:r>
    </w:p>
    <w:p w:rsidR="009043C0" w:rsidRDefault="00912E25" w:rsidP="0094677A">
      <w:pPr>
        <w:pStyle w:val="Normal1"/>
        <w:numPr>
          <w:ilvl w:val="1"/>
          <w:numId w:val="12"/>
        </w:numPr>
        <w:pBdr>
          <w:top w:val="nil"/>
          <w:left w:val="nil"/>
          <w:bottom w:val="nil"/>
          <w:right w:val="nil"/>
          <w:between w:val="nil"/>
        </w:pBdr>
        <w:tabs>
          <w:tab w:val="left" w:pos="904"/>
        </w:tabs>
        <w:ind w:right="469" w:firstLine="0"/>
        <w:jc w:val="both"/>
        <w:rPr>
          <w:color w:val="000000"/>
          <w:sz w:val="24"/>
          <w:szCs w:val="24"/>
        </w:rPr>
      </w:pPr>
      <w:r>
        <w:rPr>
          <w:color w:val="000000"/>
          <w:sz w:val="24"/>
          <w:szCs w:val="24"/>
        </w:rPr>
        <w:t>– O pagamento decorrente da concretização da entrega do objeto licitado será efetuado pela Tesouraria do Contratante, através de departamento contábil, por processo legal, em até 30 (trinta) dias, após o recebimento dos comprovantes da prestação dos serviços, que deverá ser emitido em nome do beneficiário, constando a execução do serviço, o período da hospedagem ou data de fornecimento das refeições, assinado pelo beneficiário, juntamente com a nota fiscal/fatura, após atesto das notas fiscais pelo gestor do contrato e verificação pelo setor responsável pelo pagamento dos documentos comprobatórios da manutenção das condições de habilitação, especialmente quanto a regularidade junto ao FGTS e à seguridade social, bem como as certidões negativas de débito junto a Fazenda Pública Federal, Estadual e à Justiça do Trabalho;</w:t>
      </w:r>
    </w:p>
    <w:p w:rsidR="009043C0" w:rsidRDefault="00912E25" w:rsidP="0094677A">
      <w:pPr>
        <w:pStyle w:val="Normal1"/>
        <w:numPr>
          <w:ilvl w:val="2"/>
          <w:numId w:val="12"/>
        </w:numPr>
        <w:pBdr>
          <w:top w:val="nil"/>
          <w:left w:val="nil"/>
          <w:bottom w:val="nil"/>
          <w:right w:val="nil"/>
          <w:between w:val="nil"/>
        </w:pBdr>
        <w:tabs>
          <w:tab w:val="left" w:pos="1082"/>
        </w:tabs>
        <w:spacing w:before="1"/>
        <w:ind w:right="475" w:firstLine="0"/>
        <w:jc w:val="both"/>
        <w:rPr>
          <w:color w:val="000000"/>
        </w:rPr>
      </w:pPr>
      <w:r>
        <w:rPr>
          <w:color w:val="000000"/>
          <w:sz w:val="24"/>
          <w:szCs w:val="24"/>
        </w:rPr>
        <w:t>– Os pagamentos à Contratada somente serão realizados mediante a efetiva prestação de serviço nas condições estabelecidas, que será comprovado por meio do Termo de Recebimento Definitivo do Objeto e/ou Recibo pelo Servidor responsável pelo recebimento;</w:t>
      </w:r>
    </w:p>
    <w:p w:rsidR="009043C0" w:rsidRDefault="00912E25" w:rsidP="0094677A">
      <w:pPr>
        <w:pStyle w:val="Normal1"/>
        <w:numPr>
          <w:ilvl w:val="2"/>
          <w:numId w:val="12"/>
        </w:numPr>
        <w:pBdr>
          <w:top w:val="nil"/>
          <w:left w:val="nil"/>
          <w:bottom w:val="nil"/>
          <w:right w:val="nil"/>
          <w:between w:val="nil"/>
        </w:pBdr>
        <w:tabs>
          <w:tab w:val="left" w:pos="1065"/>
        </w:tabs>
        <w:ind w:right="471" w:firstLine="0"/>
        <w:jc w:val="both"/>
        <w:rPr>
          <w:color w:val="000000"/>
        </w:rPr>
      </w:pPr>
      <w:r>
        <w:rPr>
          <w:color w:val="000000"/>
          <w:sz w:val="24"/>
          <w:szCs w:val="24"/>
        </w:rPr>
        <w:lastRenderedPageBreak/>
        <w:t>– O Servidor responsável pelo recebimento, identificando qualquer divergência na nota fiscal/fatura, deverá devolvê-la à Contratada para que sejam feitas as correções necessárias, sendo que o prazo estipulado no item acima será contado somente a partir da reapresentação do documento, desde que devidamente sanado o vício.</w:t>
      </w:r>
    </w:p>
    <w:p w:rsidR="009043C0" w:rsidRDefault="00912E25" w:rsidP="0094677A">
      <w:pPr>
        <w:pStyle w:val="Normal1"/>
        <w:numPr>
          <w:ilvl w:val="2"/>
          <w:numId w:val="12"/>
        </w:numPr>
        <w:pBdr>
          <w:top w:val="nil"/>
          <w:left w:val="nil"/>
          <w:bottom w:val="nil"/>
          <w:right w:val="nil"/>
          <w:between w:val="nil"/>
        </w:pBdr>
        <w:tabs>
          <w:tab w:val="left" w:pos="1077"/>
        </w:tabs>
        <w:ind w:right="474" w:firstLine="0"/>
        <w:jc w:val="both"/>
        <w:rPr>
          <w:color w:val="000000"/>
        </w:rPr>
      </w:pPr>
      <w:r>
        <w:rPr>
          <w:color w:val="000000"/>
          <w:sz w:val="24"/>
          <w:szCs w:val="24"/>
        </w:rPr>
        <w:t>– Nenhum pagamento será efetuado enquanto estiver pendente de liquidação qualquer obrigação por parte da Contratada, sem que isso gere direito a alteração de preços, correção monetária, compensação financeira ou paralisação da execução do objeto do Contrato.</w:t>
      </w:r>
    </w:p>
    <w:p w:rsidR="009043C0" w:rsidRDefault="00912E25" w:rsidP="0094677A">
      <w:pPr>
        <w:pStyle w:val="Normal1"/>
        <w:numPr>
          <w:ilvl w:val="2"/>
          <w:numId w:val="12"/>
        </w:numPr>
        <w:pBdr>
          <w:top w:val="nil"/>
          <w:left w:val="nil"/>
          <w:bottom w:val="nil"/>
          <w:right w:val="nil"/>
          <w:between w:val="nil"/>
        </w:pBdr>
        <w:tabs>
          <w:tab w:val="left" w:pos="1074"/>
        </w:tabs>
        <w:ind w:right="474" w:firstLine="0"/>
        <w:jc w:val="both"/>
        <w:rPr>
          <w:color w:val="000000"/>
        </w:rPr>
      </w:pPr>
      <w:r>
        <w:rPr>
          <w:color w:val="000000"/>
          <w:sz w:val="24"/>
          <w:szCs w:val="24"/>
        </w:rPr>
        <w:t>– Todo pagamento que vier a ser considerado contratualmente indevido será objeto de ajuste nos pagamentos futuros ou cobrados da Contratada.</w:t>
      </w:r>
    </w:p>
    <w:p w:rsidR="009043C0" w:rsidRDefault="00912E25" w:rsidP="0094677A">
      <w:pPr>
        <w:pStyle w:val="Normal1"/>
        <w:numPr>
          <w:ilvl w:val="1"/>
          <w:numId w:val="12"/>
        </w:numPr>
        <w:pBdr>
          <w:top w:val="nil"/>
          <w:left w:val="nil"/>
          <w:bottom w:val="nil"/>
          <w:right w:val="nil"/>
          <w:between w:val="nil"/>
        </w:pBdr>
        <w:tabs>
          <w:tab w:val="left" w:pos="909"/>
        </w:tabs>
        <w:ind w:right="473" w:firstLine="0"/>
        <w:jc w:val="both"/>
        <w:rPr>
          <w:color w:val="000000"/>
          <w:sz w:val="24"/>
          <w:szCs w:val="24"/>
        </w:rPr>
      </w:pPr>
      <w:r>
        <w:rPr>
          <w:color w:val="000000"/>
          <w:sz w:val="24"/>
          <w:szCs w:val="24"/>
        </w:rPr>
        <w:t>– Uma vez paga a importância discriminada na nota fiscal/fatura, a contratada dará ao Município, plena, geral e irretratável quitação dos valores nela discriminados, para nada mais vir a reclamar ou exigir a qualquer título, tempo ou forma.</w:t>
      </w:r>
    </w:p>
    <w:p w:rsidR="009043C0" w:rsidRPr="00A86E1C" w:rsidRDefault="009043C0">
      <w:pPr>
        <w:pStyle w:val="Normal1"/>
        <w:pBdr>
          <w:top w:val="nil"/>
          <w:left w:val="nil"/>
          <w:bottom w:val="nil"/>
          <w:right w:val="nil"/>
          <w:between w:val="nil"/>
        </w:pBdr>
        <w:spacing w:before="5"/>
        <w:rPr>
          <w:b/>
          <w:color w:val="000000"/>
          <w:sz w:val="24"/>
          <w:szCs w:val="24"/>
        </w:rPr>
      </w:pPr>
    </w:p>
    <w:p w:rsidR="009043C0" w:rsidRPr="00A86E1C" w:rsidRDefault="00912E25" w:rsidP="0094677A">
      <w:pPr>
        <w:pStyle w:val="Ttulo1"/>
        <w:numPr>
          <w:ilvl w:val="0"/>
          <w:numId w:val="12"/>
        </w:numPr>
        <w:tabs>
          <w:tab w:val="left" w:pos="750"/>
        </w:tabs>
        <w:ind w:left="402" w:right="471" w:firstLine="0"/>
      </w:pPr>
      <w:r w:rsidRPr="00A86E1C">
        <w:t>– DOS PROCEDIMENTOS DE FISCALIZAÇÃO, GERENCIAMENTO E CONTROLE DA EXECUÇÃO DO CONTRATO</w:t>
      </w:r>
    </w:p>
    <w:p w:rsidR="001D52E3" w:rsidRPr="001D52E3" w:rsidRDefault="001D52E3" w:rsidP="001D52E3">
      <w:pPr>
        <w:pStyle w:val="Normal1"/>
      </w:pPr>
    </w:p>
    <w:p w:rsidR="009043C0" w:rsidRDefault="00912E25" w:rsidP="0094677A">
      <w:pPr>
        <w:pStyle w:val="Normal1"/>
        <w:numPr>
          <w:ilvl w:val="1"/>
          <w:numId w:val="12"/>
        </w:numPr>
        <w:pBdr>
          <w:top w:val="nil"/>
          <w:left w:val="nil"/>
          <w:bottom w:val="nil"/>
          <w:right w:val="nil"/>
          <w:between w:val="nil"/>
        </w:pBdr>
        <w:tabs>
          <w:tab w:val="left" w:pos="813"/>
        </w:tabs>
        <w:ind w:right="471" w:firstLine="0"/>
        <w:jc w:val="both"/>
        <w:rPr>
          <w:color w:val="000000"/>
          <w:sz w:val="24"/>
          <w:szCs w:val="24"/>
        </w:rPr>
      </w:pPr>
      <w:r>
        <w:rPr>
          <w:b/>
          <w:color w:val="000000"/>
          <w:sz w:val="24"/>
          <w:szCs w:val="24"/>
        </w:rPr>
        <w:t xml:space="preserve">– </w:t>
      </w:r>
      <w:r>
        <w:rPr>
          <w:color w:val="000000"/>
          <w:sz w:val="24"/>
          <w:szCs w:val="24"/>
        </w:rPr>
        <w:t>A fiscalização, autorização, conferência e recebimento do objeto do contrato serão realizados através de quem os Municípios consorciados indicarem, observados os art. 73 a 76 da Lei Federal 8.666/93.</w:t>
      </w:r>
    </w:p>
    <w:p w:rsidR="009043C0" w:rsidRDefault="00912E25" w:rsidP="0094677A">
      <w:pPr>
        <w:pStyle w:val="Normal1"/>
        <w:numPr>
          <w:ilvl w:val="2"/>
          <w:numId w:val="12"/>
        </w:numPr>
        <w:pBdr>
          <w:top w:val="nil"/>
          <w:left w:val="nil"/>
          <w:bottom w:val="nil"/>
          <w:right w:val="nil"/>
          <w:between w:val="nil"/>
        </w:pBdr>
        <w:tabs>
          <w:tab w:val="left" w:pos="942"/>
        </w:tabs>
        <w:ind w:left="942" w:hanging="540"/>
        <w:jc w:val="both"/>
        <w:rPr>
          <w:color w:val="000000"/>
        </w:rPr>
      </w:pPr>
      <w:r>
        <w:rPr>
          <w:color w:val="000000"/>
          <w:sz w:val="24"/>
          <w:szCs w:val="24"/>
        </w:rPr>
        <w:t>– Cada Município consorciado deverá indicar o seu fiscal da execução da Ata/Contrato;</w:t>
      </w:r>
    </w:p>
    <w:p w:rsidR="009043C0" w:rsidRDefault="00912E25" w:rsidP="0094677A">
      <w:pPr>
        <w:pStyle w:val="Normal1"/>
        <w:numPr>
          <w:ilvl w:val="2"/>
          <w:numId w:val="12"/>
        </w:numPr>
        <w:pBdr>
          <w:top w:val="nil"/>
          <w:left w:val="nil"/>
          <w:bottom w:val="nil"/>
          <w:right w:val="nil"/>
          <w:between w:val="nil"/>
        </w:pBdr>
        <w:tabs>
          <w:tab w:val="left" w:pos="950"/>
        </w:tabs>
        <w:ind w:right="477" w:firstLine="0"/>
        <w:jc w:val="both"/>
        <w:rPr>
          <w:color w:val="000000"/>
        </w:rPr>
      </w:pPr>
      <w:r>
        <w:rPr>
          <w:color w:val="000000"/>
          <w:sz w:val="24"/>
          <w:szCs w:val="24"/>
        </w:rPr>
        <w:t>– A presença da fiscalização do Município não elide nem diminui a responsabilidade da licitante CONTRATADA para com suas obrigações contratuais e exigências demandadas.</w:t>
      </w:r>
    </w:p>
    <w:p w:rsidR="009043C0" w:rsidRDefault="00912E25" w:rsidP="0094677A">
      <w:pPr>
        <w:pStyle w:val="Normal1"/>
        <w:numPr>
          <w:ilvl w:val="1"/>
          <w:numId w:val="12"/>
        </w:numPr>
        <w:pBdr>
          <w:top w:val="nil"/>
          <w:left w:val="nil"/>
          <w:bottom w:val="nil"/>
          <w:right w:val="nil"/>
          <w:between w:val="nil"/>
        </w:pBdr>
        <w:tabs>
          <w:tab w:val="left" w:pos="777"/>
        </w:tabs>
        <w:ind w:right="471" w:firstLine="0"/>
        <w:jc w:val="both"/>
        <w:rPr>
          <w:color w:val="000000"/>
          <w:sz w:val="24"/>
          <w:szCs w:val="24"/>
        </w:rPr>
      </w:pPr>
      <w:r>
        <w:rPr>
          <w:color w:val="000000"/>
          <w:sz w:val="24"/>
          <w:szCs w:val="24"/>
        </w:rPr>
        <w:t>– O recebimento dos serviços será feito através de quem for designado pelos Municípios consorciados.</w:t>
      </w:r>
    </w:p>
    <w:p w:rsidR="009043C0" w:rsidRDefault="00912E25" w:rsidP="0094677A">
      <w:pPr>
        <w:pStyle w:val="Normal1"/>
        <w:numPr>
          <w:ilvl w:val="1"/>
          <w:numId w:val="12"/>
        </w:numPr>
        <w:pBdr>
          <w:top w:val="nil"/>
          <w:left w:val="nil"/>
          <w:bottom w:val="nil"/>
          <w:right w:val="nil"/>
          <w:between w:val="nil"/>
        </w:pBdr>
        <w:tabs>
          <w:tab w:val="left" w:pos="789"/>
        </w:tabs>
        <w:ind w:right="474" w:firstLine="0"/>
        <w:jc w:val="both"/>
        <w:rPr>
          <w:color w:val="000000"/>
          <w:sz w:val="24"/>
          <w:szCs w:val="24"/>
        </w:rPr>
      </w:pPr>
      <w:r>
        <w:rPr>
          <w:color w:val="000000"/>
          <w:sz w:val="24"/>
          <w:szCs w:val="24"/>
        </w:rPr>
        <w:t>– Os Municípios consorciados, através de quem designarem, terão amplos poderes para acompanhar, inspecionar, fiscalizar e exercer controle sobre as obrigações contratuais assumidas pela detentora da Ata de Registro de Preços.</w:t>
      </w:r>
    </w:p>
    <w:p w:rsidR="009043C0" w:rsidRDefault="00912E25" w:rsidP="0094677A">
      <w:pPr>
        <w:pStyle w:val="Normal1"/>
        <w:numPr>
          <w:ilvl w:val="1"/>
          <w:numId w:val="12"/>
        </w:numPr>
        <w:pBdr>
          <w:top w:val="nil"/>
          <w:left w:val="nil"/>
          <w:bottom w:val="nil"/>
          <w:right w:val="nil"/>
          <w:between w:val="nil"/>
        </w:pBdr>
        <w:tabs>
          <w:tab w:val="left" w:pos="779"/>
        </w:tabs>
        <w:ind w:right="476" w:firstLine="0"/>
        <w:jc w:val="both"/>
        <w:rPr>
          <w:color w:val="000000"/>
          <w:sz w:val="24"/>
          <w:szCs w:val="24"/>
        </w:rPr>
      </w:pPr>
      <w:r>
        <w:rPr>
          <w:color w:val="000000"/>
          <w:sz w:val="24"/>
          <w:szCs w:val="24"/>
        </w:rPr>
        <w:t>– A verificação da adequação da prestação do serviço deverá ser realizada com base nos critérios previstos no Termo de Referência</w:t>
      </w:r>
    </w:p>
    <w:p w:rsidR="009043C0" w:rsidRDefault="00912E25" w:rsidP="0094677A">
      <w:pPr>
        <w:pStyle w:val="Normal1"/>
        <w:numPr>
          <w:ilvl w:val="1"/>
          <w:numId w:val="12"/>
        </w:numPr>
        <w:pBdr>
          <w:top w:val="nil"/>
          <w:left w:val="nil"/>
          <w:bottom w:val="nil"/>
          <w:right w:val="nil"/>
          <w:between w:val="nil"/>
        </w:pBdr>
        <w:tabs>
          <w:tab w:val="left" w:pos="782"/>
        </w:tabs>
        <w:ind w:right="472" w:firstLine="0"/>
        <w:jc w:val="both"/>
        <w:rPr>
          <w:color w:val="000000"/>
          <w:sz w:val="24"/>
          <w:szCs w:val="24"/>
        </w:rPr>
      </w:pPr>
      <w:r>
        <w:rPr>
          <w:color w:val="000000"/>
          <w:sz w:val="24"/>
          <w:szCs w:val="24"/>
        </w:rPr>
        <w:t>– Caberá ao funcionário designado rejeitar totalmente ou em parte, qualquer serviço que não esteja executado de acordo com as exigências, com assiduidade e pontualidade, e ainda aquilo não proposto nas especificações contidas no Edital e Contrato respectivo.</w:t>
      </w:r>
    </w:p>
    <w:p w:rsidR="009043C0" w:rsidRPr="0079458B" w:rsidRDefault="00912E25" w:rsidP="0094677A">
      <w:pPr>
        <w:pStyle w:val="Normal1"/>
        <w:numPr>
          <w:ilvl w:val="1"/>
          <w:numId w:val="12"/>
        </w:numPr>
        <w:pBdr>
          <w:top w:val="nil"/>
          <w:left w:val="nil"/>
          <w:bottom w:val="nil"/>
          <w:right w:val="nil"/>
          <w:between w:val="nil"/>
        </w:pBdr>
        <w:tabs>
          <w:tab w:val="left" w:pos="770"/>
        </w:tabs>
        <w:spacing w:before="90"/>
        <w:ind w:right="474" w:firstLine="0"/>
        <w:jc w:val="both"/>
        <w:rPr>
          <w:color w:val="000000"/>
          <w:sz w:val="24"/>
          <w:szCs w:val="24"/>
        </w:rPr>
      </w:pPr>
      <w:r w:rsidRPr="0079458B">
        <w:rPr>
          <w:color w:val="000000"/>
          <w:sz w:val="24"/>
          <w:szCs w:val="24"/>
        </w:rPr>
        <w:t>– Os fiscais ou gestores da Ata/Contratos, ao verificar que houve subdimensionamento da produtividade pactuada, sem perda da qualidade na execução do serviço, deverá comunicar à autoridade responsável para que esta promova a adequação contratual à produtividadeefetivamente realizada, respeitando-se os limites de alteração dos valores contratuais previstos no § 1º do artigo 65 da Lei nº 8.666, de 1993.</w:t>
      </w:r>
    </w:p>
    <w:p w:rsidR="009043C0" w:rsidRDefault="00912E25" w:rsidP="0094677A">
      <w:pPr>
        <w:pStyle w:val="Normal1"/>
        <w:numPr>
          <w:ilvl w:val="1"/>
          <w:numId w:val="12"/>
        </w:numPr>
        <w:pBdr>
          <w:top w:val="nil"/>
          <w:left w:val="nil"/>
          <w:bottom w:val="nil"/>
          <w:right w:val="nil"/>
          <w:between w:val="nil"/>
        </w:pBdr>
        <w:tabs>
          <w:tab w:val="left" w:pos="786"/>
        </w:tabs>
        <w:spacing w:before="2" w:line="276" w:lineRule="auto"/>
        <w:ind w:right="474" w:firstLine="0"/>
        <w:jc w:val="both"/>
        <w:rPr>
          <w:color w:val="000000"/>
          <w:sz w:val="24"/>
          <w:szCs w:val="24"/>
        </w:rPr>
      </w:pPr>
      <w:r>
        <w:rPr>
          <w:color w:val="000000"/>
          <w:sz w:val="24"/>
          <w:szCs w:val="24"/>
        </w:rPr>
        <w:t>– A supervisão da execução contratual é de responsabilidade do Município Contratante, através de quem indicar, observando-se que isso ocorrerá em função da programação de atividades e necessidades da contratante.</w:t>
      </w:r>
    </w:p>
    <w:p w:rsidR="009043C0" w:rsidRDefault="009043C0">
      <w:pPr>
        <w:pStyle w:val="Normal1"/>
        <w:pBdr>
          <w:top w:val="nil"/>
          <w:left w:val="nil"/>
          <w:bottom w:val="nil"/>
          <w:right w:val="nil"/>
          <w:between w:val="nil"/>
        </w:pBdr>
        <w:spacing w:before="3"/>
        <w:rPr>
          <w:color w:val="000000"/>
          <w:sz w:val="24"/>
          <w:szCs w:val="24"/>
        </w:rPr>
      </w:pPr>
    </w:p>
    <w:p w:rsidR="009043C0" w:rsidRDefault="00912E25" w:rsidP="0094677A">
      <w:pPr>
        <w:pStyle w:val="Ttulo1"/>
        <w:numPr>
          <w:ilvl w:val="0"/>
          <w:numId w:val="12"/>
        </w:numPr>
        <w:tabs>
          <w:tab w:val="left" w:pos="583"/>
        </w:tabs>
        <w:spacing w:before="1" w:line="274" w:lineRule="auto"/>
        <w:ind w:hanging="181"/>
      </w:pPr>
      <w:r>
        <w:t>– DO PRAZO DE EXECUÇÃO</w:t>
      </w:r>
    </w:p>
    <w:p w:rsidR="001D52E3" w:rsidRPr="001D52E3" w:rsidRDefault="001D52E3" w:rsidP="001D52E3">
      <w:pPr>
        <w:pStyle w:val="Normal1"/>
      </w:pPr>
    </w:p>
    <w:p w:rsidR="009043C0" w:rsidRDefault="00912E25" w:rsidP="0094677A">
      <w:pPr>
        <w:pStyle w:val="Normal1"/>
        <w:numPr>
          <w:ilvl w:val="1"/>
          <w:numId w:val="12"/>
        </w:numPr>
        <w:pBdr>
          <w:top w:val="nil"/>
          <w:left w:val="nil"/>
          <w:bottom w:val="nil"/>
          <w:right w:val="nil"/>
          <w:between w:val="nil"/>
        </w:pBdr>
        <w:tabs>
          <w:tab w:val="left" w:pos="810"/>
        </w:tabs>
        <w:ind w:right="466" w:firstLine="0"/>
        <w:jc w:val="both"/>
        <w:rPr>
          <w:color w:val="000000"/>
          <w:sz w:val="24"/>
          <w:szCs w:val="24"/>
        </w:rPr>
      </w:pPr>
      <w:r>
        <w:rPr>
          <w:b/>
          <w:color w:val="000000"/>
          <w:sz w:val="24"/>
          <w:szCs w:val="24"/>
        </w:rPr>
        <w:t xml:space="preserve">– </w:t>
      </w:r>
      <w:r>
        <w:rPr>
          <w:color w:val="000000"/>
          <w:sz w:val="24"/>
          <w:szCs w:val="24"/>
        </w:rPr>
        <w:t>O prazo de vigência/validade da ata de registro de preços será de 12(doze) meses, iniciando sua vigência na data de sua formalização;</w:t>
      </w:r>
    </w:p>
    <w:p w:rsidR="009043C0" w:rsidRDefault="00912E25" w:rsidP="0094677A">
      <w:pPr>
        <w:pStyle w:val="Normal1"/>
        <w:numPr>
          <w:ilvl w:val="1"/>
          <w:numId w:val="12"/>
        </w:numPr>
        <w:pBdr>
          <w:top w:val="nil"/>
          <w:left w:val="nil"/>
          <w:bottom w:val="nil"/>
          <w:right w:val="nil"/>
          <w:between w:val="nil"/>
        </w:pBdr>
        <w:tabs>
          <w:tab w:val="left" w:pos="796"/>
        </w:tabs>
        <w:ind w:right="469" w:firstLine="0"/>
        <w:jc w:val="both"/>
        <w:rPr>
          <w:color w:val="000000"/>
          <w:sz w:val="24"/>
          <w:szCs w:val="24"/>
        </w:rPr>
      </w:pPr>
      <w:r>
        <w:rPr>
          <w:color w:val="000000"/>
          <w:sz w:val="24"/>
          <w:szCs w:val="24"/>
        </w:rPr>
        <w:t>– Os contratos decorrentes do Sistema de Registro de Preços deverão ser assinados no prazo de validade da ata de registro de preços.</w:t>
      </w:r>
    </w:p>
    <w:p w:rsidR="009043C0" w:rsidRDefault="00912E25" w:rsidP="0094677A">
      <w:pPr>
        <w:pStyle w:val="Normal1"/>
        <w:numPr>
          <w:ilvl w:val="1"/>
          <w:numId w:val="12"/>
        </w:numPr>
        <w:pBdr>
          <w:top w:val="nil"/>
          <w:left w:val="nil"/>
          <w:bottom w:val="nil"/>
          <w:right w:val="nil"/>
          <w:between w:val="nil"/>
        </w:pBdr>
        <w:tabs>
          <w:tab w:val="left" w:pos="786"/>
        </w:tabs>
        <w:ind w:right="467" w:firstLine="0"/>
        <w:jc w:val="both"/>
        <w:rPr>
          <w:color w:val="000000"/>
          <w:sz w:val="24"/>
          <w:szCs w:val="24"/>
        </w:rPr>
      </w:pPr>
      <w:r>
        <w:rPr>
          <w:color w:val="000000"/>
          <w:sz w:val="24"/>
          <w:szCs w:val="24"/>
        </w:rPr>
        <w:t>– Por se tratar de Registro de preços, no qual não existe a possibilidade de se mensurar quais ou quando produtos e serviços serão utilizados, o Contrato poderá ser substituído por Nota de Empenho;</w:t>
      </w:r>
    </w:p>
    <w:p w:rsidR="009043C0" w:rsidRDefault="00912E25" w:rsidP="0094677A">
      <w:pPr>
        <w:pStyle w:val="Normal1"/>
        <w:numPr>
          <w:ilvl w:val="1"/>
          <w:numId w:val="12"/>
        </w:numPr>
        <w:pBdr>
          <w:top w:val="nil"/>
          <w:left w:val="nil"/>
          <w:bottom w:val="nil"/>
          <w:right w:val="nil"/>
          <w:between w:val="nil"/>
        </w:pBdr>
        <w:tabs>
          <w:tab w:val="left" w:pos="779"/>
        </w:tabs>
        <w:ind w:right="467" w:firstLine="0"/>
        <w:jc w:val="both"/>
        <w:rPr>
          <w:color w:val="000000"/>
          <w:sz w:val="24"/>
          <w:szCs w:val="24"/>
        </w:rPr>
      </w:pPr>
      <w:r>
        <w:rPr>
          <w:color w:val="000000"/>
          <w:sz w:val="24"/>
          <w:szCs w:val="24"/>
        </w:rPr>
        <w:lastRenderedPageBreak/>
        <w:t>– Durante o prazo de validade da Ata de Registro de Preços os Municípios consorciados não serão obrigados à contratação, exclusivamente por seu intermédio, dos serviços objeto da Ata, podendo utilizar, para tanto, outros meios, desde que permitidos em lei, sem que, deste fato, caiba recurso ou indenização de qualquer espécie à empresa detentora.</w:t>
      </w:r>
    </w:p>
    <w:p w:rsidR="009043C0" w:rsidRDefault="009043C0">
      <w:pPr>
        <w:pStyle w:val="Normal1"/>
        <w:pBdr>
          <w:top w:val="nil"/>
          <w:left w:val="nil"/>
          <w:bottom w:val="nil"/>
          <w:right w:val="nil"/>
          <w:between w:val="nil"/>
        </w:pBdr>
        <w:spacing w:before="3"/>
        <w:rPr>
          <w:color w:val="000000"/>
          <w:sz w:val="24"/>
          <w:szCs w:val="24"/>
        </w:rPr>
      </w:pPr>
    </w:p>
    <w:p w:rsidR="009043C0" w:rsidRDefault="00912E25" w:rsidP="0094677A">
      <w:pPr>
        <w:pStyle w:val="Ttulo1"/>
        <w:numPr>
          <w:ilvl w:val="0"/>
          <w:numId w:val="12"/>
        </w:numPr>
        <w:tabs>
          <w:tab w:val="left" w:pos="702"/>
        </w:tabs>
        <w:ind w:left="702" w:hanging="300"/>
      </w:pPr>
      <w:r>
        <w:t>– CONDIÇÕES A ATA DE REGISTRO DE PREÇOS</w:t>
      </w:r>
    </w:p>
    <w:p w:rsidR="001D52E3" w:rsidRPr="001D52E3" w:rsidRDefault="001D52E3" w:rsidP="001D52E3">
      <w:pPr>
        <w:pStyle w:val="Normal1"/>
      </w:pPr>
    </w:p>
    <w:p w:rsidR="009043C0" w:rsidRDefault="00912E25" w:rsidP="0094677A">
      <w:pPr>
        <w:pStyle w:val="Normal1"/>
        <w:numPr>
          <w:ilvl w:val="1"/>
          <w:numId w:val="12"/>
        </w:numPr>
        <w:pBdr>
          <w:top w:val="nil"/>
          <w:left w:val="nil"/>
          <w:bottom w:val="nil"/>
          <w:right w:val="nil"/>
          <w:between w:val="nil"/>
        </w:pBdr>
        <w:tabs>
          <w:tab w:val="left" w:pos="911"/>
        </w:tabs>
        <w:ind w:right="473" w:firstLine="0"/>
        <w:jc w:val="both"/>
        <w:rPr>
          <w:b/>
          <w:color w:val="000000"/>
          <w:sz w:val="24"/>
          <w:szCs w:val="24"/>
        </w:rPr>
      </w:pPr>
      <w:r>
        <w:rPr>
          <w:b/>
          <w:color w:val="000000"/>
          <w:sz w:val="24"/>
          <w:szCs w:val="24"/>
        </w:rPr>
        <w:t>– Após a sessão do Pregão o Consórcio juntamente com as Licitantes vencedoras celebrará a Ata que terá validade por 12 (doze) meses.</w:t>
      </w:r>
    </w:p>
    <w:p w:rsidR="001D52E3" w:rsidRDefault="001D52E3" w:rsidP="009E43EC">
      <w:pPr>
        <w:pStyle w:val="Normal1"/>
        <w:pBdr>
          <w:top w:val="nil"/>
          <w:left w:val="nil"/>
          <w:bottom w:val="nil"/>
          <w:right w:val="nil"/>
          <w:between w:val="nil"/>
        </w:pBdr>
        <w:tabs>
          <w:tab w:val="left" w:pos="911"/>
        </w:tabs>
        <w:ind w:left="402" w:right="473"/>
        <w:jc w:val="both"/>
        <w:rPr>
          <w:b/>
          <w:color w:val="000000"/>
          <w:sz w:val="24"/>
          <w:szCs w:val="24"/>
        </w:rPr>
      </w:pPr>
    </w:p>
    <w:p w:rsidR="009043C0" w:rsidRDefault="00912E25" w:rsidP="0094677A">
      <w:pPr>
        <w:pStyle w:val="Normal1"/>
        <w:numPr>
          <w:ilvl w:val="1"/>
          <w:numId w:val="12"/>
        </w:numPr>
        <w:pBdr>
          <w:top w:val="nil"/>
          <w:left w:val="nil"/>
          <w:bottom w:val="nil"/>
          <w:right w:val="nil"/>
          <w:between w:val="nil"/>
        </w:pBdr>
        <w:tabs>
          <w:tab w:val="left" w:pos="892"/>
        </w:tabs>
        <w:ind w:right="469" w:firstLine="0"/>
        <w:jc w:val="both"/>
        <w:rPr>
          <w:color w:val="000000"/>
          <w:sz w:val="24"/>
          <w:szCs w:val="24"/>
        </w:rPr>
      </w:pPr>
      <w:r>
        <w:rPr>
          <w:color w:val="000000"/>
          <w:sz w:val="24"/>
          <w:szCs w:val="24"/>
        </w:rPr>
        <w:t>– Em caso da licitante vencedora não assinar a Ata, reservar-se-á ao Co</w:t>
      </w:r>
      <w:r w:rsidR="0079458B">
        <w:rPr>
          <w:color w:val="000000"/>
          <w:sz w:val="24"/>
          <w:szCs w:val="24"/>
        </w:rPr>
        <w:t>mar</w:t>
      </w:r>
      <w:r>
        <w:rPr>
          <w:color w:val="000000"/>
          <w:sz w:val="24"/>
          <w:szCs w:val="24"/>
        </w:rPr>
        <w:t xml:space="preserve"> o direito de convocar as licitantes remanescentes, na ordem de classificação, para fazê-lo, em igual prazo e nas mesmas condições propostas à primeira colocada, inclusive quanto ao preço atualizado, ou revogar a licitação, independentemente das sanções previstas para a licitante vencedora neste edital.</w:t>
      </w:r>
    </w:p>
    <w:p w:rsidR="009043C0" w:rsidRDefault="00912E25" w:rsidP="0094677A">
      <w:pPr>
        <w:pStyle w:val="Normal1"/>
        <w:numPr>
          <w:ilvl w:val="1"/>
          <w:numId w:val="12"/>
        </w:numPr>
        <w:pBdr>
          <w:top w:val="nil"/>
          <w:left w:val="nil"/>
          <w:bottom w:val="nil"/>
          <w:right w:val="nil"/>
          <w:between w:val="nil"/>
        </w:pBdr>
        <w:tabs>
          <w:tab w:val="left" w:pos="890"/>
        </w:tabs>
        <w:ind w:right="473" w:firstLine="0"/>
        <w:jc w:val="both"/>
        <w:rPr>
          <w:color w:val="000000"/>
          <w:sz w:val="24"/>
          <w:szCs w:val="24"/>
        </w:rPr>
      </w:pPr>
      <w:r>
        <w:rPr>
          <w:color w:val="000000"/>
          <w:sz w:val="24"/>
          <w:szCs w:val="24"/>
        </w:rPr>
        <w:t>– Até a assinatura da Ata, a proposta da licitante vencedora poderá ser desclassificada se o Co</w:t>
      </w:r>
      <w:r w:rsidR="003E6164">
        <w:rPr>
          <w:color w:val="000000"/>
          <w:sz w:val="24"/>
          <w:szCs w:val="24"/>
        </w:rPr>
        <w:t>mar</w:t>
      </w:r>
      <w:r>
        <w:rPr>
          <w:color w:val="000000"/>
          <w:sz w:val="24"/>
          <w:szCs w:val="24"/>
        </w:rPr>
        <w:t xml:space="preserve"> tiver conhecimento de fato desabonador à sua habilitação, conhecido após o julgamento.</w:t>
      </w:r>
    </w:p>
    <w:p w:rsidR="009043C0" w:rsidRDefault="00912E25" w:rsidP="0094677A">
      <w:pPr>
        <w:pStyle w:val="Normal1"/>
        <w:numPr>
          <w:ilvl w:val="1"/>
          <w:numId w:val="12"/>
        </w:numPr>
        <w:pBdr>
          <w:top w:val="nil"/>
          <w:left w:val="nil"/>
          <w:bottom w:val="nil"/>
          <w:right w:val="nil"/>
          <w:between w:val="nil"/>
        </w:pBdr>
        <w:tabs>
          <w:tab w:val="left" w:pos="894"/>
        </w:tabs>
        <w:ind w:right="469" w:firstLine="0"/>
        <w:jc w:val="both"/>
        <w:rPr>
          <w:color w:val="000000"/>
          <w:sz w:val="24"/>
          <w:szCs w:val="24"/>
        </w:rPr>
      </w:pPr>
      <w:r>
        <w:rPr>
          <w:color w:val="000000"/>
          <w:sz w:val="24"/>
          <w:szCs w:val="24"/>
        </w:rPr>
        <w:t>– Ocorrendo à desclassificação da proposta da licitante vencedora por fatos referidos no item anterior, o Co</w:t>
      </w:r>
      <w:r w:rsidR="0000686C">
        <w:rPr>
          <w:color w:val="000000"/>
          <w:sz w:val="24"/>
          <w:szCs w:val="24"/>
        </w:rPr>
        <w:t>mar</w:t>
      </w:r>
      <w:r>
        <w:rPr>
          <w:color w:val="000000"/>
          <w:sz w:val="24"/>
          <w:szCs w:val="24"/>
        </w:rPr>
        <w:t>danorte poderá convocar as licitantes remanescentes observadas à ordem de classificação de acordo com a Lei Federal n° 10.520/2002.</w:t>
      </w:r>
    </w:p>
    <w:p w:rsidR="009043C0" w:rsidRPr="008D6BB5" w:rsidRDefault="00912E25" w:rsidP="0094677A">
      <w:pPr>
        <w:pStyle w:val="Normal1"/>
        <w:numPr>
          <w:ilvl w:val="1"/>
          <w:numId w:val="12"/>
        </w:numPr>
        <w:pBdr>
          <w:top w:val="nil"/>
          <w:left w:val="nil"/>
          <w:bottom w:val="nil"/>
          <w:right w:val="nil"/>
          <w:between w:val="nil"/>
        </w:pBdr>
        <w:tabs>
          <w:tab w:val="left" w:pos="911"/>
        </w:tabs>
        <w:spacing w:before="90"/>
        <w:ind w:right="474" w:firstLine="24"/>
        <w:jc w:val="both"/>
        <w:rPr>
          <w:color w:val="000000"/>
          <w:sz w:val="24"/>
          <w:szCs w:val="24"/>
        </w:rPr>
      </w:pPr>
      <w:r w:rsidRPr="008D6BB5">
        <w:rPr>
          <w:color w:val="000000"/>
          <w:sz w:val="24"/>
          <w:szCs w:val="24"/>
        </w:rPr>
        <w:t>– A Ata a ser firmada em decorrência desta licitação poderá ser cancelada a qualquertempo, independente de notificações ou interpelações judiciais ou extrajudiciais, com base nos motivos previstos nos arts. 77 e 78, na forma do art. 79, ambos da Lei Federal n° 8.666/93.</w:t>
      </w:r>
    </w:p>
    <w:p w:rsidR="009043C0" w:rsidRDefault="00912E25" w:rsidP="0094677A">
      <w:pPr>
        <w:pStyle w:val="Normal1"/>
        <w:numPr>
          <w:ilvl w:val="1"/>
          <w:numId w:val="12"/>
        </w:numPr>
        <w:pBdr>
          <w:top w:val="nil"/>
          <w:left w:val="nil"/>
          <w:bottom w:val="nil"/>
          <w:right w:val="nil"/>
          <w:between w:val="nil"/>
        </w:pBdr>
        <w:tabs>
          <w:tab w:val="left" w:pos="885"/>
        </w:tabs>
        <w:ind w:right="473" w:firstLine="0"/>
        <w:jc w:val="both"/>
        <w:rPr>
          <w:color w:val="000000"/>
          <w:sz w:val="24"/>
          <w:szCs w:val="24"/>
        </w:rPr>
      </w:pPr>
      <w:r>
        <w:rPr>
          <w:color w:val="000000"/>
          <w:sz w:val="24"/>
          <w:szCs w:val="24"/>
        </w:rPr>
        <w:t>– 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do Município desde que não afete a boa execução da Ata.</w:t>
      </w:r>
    </w:p>
    <w:p w:rsidR="009043C0" w:rsidRDefault="00912E25" w:rsidP="0094677A">
      <w:pPr>
        <w:pStyle w:val="Normal1"/>
        <w:numPr>
          <w:ilvl w:val="1"/>
          <w:numId w:val="12"/>
        </w:numPr>
        <w:pBdr>
          <w:top w:val="nil"/>
          <w:left w:val="nil"/>
          <w:bottom w:val="nil"/>
          <w:right w:val="nil"/>
          <w:between w:val="nil"/>
        </w:pBdr>
        <w:tabs>
          <w:tab w:val="left" w:pos="887"/>
        </w:tabs>
        <w:ind w:right="474" w:firstLine="0"/>
        <w:jc w:val="both"/>
        <w:rPr>
          <w:color w:val="000000"/>
          <w:sz w:val="24"/>
          <w:szCs w:val="24"/>
        </w:rPr>
      </w:pPr>
      <w:r>
        <w:rPr>
          <w:color w:val="000000"/>
          <w:sz w:val="24"/>
          <w:szCs w:val="24"/>
        </w:rPr>
        <w:t>– A existência de preços registrados não obriga a Administração a firmar as contratações que deles poderão advir, ficando-lhe facultada a utilização de outros meios, respeitada a legislação relativa às licitações, sendo assegurada ao beneficiário do registro a preferência de contratação em igualdade de condições.</w:t>
      </w:r>
    </w:p>
    <w:p w:rsidR="009043C0" w:rsidRDefault="00912E25" w:rsidP="0094677A">
      <w:pPr>
        <w:pStyle w:val="Normal1"/>
        <w:numPr>
          <w:ilvl w:val="1"/>
          <w:numId w:val="12"/>
        </w:numPr>
        <w:pBdr>
          <w:top w:val="nil"/>
          <w:left w:val="nil"/>
          <w:bottom w:val="nil"/>
          <w:right w:val="nil"/>
          <w:between w:val="nil"/>
        </w:pBdr>
        <w:tabs>
          <w:tab w:val="left" w:pos="890"/>
        </w:tabs>
        <w:ind w:right="477" w:firstLine="0"/>
        <w:jc w:val="both"/>
        <w:rPr>
          <w:color w:val="000000"/>
          <w:sz w:val="24"/>
          <w:szCs w:val="24"/>
        </w:rPr>
      </w:pPr>
      <w:r>
        <w:rPr>
          <w:color w:val="000000"/>
          <w:sz w:val="24"/>
          <w:szCs w:val="24"/>
        </w:rPr>
        <w:t>– O fornecedor dos itens deverá providenciar e encaminhar ao Município, sempre que se fizer necessário, os documentos que se encontrarem vencidos no procedimento licitatório.</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12"/>
        </w:numPr>
        <w:tabs>
          <w:tab w:val="left" w:pos="743"/>
        </w:tabs>
        <w:ind w:left="402" w:right="466" w:firstLine="0"/>
      </w:pPr>
      <w:r>
        <w:t>– DA ADESÃO DE ÓRGÃOS E ENTIDADES QUE NÃO PARTICIPARAM DO REGISTRO DE PREÇOS</w:t>
      </w:r>
    </w:p>
    <w:p w:rsidR="00BC661A" w:rsidRPr="00BC661A" w:rsidRDefault="00BC661A" w:rsidP="00BC661A">
      <w:pPr>
        <w:pStyle w:val="Normal1"/>
      </w:pPr>
    </w:p>
    <w:p w:rsidR="009043C0" w:rsidRDefault="00912E25" w:rsidP="0094677A">
      <w:pPr>
        <w:pStyle w:val="Normal1"/>
        <w:numPr>
          <w:ilvl w:val="1"/>
          <w:numId w:val="12"/>
        </w:numPr>
        <w:pBdr>
          <w:top w:val="nil"/>
          <w:left w:val="nil"/>
          <w:bottom w:val="nil"/>
          <w:right w:val="nil"/>
          <w:between w:val="nil"/>
        </w:pBdr>
        <w:tabs>
          <w:tab w:val="left" w:pos="904"/>
        </w:tabs>
        <w:ind w:right="471" w:firstLine="0"/>
        <w:jc w:val="both"/>
        <w:rPr>
          <w:color w:val="000000"/>
          <w:sz w:val="24"/>
          <w:szCs w:val="24"/>
        </w:rPr>
      </w:pPr>
      <w:r>
        <w:rPr>
          <w:color w:val="000000"/>
          <w:sz w:val="24"/>
          <w:szCs w:val="24"/>
        </w:rPr>
        <w:t>– Os órgãos e entidades que não participaram do registro de preços, quando desejarem fazer uso da ata de registro de preços, deverão consultar a Administração da ata para manifestação sobre a possibilidade de adesão.</w:t>
      </w:r>
    </w:p>
    <w:p w:rsidR="009043C0" w:rsidRDefault="00912E25" w:rsidP="0094677A">
      <w:pPr>
        <w:pStyle w:val="Normal1"/>
        <w:numPr>
          <w:ilvl w:val="1"/>
          <w:numId w:val="12"/>
        </w:numPr>
        <w:pBdr>
          <w:top w:val="nil"/>
          <w:left w:val="nil"/>
          <w:bottom w:val="nil"/>
          <w:right w:val="nil"/>
          <w:between w:val="nil"/>
        </w:pBdr>
        <w:tabs>
          <w:tab w:val="left" w:pos="962"/>
        </w:tabs>
        <w:ind w:right="470" w:firstLine="0"/>
        <w:jc w:val="both"/>
        <w:rPr>
          <w:color w:val="000000"/>
          <w:sz w:val="24"/>
          <w:szCs w:val="24"/>
        </w:rPr>
      </w:pPr>
      <w:r>
        <w:rPr>
          <w:color w:val="000000"/>
          <w:sz w:val="24"/>
          <w:szCs w:val="24"/>
        </w:rPr>
        <w:t>– Caberá ao fornecedor beneficiário da ata de registro de preços, observadas as condições nela estabelecidas, optar pela aceitação ou não do fornecimento decorrente de adesão, desde que não prejudique as obrigações presentes e futuras decorrentes da ata, assumidas com a Administração e órgãos participantes.</w:t>
      </w:r>
    </w:p>
    <w:p w:rsidR="009043C0" w:rsidRDefault="00912E25" w:rsidP="0094677A">
      <w:pPr>
        <w:pStyle w:val="Normal1"/>
        <w:numPr>
          <w:ilvl w:val="1"/>
          <w:numId w:val="12"/>
        </w:numPr>
        <w:pBdr>
          <w:top w:val="nil"/>
          <w:left w:val="nil"/>
          <w:bottom w:val="nil"/>
          <w:right w:val="nil"/>
          <w:between w:val="nil"/>
        </w:pBdr>
        <w:tabs>
          <w:tab w:val="left" w:pos="935"/>
        </w:tabs>
        <w:ind w:right="474" w:firstLine="0"/>
        <w:jc w:val="both"/>
        <w:rPr>
          <w:color w:val="000000"/>
          <w:sz w:val="24"/>
          <w:szCs w:val="24"/>
        </w:rPr>
      </w:pPr>
      <w:r>
        <w:rPr>
          <w:color w:val="000000"/>
          <w:sz w:val="24"/>
          <w:szCs w:val="24"/>
        </w:rPr>
        <w:t>– As aquisições ou contratações adicionais a que se refere este artigo não poderão exceder, por órgão ou entidade, a 100% (cem por cento) dos quantitativos dos itens do instrumento convocatório e registrados na ata de registro de preços para a Administração e órgãos participantes.</w:t>
      </w:r>
    </w:p>
    <w:p w:rsidR="009043C0" w:rsidRDefault="00912E25" w:rsidP="0094677A">
      <w:pPr>
        <w:pStyle w:val="Normal1"/>
        <w:numPr>
          <w:ilvl w:val="1"/>
          <w:numId w:val="12"/>
        </w:numPr>
        <w:pBdr>
          <w:top w:val="nil"/>
          <w:left w:val="nil"/>
          <w:bottom w:val="nil"/>
          <w:right w:val="nil"/>
          <w:between w:val="nil"/>
        </w:pBdr>
        <w:tabs>
          <w:tab w:val="left" w:pos="892"/>
        </w:tabs>
        <w:ind w:right="470" w:firstLine="0"/>
        <w:jc w:val="both"/>
        <w:rPr>
          <w:color w:val="000000"/>
          <w:sz w:val="24"/>
          <w:szCs w:val="24"/>
        </w:rPr>
      </w:pPr>
      <w:r>
        <w:rPr>
          <w:color w:val="000000"/>
          <w:sz w:val="24"/>
          <w:szCs w:val="24"/>
        </w:rPr>
        <w:t xml:space="preserve">– O instrumento convocatório deverá prever que o quantitativo decorrente das adesões à </w:t>
      </w:r>
      <w:r>
        <w:rPr>
          <w:color w:val="000000"/>
          <w:sz w:val="24"/>
          <w:szCs w:val="24"/>
        </w:rPr>
        <w:lastRenderedPageBreak/>
        <w:t>ata de registro de preços não poderá exceder, na totalidade, ao quíntuplo do quantitativo de cada item registrado na ata de registro de preços para a Administração e órgãos participantes, independente do número de órgãos não participantes que aderirem.</w:t>
      </w:r>
    </w:p>
    <w:p w:rsidR="009043C0" w:rsidRDefault="00912E25" w:rsidP="0094677A">
      <w:pPr>
        <w:pStyle w:val="Normal1"/>
        <w:numPr>
          <w:ilvl w:val="1"/>
          <w:numId w:val="12"/>
        </w:numPr>
        <w:pBdr>
          <w:top w:val="nil"/>
          <w:left w:val="nil"/>
          <w:bottom w:val="nil"/>
          <w:right w:val="nil"/>
          <w:between w:val="nil"/>
        </w:pBdr>
        <w:tabs>
          <w:tab w:val="left" w:pos="938"/>
        </w:tabs>
        <w:ind w:right="475" w:firstLine="0"/>
        <w:jc w:val="both"/>
        <w:rPr>
          <w:color w:val="000000"/>
          <w:sz w:val="24"/>
          <w:szCs w:val="24"/>
        </w:rPr>
      </w:pPr>
      <w:r>
        <w:rPr>
          <w:color w:val="000000"/>
          <w:sz w:val="24"/>
          <w:szCs w:val="24"/>
        </w:rPr>
        <w:t>– Após a autorização da Administração, o órgão não participante deverá efetivar a aquisição ou contratação solicitada em até noventa dias, observado o prazo de vigência da ata.</w:t>
      </w:r>
    </w:p>
    <w:p w:rsidR="009043C0" w:rsidRDefault="00912E25" w:rsidP="0094677A">
      <w:pPr>
        <w:pStyle w:val="Normal1"/>
        <w:numPr>
          <w:ilvl w:val="1"/>
          <w:numId w:val="12"/>
        </w:numPr>
        <w:pBdr>
          <w:top w:val="nil"/>
          <w:left w:val="nil"/>
          <w:bottom w:val="nil"/>
          <w:right w:val="nil"/>
          <w:between w:val="nil"/>
        </w:pBdr>
        <w:tabs>
          <w:tab w:val="left" w:pos="894"/>
        </w:tabs>
        <w:ind w:right="547" w:firstLine="0"/>
        <w:jc w:val="both"/>
        <w:rPr>
          <w:color w:val="000000"/>
          <w:sz w:val="24"/>
          <w:szCs w:val="24"/>
        </w:rPr>
      </w:pPr>
      <w:r>
        <w:rPr>
          <w:color w:val="000000"/>
          <w:sz w:val="24"/>
          <w:szCs w:val="24"/>
        </w:rPr>
        <w:t>–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à Administração.</w:t>
      </w:r>
    </w:p>
    <w:p w:rsidR="009043C0" w:rsidRDefault="009043C0">
      <w:pPr>
        <w:pStyle w:val="Normal1"/>
        <w:pBdr>
          <w:top w:val="nil"/>
          <w:left w:val="nil"/>
          <w:bottom w:val="nil"/>
          <w:right w:val="nil"/>
          <w:between w:val="nil"/>
        </w:pBdr>
        <w:spacing w:before="2"/>
        <w:rPr>
          <w:color w:val="000000"/>
          <w:sz w:val="24"/>
          <w:szCs w:val="24"/>
        </w:rPr>
      </w:pPr>
    </w:p>
    <w:p w:rsidR="00BC661A" w:rsidRDefault="00912E25" w:rsidP="00BC661A">
      <w:pPr>
        <w:pStyle w:val="Ttulo1"/>
        <w:numPr>
          <w:ilvl w:val="0"/>
          <w:numId w:val="12"/>
        </w:numPr>
        <w:tabs>
          <w:tab w:val="left" w:pos="702"/>
        </w:tabs>
        <w:spacing w:line="274" w:lineRule="auto"/>
        <w:ind w:left="702" w:hanging="300"/>
      </w:pPr>
      <w:r>
        <w:t>– DAS SANÇÕES</w:t>
      </w:r>
    </w:p>
    <w:p w:rsidR="00BC661A" w:rsidRPr="00BC661A" w:rsidRDefault="00BC661A" w:rsidP="00BC661A">
      <w:pPr>
        <w:pStyle w:val="Normal1"/>
      </w:pPr>
    </w:p>
    <w:p w:rsidR="009043C0" w:rsidRDefault="00912E25" w:rsidP="0094677A">
      <w:pPr>
        <w:pStyle w:val="Normal1"/>
        <w:numPr>
          <w:ilvl w:val="1"/>
          <w:numId w:val="12"/>
        </w:numPr>
        <w:pBdr>
          <w:top w:val="nil"/>
          <w:left w:val="nil"/>
          <w:bottom w:val="nil"/>
          <w:right w:val="nil"/>
          <w:between w:val="nil"/>
        </w:pBdr>
        <w:tabs>
          <w:tab w:val="left" w:pos="938"/>
        </w:tabs>
        <w:ind w:right="472" w:firstLine="0"/>
        <w:jc w:val="both"/>
        <w:rPr>
          <w:color w:val="000000"/>
          <w:sz w:val="24"/>
          <w:szCs w:val="24"/>
        </w:rPr>
      </w:pPr>
      <w:r>
        <w:rPr>
          <w:color w:val="000000"/>
          <w:sz w:val="24"/>
          <w:szCs w:val="24"/>
        </w:rPr>
        <w:t>– Ficará impedido de licitar e de contratar com o município/CO</w:t>
      </w:r>
      <w:r w:rsidR="00C44E6C">
        <w:rPr>
          <w:color w:val="000000"/>
          <w:sz w:val="24"/>
          <w:szCs w:val="24"/>
        </w:rPr>
        <w:t>MAR</w:t>
      </w:r>
      <w:r>
        <w:rPr>
          <w:color w:val="000000"/>
          <w:sz w:val="24"/>
          <w:szCs w:val="24"/>
        </w:rPr>
        <w:t xml:space="preserve"> e será descredenciado nos mesmos, pelo prazo de até cinco anos, sem prejuízo das multas previstas em edital e no contrato e das demais cominações legais, garantido o direito à ampla defesa, o licitante que, convocado dentro do prazo de validade de sua proposta:</w:t>
      </w:r>
    </w:p>
    <w:p w:rsidR="009043C0" w:rsidRDefault="00912E25">
      <w:pPr>
        <w:pStyle w:val="Normal1"/>
        <w:pBdr>
          <w:top w:val="nil"/>
          <w:left w:val="nil"/>
          <w:bottom w:val="nil"/>
          <w:right w:val="nil"/>
          <w:between w:val="nil"/>
        </w:pBdr>
        <w:ind w:left="402" w:right="4233"/>
        <w:rPr>
          <w:color w:val="000000"/>
          <w:sz w:val="24"/>
          <w:szCs w:val="24"/>
        </w:rPr>
      </w:pPr>
      <w:r>
        <w:rPr>
          <w:color w:val="000000"/>
          <w:sz w:val="24"/>
          <w:szCs w:val="24"/>
        </w:rPr>
        <w:t>I - não assinar o contrato ou a ata de registro de preços; II - não entregar a documentação exigida no edital;</w:t>
      </w:r>
    </w:p>
    <w:p w:rsidR="009043C0" w:rsidRDefault="00912E25" w:rsidP="0094677A">
      <w:pPr>
        <w:pStyle w:val="Normal1"/>
        <w:numPr>
          <w:ilvl w:val="0"/>
          <w:numId w:val="34"/>
        </w:numPr>
        <w:pBdr>
          <w:top w:val="nil"/>
          <w:left w:val="nil"/>
          <w:bottom w:val="nil"/>
          <w:right w:val="nil"/>
          <w:between w:val="nil"/>
        </w:pBdr>
        <w:tabs>
          <w:tab w:val="left" w:pos="700"/>
        </w:tabs>
        <w:ind w:hanging="298"/>
        <w:jc w:val="both"/>
        <w:rPr>
          <w:color w:val="000000"/>
        </w:rPr>
      </w:pPr>
      <w:r>
        <w:rPr>
          <w:color w:val="000000"/>
          <w:sz w:val="24"/>
          <w:szCs w:val="24"/>
        </w:rPr>
        <w:t>- apresentar documentação falsa;</w:t>
      </w:r>
    </w:p>
    <w:p w:rsidR="009043C0" w:rsidRPr="00414A62" w:rsidRDefault="00912E25" w:rsidP="0094677A">
      <w:pPr>
        <w:pStyle w:val="Normal1"/>
        <w:numPr>
          <w:ilvl w:val="0"/>
          <w:numId w:val="34"/>
        </w:numPr>
        <w:pBdr>
          <w:top w:val="nil"/>
          <w:left w:val="nil"/>
          <w:bottom w:val="nil"/>
          <w:right w:val="nil"/>
          <w:between w:val="nil"/>
        </w:pBdr>
        <w:tabs>
          <w:tab w:val="left" w:pos="714"/>
        </w:tabs>
        <w:spacing w:before="5"/>
        <w:ind w:left="402" w:right="5404" w:firstLine="0"/>
        <w:jc w:val="both"/>
        <w:rPr>
          <w:color w:val="000000"/>
          <w:sz w:val="9"/>
          <w:szCs w:val="9"/>
        </w:rPr>
      </w:pPr>
      <w:r w:rsidRPr="00414A62">
        <w:rPr>
          <w:color w:val="000000"/>
          <w:sz w:val="24"/>
          <w:szCs w:val="24"/>
        </w:rPr>
        <w:t>- causar o atraso na execução do objeto; V - não mantiver a proposta;</w:t>
      </w:r>
    </w:p>
    <w:p w:rsidR="009043C0" w:rsidRDefault="00912E25">
      <w:pPr>
        <w:pStyle w:val="Normal1"/>
        <w:pBdr>
          <w:top w:val="nil"/>
          <w:left w:val="nil"/>
          <w:bottom w:val="nil"/>
          <w:right w:val="nil"/>
          <w:between w:val="nil"/>
        </w:pBdr>
        <w:spacing w:before="90"/>
        <w:ind w:left="402" w:right="5799"/>
        <w:rPr>
          <w:color w:val="000000"/>
          <w:sz w:val="24"/>
          <w:szCs w:val="24"/>
        </w:rPr>
      </w:pPr>
      <w:r>
        <w:rPr>
          <w:color w:val="000000"/>
          <w:sz w:val="24"/>
          <w:szCs w:val="24"/>
        </w:rPr>
        <w:t>VI - falhar na execução do contrato; VII - fraudar a execução do contrato; VIII - comportar-se de modo inidôneo; IX - declarar informações falsas; e</w:t>
      </w: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X - cometer fraude fiscal.</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 xml:space="preserve">§ 1º As sanções descritas no </w:t>
      </w:r>
      <w:r>
        <w:rPr>
          <w:b/>
          <w:color w:val="000000"/>
          <w:sz w:val="24"/>
          <w:szCs w:val="24"/>
        </w:rPr>
        <w:t xml:space="preserve">caput </w:t>
      </w:r>
      <w:r>
        <w:rPr>
          <w:color w:val="000000"/>
          <w:sz w:val="24"/>
          <w:szCs w:val="24"/>
        </w:rPr>
        <w:t>também se aplicam aos integrantes do cadastro de reserva, em pregão para registro de preços que, convocados, não honrarem o compromisso assumido sem justificativa ou com justificativa recusada pela administração pública.</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 2º As sanções serã</w:t>
      </w:r>
      <w:r w:rsidR="00414A62">
        <w:rPr>
          <w:color w:val="000000"/>
          <w:sz w:val="24"/>
          <w:szCs w:val="24"/>
        </w:rPr>
        <w:t xml:space="preserve">o registradas e publicadas no quadro de avisos do </w:t>
      </w:r>
      <w:r>
        <w:rPr>
          <w:color w:val="000000"/>
          <w:sz w:val="24"/>
          <w:szCs w:val="24"/>
        </w:rPr>
        <w:t>CO</w:t>
      </w:r>
      <w:r w:rsidR="00414A62">
        <w:rPr>
          <w:color w:val="000000"/>
          <w:sz w:val="24"/>
          <w:szCs w:val="24"/>
        </w:rPr>
        <w:t>MAR</w:t>
      </w:r>
    </w:p>
    <w:p w:rsidR="009043C0" w:rsidRDefault="00912E25" w:rsidP="0094677A">
      <w:pPr>
        <w:pStyle w:val="Normal1"/>
        <w:numPr>
          <w:ilvl w:val="2"/>
          <w:numId w:val="12"/>
        </w:numPr>
        <w:pBdr>
          <w:top w:val="nil"/>
          <w:left w:val="nil"/>
          <w:bottom w:val="nil"/>
          <w:right w:val="nil"/>
          <w:between w:val="nil"/>
        </w:pBdr>
        <w:tabs>
          <w:tab w:val="left" w:pos="1062"/>
        </w:tabs>
        <w:ind w:left="1062" w:hanging="660"/>
        <w:jc w:val="both"/>
        <w:rPr>
          <w:color w:val="000000"/>
        </w:rPr>
      </w:pPr>
      <w:r>
        <w:rPr>
          <w:color w:val="000000"/>
          <w:sz w:val="24"/>
          <w:szCs w:val="24"/>
        </w:rPr>
        <w:t>– Ficam estabelecidos os seguintes percentuais de multas:</w:t>
      </w:r>
    </w:p>
    <w:p w:rsidR="009043C0" w:rsidRDefault="00912E25" w:rsidP="00BC661A">
      <w:pPr>
        <w:pStyle w:val="Normal1"/>
        <w:numPr>
          <w:ilvl w:val="2"/>
          <w:numId w:val="12"/>
        </w:numPr>
        <w:pBdr>
          <w:top w:val="nil"/>
          <w:left w:val="nil"/>
          <w:bottom w:val="nil"/>
          <w:right w:val="nil"/>
          <w:between w:val="nil"/>
        </w:pBdr>
        <w:tabs>
          <w:tab w:val="left" w:pos="1077"/>
        </w:tabs>
        <w:ind w:right="474" w:firstLine="24"/>
        <w:jc w:val="both"/>
        <w:rPr>
          <w:color w:val="000000"/>
        </w:rPr>
      </w:pPr>
      <w:r>
        <w:rPr>
          <w:color w:val="000000"/>
          <w:sz w:val="24"/>
          <w:szCs w:val="24"/>
        </w:rPr>
        <w:t>– 0,3% (zero vírgula três por cento) por dia de atraso sobre o valor da proposta, até o 30º (trigésimo) dia, calculado por ocorrência;</w:t>
      </w:r>
    </w:p>
    <w:p w:rsidR="009043C0" w:rsidRDefault="00912E25" w:rsidP="00BC661A">
      <w:pPr>
        <w:pStyle w:val="Normal1"/>
        <w:numPr>
          <w:ilvl w:val="2"/>
          <w:numId w:val="12"/>
        </w:numPr>
        <w:pBdr>
          <w:top w:val="nil"/>
          <w:left w:val="nil"/>
          <w:bottom w:val="nil"/>
          <w:right w:val="nil"/>
          <w:between w:val="nil"/>
        </w:pBdr>
        <w:tabs>
          <w:tab w:val="left" w:pos="1077"/>
        </w:tabs>
        <w:spacing w:before="1"/>
        <w:ind w:right="475" w:firstLine="0"/>
        <w:jc w:val="both"/>
        <w:rPr>
          <w:color w:val="000000"/>
        </w:rPr>
      </w:pPr>
      <w:r>
        <w:rPr>
          <w:color w:val="000000"/>
          <w:sz w:val="24"/>
          <w:szCs w:val="24"/>
        </w:rPr>
        <w:t>– 5% (dez por cento) sobre o saldo do valor da proposta, no caso de atraso superior a 30 (trinta) dias, na execução do objeto, com a conseqüente rescisão contratual;</w:t>
      </w:r>
    </w:p>
    <w:p w:rsidR="009043C0" w:rsidRDefault="00912E25" w:rsidP="00BC661A">
      <w:pPr>
        <w:pStyle w:val="Normal1"/>
        <w:numPr>
          <w:ilvl w:val="2"/>
          <w:numId w:val="12"/>
        </w:numPr>
        <w:pBdr>
          <w:top w:val="nil"/>
          <w:left w:val="nil"/>
          <w:bottom w:val="nil"/>
          <w:right w:val="nil"/>
          <w:between w:val="nil"/>
        </w:pBdr>
        <w:tabs>
          <w:tab w:val="left" w:pos="1158"/>
        </w:tabs>
        <w:ind w:right="475" w:firstLine="0"/>
        <w:jc w:val="both"/>
        <w:rPr>
          <w:color w:val="000000"/>
        </w:rPr>
      </w:pPr>
      <w:r>
        <w:rPr>
          <w:color w:val="000000"/>
          <w:sz w:val="24"/>
          <w:szCs w:val="24"/>
        </w:rPr>
        <w:t>– 10% (dez por cento) sobre o valor da proposta, na hipótese da Empresa, injustificadamente, desistir do contrato ou der causa a sua rescisão, bem como nos demais casos de inadimplemento contratual.</w:t>
      </w:r>
    </w:p>
    <w:p w:rsidR="009043C0" w:rsidRDefault="00912E25" w:rsidP="00BC661A">
      <w:pPr>
        <w:pStyle w:val="Normal1"/>
        <w:numPr>
          <w:ilvl w:val="2"/>
          <w:numId w:val="12"/>
        </w:numPr>
        <w:pBdr>
          <w:top w:val="nil"/>
          <w:left w:val="nil"/>
          <w:bottom w:val="nil"/>
          <w:right w:val="nil"/>
          <w:between w:val="nil"/>
        </w:pBdr>
        <w:tabs>
          <w:tab w:val="left" w:pos="1000"/>
        </w:tabs>
        <w:ind w:right="469" w:firstLine="24"/>
        <w:jc w:val="both"/>
        <w:rPr>
          <w:color w:val="000000"/>
        </w:rPr>
      </w:pPr>
      <w:r>
        <w:rPr>
          <w:color w:val="000000"/>
          <w:sz w:val="24"/>
          <w:szCs w:val="24"/>
        </w:rPr>
        <w:t>– As sanções previstas, face á gravidade da infração, poderão ser aplicadas cumulativamente, após regular processo administrativo, em que se garantirá a observância dos princípios do contraditório e da ampla defesa.</w:t>
      </w:r>
    </w:p>
    <w:p w:rsidR="009043C0" w:rsidRDefault="00912E25" w:rsidP="00BC661A">
      <w:pPr>
        <w:pStyle w:val="Normal1"/>
        <w:numPr>
          <w:ilvl w:val="1"/>
          <w:numId w:val="12"/>
        </w:numPr>
        <w:pBdr>
          <w:top w:val="nil"/>
          <w:left w:val="nil"/>
          <w:bottom w:val="nil"/>
          <w:right w:val="nil"/>
          <w:between w:val="nil"/>
        </w:pBdr>
        <w:tabs>
          <w:tab w:val="left" w:pos="914"/>
        </w:tabs>
        <w:ind w:right="470" w:firstLine="0"/>
        <w:jc w:val="both"/>
        <w:rPr>
          <w:color w:val="000000"/>
        </w:rPr>
      </w:pPr>
      <w:r>
        <w:rPr>
          <w:color w:val="000000"/>
          <w:sz w:val="24"/>
          <w:szCs w:val="24"/>
        </w:rPr>
        <w:t>– O valor das multas aplicadas, após regular processo administrativo, será descontado dos pagamentos devidos pelo CO</w:t>
      </w:r>
      <w:r w:rsidR="003F51A7">
        <w:rPr>
          <w:color w:val="000000"/>
          <w:sz w:val="24"/>
          <w:szCs w:val="24"/>
        </w:rPr>
        <w:t>MAR</w:t>
      </w:r>
      <w:r>
        <w:rPr>
          <w:color w:val="000000"/>
          <w:sz w:val="24"/>
          <w:szCs w:val="24"/>
        </w:rPr>
        <w:t>. Se os valores não forem suficientes, a diferença deverá ser paga pela Empresa por meio de deposito bancário na conta do CO</w:t>
      </w:r>
      <w:r w:rsidR="002C4E53">
        <w:rPr>
          <w:color w:val="000000"/>
          <w:sz w:val="24"/>
          <w:szCs w:val="24"/>
        </w:rPr>
        <w:t>MAR</w:t>
      </w:r>
      <w:r>
        <w:rPr>
          <w:color w:val="000000"/>
          <w:sz w:val="24"/>
          <w:szCs w:val="24"/>
        </w:rPr>
        <w:t>, no prazo máximo de 03 (três) dias úteis, a contar da data de notificação da aplicação da sanção.</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BC661A">
      <w:pPr>
        <w:pStyle w:val="Ttulo1"/>
        <w:numPr>
          <w:ilvl w:val="0"/>
          <w:numId w:val="12"/>
        </w:numPr>
        <w:tabs>
          <w:tab w:val="left" w:pos="284"/>
        </w:tabs>
        <w:spacing w:line="274" w:lineRule="auto"/>
        <w:ind w:left="426" w:firstLine="0"/>
      </w:pPr>
      <w:r>
        <w:t>– DA RESCISÃO CONTRATUAL</w:t>
      </w:r>
    </w:p>
    <w:p w:rsidR="00BC661A" w:rsidRPr="00BC661A" w:rsidRDefault="00BC661A" w:rsidP="00BC661A">
      <w:pPr>
        <w:pStyle w:val="Normal1"/>
      </w:pPr>
    </w:p>
    <w:p w:rsidR="009043C0" w:rsidRDefault="00912E25" w:rsidP="00BC661A">
      <w:pPr>
        <w:pStyle w:val="Normal1"/>
        <w:numPr>
          <w:ilvl w:val="1"/>
          <w:numId w:val="12"/>
        </w:numPr>
        <w:pBdr>
          <w:top w:val="nil"/>
          <w:left w:val="nil"/>
          <w:bottom w:val="nil"/>
          <w:right w:val="nil"/>
          <w:between w:val="nil"/>
        </w:pBdr>
        <w:tabs>
          <w:tab w:val="left" w:pos="882"/>
        </w:tabs>
        <w:spacing w:line="274" w:lineRule="auto"/>
        <w:ind w:left="882" w:hanging="480"/>
        <w:jc w:val="both"/>
        <w:rPr>
          <w:color w:val="000000"/>
          <w:sz w:val="24"/>
          <w:szCs w:val="24"/>
        </w:rPr>
      </w:pPr>
      <w:r>
        <w:rPr>
          <w:color w:val="000000"/>
          <w:sz w:val="24"/>
          <w:szCs w:val="24"/>
        </w:rPr>
        <w:t>– A contratação objeto deste Termo poderá ser rescindida:</w:t>
      </w:r>
    </w:p>
    <w:p w:rsidR="009043C0" w:rsidRDefault="00912E25" w:rsidP="00BC661A">
      <w:pPr>
        <w:pStyle w:val="Normal1"/>
        <w:numPr>
          <w:ilvl w:val="1"/>
          <w:numId w:val="12"/>
        </w:numPr>
        <w:pBdr>
          <w:top w:val="nil"/>
          <w:left w:val="nil"/>
          <w:bottom w:val="nil"/>
          <w:right w:val="nil"/>
          <w:between w:val="nil"/>
        </w:pBdr>
        <w:tabs>
          <w:tab w:val="left" w:pos="426"/>
        </w:tabs>
        <w:spacing w:line="274" w:lineRule="auto"/>
        <w:ind w:left="426" w:firstLine="0"/>
        <w:jc w:val="both"/>
        <w:rPr>
          <w:color w:val="000000"/>
          <w:sz w:val="24"/>
          <w:szCs w:val="24"/>
        </w:rPr>
      </w:pPr>
      <w:r w:rsidRPr="00414A62">
        <w:rPr>
          <w:color w:val="000000"/>
          <w:sz w:val="24"/>
          <w:szCs w:val="24"/>
        </w:rPr>
        <w:lastRenderedPageBreak/>
        <w:t>Por ato unilateral e escrito do CO</w:t>
      </w:r>
      <w:r w:rsidR="002C4E53">
        <w:rPr>
          <w:color w:val="000000"/>
          <w:sz w:val="24"/>
          <w:szCs w:val="24"/>
        </w:rPr>
        <w:t>MAR</w:t>
      </w:r>
      <w:r w:rsidRPr="00414A62">
        <w:rPr>
          <w:color w:val="000000"/>
          <w:sz w:val="24"/>
          <w:szCs w:val="24"/>
        </w:rPr>
        <w:t>/Município, nos casos enumerados nos incisos I a XII, XVII e XVIII do artigo 78 da Lei n.º 8.666/93.</w:t>
      </w:r>
    </w:p>
    <w:p w:rsidR="009043C0" w:rsidRDefault="00912E25" w:rsidP="00BC661A">
      <w:pPr>
        <w:pStyle w:val="Normal1"/>
        <w:numPr>
          <w:ilvl w:val="1"/>
          <w:numId w:val="12"/>
        </w:numPr>
        <w:pBdr>
          <w:top w:val="nil"/>
          <w:left w:val="nil"/>
          <w:bottom w:val="nil"/>
          <w:right w:val="nil"/>
          <w:between w:val="nil"/>
        </w:pBdr>
        <w:tabs>
          <w:tab w:val="left" w:pos="882"/>
        </w:tabs>
        <w:spacing w:line="274" w:lineRule="auto"/>
        <w:ind w:left="882" w:hanging="480"/>
        <w:jc w:val="both"/>
        <w:rPr>
          <w:color w:val="000000"/>
          <w:sz w:val="24"/>
          <w:szCs w:val="24"/>
        </w:rPr>
      </w:pPr>
      <w:r w:rsidRPr="00414A62">
        <w:rPr>
          <w:color w:val="000000"/>
          <w:sz w:val="24"/>
          <w:szCs w:val="24"/>
        </w:rPr>
        <w:t>Por acordo entre as partes, reduzido a termo.</w:t>
      </w:r>
    </w:p>
    <w:p w:rsidR="009043C0" w:rsidRPr="00414A62" w:rsidRDefault="00912E25" w:rsidP="00BC661A">
      <w:pPr>
        <w:pStyle w:val="Normal1"/>
        <w:numPr>
          <w:ilvl w:val="1"/>
          <w:numId w:val="12"/>
        </w:numPr>
        <w:pBdr>
          <w:top w:val="nil"/>
          <w:left w:val="nil"/>
          <w:bottom w:val="nil"/>
          <w:right w:val="nil"/>
          <w:between w:val="nil"/>
        </w:pBdr>
        <w:tabs>
          <w:tab w:val="left" w:pos="-284"/>
        </w:tabs>
        <w:spacing w:line="274" w:lineRule="auto"/>
        <w:ind w:left="426" w:firstLine="0"/>
        <w:jc w:val="both"/>
        <w:rPr>
          <w:color w:val="000000"/>
          <w:sz w:val="24"/>
          <w:szCs w:val="24"/>
        </w:rPr>
      </w:pPr>
      <w:r w:rsidRPr="00414A62">
        <w:rPr>
          <w:color w:val="000000"/>
          <w:sz w:val="24"/>
          <w:szCs w:val="24"/>
        </w:rPr>
        <w:t>Na forma, pelos motivos e em observância às demais previsões contidas nos artigos 77 a 80 da Lei n.º 8.666/93.</w:t>
      </w:r>
    </w:p>
    <w:p w:rsidR="009043C0" w:rsidRDefault="00912E25" w:rsidP="00BC661A">
      <w:pPr>
        <w:pStyle w:val="Normal1"/>
        <w:numPr>
          <w:ilvl w:val="1"/>
          <w:numId w:val="12"/>
        </w:numPr>
        <w:pBdr>
          <w:top w:val="nil"/>
          <w:left w:val="nil"/>
          <w:bottom w:val="nil"/>
          <w:right w:val="nil"/>
          <w:between w:val="nil"/>
        </w:pBdr>
        <w:tabs>
          <w:tab w:val="left" w:pos="930"/>
        </w:tabs>
        <w:ind w:right="475" w:firstLine="0"/>
        <w:jc w:val="both"/>
        <w:rPr>
          <w:color w:val="000000"/>
          <w:sz w:val="24"/>
          <w:szCs w:val="24"/>
        </w:rPr>
      </w:pPr>
      <w:r>
        <w:rPr>
          <w:color w:val="000000"/>
          <w:sz w:val="24"/>
          <w:szCs w:val="24"/>
        </w:rPr>
        <w:t>– Os casos de rescisão contratual deverão ser formalmente motivados, assegurada a observância dos princípios do contraditório e da ampla defesa.</w:t>
      </w:r>
    </w:p>
    <w:p w:rsidR="009043C0" w:rsidRDefault="00912E25" w:rsidP="00BC661A">
      <w:pPr>
        <w:pStyle w:val="Normal1"/>
        <w:numPr>
          <w:ilvl w:val="1"/>
          <w:numId w:val="12"/>
        </w:numPr>
        <w:pBdr>
          <w:top w:val="nil"/>
          <w:left w:val="nil"/>
          <w:bottom w:val="nil"/>
          <w:right w:val="nil"/>
          <w:between w:val="nil"/>
        </w:pBdr>
        <w:tabs>
          <w:tab w:val="left" w:pos="906"/>
        </w:tabs>
        <w:ind w:right="470" w:firstLine="0"/>
        <w:jc w:val="both"/>
        <w:rPr>
          <w:color w:val="000000"/>
          <w:sz w:val="24"/>
          <w:szCs w:val="24"/>
        </w:rPr>
      </w:pPr>
      <w:r>
        <w:rPr>
          <w:color w:val="000000"/>
          <w:sz w:val="24"/>
          <w:szCs w:val="24"/>
        </w:rPr>
        <w:t>– Ocorrendo a rescisão contratual e não sendo devida nenhuma indenização, reparação ou restituição por parte da contratada, o Município responderá pelos preços constantes da Proposta Comercial, devido em face dos produtos efetivamente entregues pela contratada até a data da rescisão.</w:t>
      </w:r>
    </w:p>
    <w:p w:rsidR="009043C0" w:rsidRDefault="009043C0">
      <w:pPr>
        <w:pStyle w:val="Normal1"/>
        <w:pBdr>
          <w:top w:val="nil"/>
          <w:left w:val="nil"/>
          <w:bottom w:val="nil"/>
          <w:right w:val="nil"/>
          <w:between w:val="nil"/>
        </w:pBdr>
        <w:spacing w:before="6"/>
        <w:rPr>
          <w:color w:val="000000"/>
          <w:sz w:val="24"/>
          <w:szCs w:val="24"/>
        </w:rPr>
      </w:pPr>
    </w:p>
    <w:p w:rsidR="009043C0" w:rsidRDefault="00912E25" w:rsidP="00BC661A">
      <w:pPr>
        <w:pStyle w:val="Ttulo1"/>
        <w:numPr>
          <w:ilvl w:val="0"/>
          <w:numId w:val="12"/>
        </w:numPr>
        <w:tabs>
          <w:tab w:val="left" w:pos="702"/>
        </w:tabs>
        <w:spacing w:line="274" w:lineRule="auto"/>
        <w:ind w:left="702" w:hanging="300"/>
      </w:pPr>
      <w:r>
        <w:t>– DO CRITÉRIO DE REAJUSTE</w:t>
      </w:r>
    </w:p>
    <w:p w:rsidR="00BC661A" w:rsidRPr="00BC661A" w:rsidRDefault="00BC661A" w:rsidP="00BC661A">
      <w:pPr>
        <w:pStyle w:val="Normal1"/>
      </w:pPr>
    </w:p>
    <w:p w:rsidR="009043C0" w:rsidRDefault="00912E25" w:rsidP="00BC661A">
      <w:pPr>
        <w:pStyle w:val="Normal1"/>
        <w:numPr>
          <w:ilvl w:val="1"/>
          <w:numId w:val="12"/>
        </w:numPr>
        <w:pBdr>
          <w:top w:val="nil"/>
          <w:left w:val="nil"/>
          <w:bottom w:val="nil"/>
          <w:right w:val="nil"/>
          <w:between w:val="nil"/>
        </w:pBdr>
        <w:tabs>
          <w:tab w:val="left" w:pos="887"/>
        </w:tabs>
        <w:ind w:right="471" w:firstLine="0"/>
        <w:jc w:val="both"/>
        <w:rPr>
          <w:color w:val="000000"/>
          <w:sz w:val="24"/>
          <w:szCs w:val="24"/>
        </w:rPr>
      </w:pPr>
      <w:r>
        <w:rPr>
          <w:color w:val="000000"/>
          <w:sz w:val="24"/>
          <w:szCs w:val="24"/>
        </w:rPr>
        <w:t>– O valor contratual poderá ser reajustado após 12(doze) meses de prestação de serviços, com base no índice do IGP-M (Índice Geral de Preços do Mercado);</w:t>
      </w:r>
    </w:p>
    <w:p w:rsidR="009043C0" w:rsidRDefault="00912E25" w:rsidP="00BC661A">
      <w:pPr>
        <w:pStyle w:val="Normal1"/>
        <w:numPr>
          <w:ilvl w:val="1"/>
          <w:numId w:val="12"/>
        </w:numPr>
        <w:pBdr>
          <w:top w:val="nil"/>
          <w:left w:val="nil"/>
          <w:bottom w:val="nil"/>
          <w:right w:val="nil"/>
          <w:between w:val="nil"/>
        </w:pBdr>
        <w:tabs>
          <w:tab w:val="left" w:pos="899"/>
        </w:tabs>
        <w:ind w:right="470" w:firstLine="0"/>
        <w:jc w:val="both"/>
        <w:rPr>
          <w:color w:val="000000"/>
          <w:sz w:val="24"/>
          <w:szCs w:val="24"/>
        </w:rPr>
      </w:pPr>
      <w:r>
        <w:rPr>
          <w:color w:val="000000"/>
          <w:sz w:val="24"/>
          <w:szCs w:val="24"/>
        </w:rPr>
        <w:t>– O valor contratual também poderá ser alterado nos termos da alínea “d”, inciso II, do artigo 65 da Lei 8.666/93, desde que comprovado o desequilíbrio econômico-financeiro, devendo o contratado manter sua proposta pelo período mínimo de 60(sessenta) dias após sua apresentação;</w:t>
      </w:r>
    </w:p>
    <w:p w:rsidR="009043C0" w:rsidRPr="00C87B21" w:rsidRDefault="00912E25" w:rsidP="00BC661A">
      <w:pPr>
        <w:pStyle w:val="Normal1"/>
        <w:numPr>
          <w:ilvl w:val="1"/>
          <w:numId w:val="12"/>
        </w:numPr>
        <w:pBdr>
          <w:top w:val="nil"/>
          <w:left w:val="nil"/>
          <w:bottom w:val="nil"/>
          <w:right w:val="nil"/>
          <w:between w:val="nil"/>
        </w:pBdr>
        <w:tabs>
          <w:tab w:val="left" w:pos="909"/>
        </w:tabs>
        <w:spacing w:before="90"/>
        <w:ind w:right="473" w:firstLine="0"/>
        <w:jc w:val="both"/>
        <w:rPr>
          <w:color w:val="000000"/>
          <w:sz w:val="24"/>
          <w:szCs w:val="24"/>
        </w:rPr>
      </w:pPr>
      <w:r w:rsidRPr="00C87B21">
        <w:rPr>
          <w:color w:val="000000"/>
          <w:sz w:val="24"/>
          <w:szCs w:val="24"/>
        </w:rPr>
        <w:t>– O Município reserva para si o direito de não aceitar ou receber qualquer serviço em desacordo com o previsto no Termo de Referência, ou em desconformidade com as normaslegais técnicas pertinentes ao objeto, podendo reincidir a contratação nos termos do previsto nos artigos 77 e seguintes da Lei 8.666/93 sem prejuízo das sanções previstas.</w:t>
      </w:r>
    </w:p>
    <w:p w:rsidR="009043C0" w:rsidRDefault="00912E25" w:rsidP="00BC661A">
      <w:pPr>
        <w:pStyle w:val="Normal1"/>
        <w:numPr>
          <w:ilvl w:val="1"/>
          <w:numId w:val="12"/>
        </w:numPr>
        <w:pBdr>
          <w:top w:val="nil"/>
          <w:left w:val="nil"/>
          <w:bottom w:val="nil"/>
          <w:right w:val="nil"/>
          <w:between w:val="nil"/>
        </w:pBdr>
        <w:tabs>
          <w:tab w:val="left" w:pos="902"/>
        </w:tabs>
        <w:ind w:right="470" w:firstLine="0"/>
        <w:jc w:val="both"/>
        <w:rPr>
          <w:color w:val="000000"/>
          <w:sz w:val="24"/>
          <w:szCs w:val="24"/>
        </w:rPr>
      </w:pPr>
      <w:r>
        <w:rPr>
          <w:color w:val="000000"/>
          <w:sz w:val="24"/>
          <w:szCs w:val="24"/>
        </w:rPr>
        <w:t>– O Município reserva para si o direito de alterar quantitativos, sem que isso, implique alteração dos preços ofertados, obedecido o disposto no § 1º do artigo 65 da Lei nº 8.666/93.</w:t>
      </w:r>
    </w:p>
    <w:p w:rsidR="009043C0" w:rsidRDefault="00912E25" w:rsidP="00BC661A">
      <w:pPr>
        <w:pStyle w:val="Normal1"/>
        <w:numPr>
          <w:ilvl w:val="1"/>
          <w:numId w:val="12"/>
        </w:numPr>
        <w:pBdr>
          <w:top w:val="nil"/>
          <w:left w:val="nil"/>
          <w:bottom w:val="nil"/>
          <w:right w:val="nil"/>
          <w:between w:val="nil"/>
        </w:pBdr>
        <w:tabs>
          <w:tab w:val="left" w:pos="947"/>
        </w:tabs>
        <w:ind w:right="470" w:firstLine="0"/>
        <w:jc w:val="both"/>
        <w:rPr>
          <w:color w:val="000000"/>
          <w:sz w:val="24"/>
          <w:szCs w:val="24"/>
        </w:rPr>
      </w:pPr>
      <w:r>
        <w:rPr>
          <w:color w:val="000000"/>
          <w:sz w:val="24"/>
          <w:szCs w:val="24"/>
        </w:rPr>
        <w:t>– Rege-se o objeto deste Termo de Referência pelos preceitos de direito público, aplicando-se, supletivamente, os princípios da Teoria Geral dos Contratos e as disposições de direito privado, na forma do artigo 54, combinado com o inciso XII do artigo 55, todos da Lei nº 8.666/93.</w:t>
      </w:r>
    </w:p>
    <w:p w:rsidR="009043C0" w:rsidRDefault="00912E25" w:rsidP="00BC661A">
      <w:pPr>
        <w:pStyle w:val="Normal1"/>
        <w:numPr>
          <w:ilvl w:val="1"/>
          <w:numId w:val="12"/>
        </w:numPr>
        <w:pBdr>
          <w:top w:val="nil"/>
          <w:left w:val="nil"/>
          <w:bottom w:val="nil"/>
          <w:right w:val="nil"/>
          <w:between w:val="nil"/>
        </w:pBdr>
        <w:tabs>
          <w:tab w:val="left" w:pos="921"/>
        </w:tabs>
        <w:ind w:right="470" w:firstLine="0"/>
        <w:jc w:val="both"/>
        <w:rPr>
          <w:color w:val="000000"/>
          <w:sz w:val="24"/>
          <w:szCs w:val="24"/>
        </w:rPr>
      </w:pPr>
      <w:r>
        <w:rPr>
          <w:color w:val="000000"/>
          <w:sz w:val="24"/>
          <w:szCs w:val="24"/>
        </w:rPr>
        <w:t>– Os valores consignados em Ata de Registro de Preços ou no Contrato poderão ser alterados nos termos da alínea “d”, inciso II, do artigo 65 da Lei 8.666/93, desde que comprovado o desequilíbrio econômico-financeiro, devendo o contratado manter sua proposta pelo período mínimo de 60(sessenta) dias após sua apresentação;</w:t>
      </w:r>
    </w:p>
    <w:p w:rsidR="009043C0" w:rsidRDefault="00912E25" w:rsidP="00BC661A">
      <w:pPr>
        <w:pStyle w:val="Normal1"/>
        <w:numPr>
          <w:ilvl w:val="1"/>
          <w:numId w:val="12"/>
        </w:numPr>
        <w:pBdr>
          <w:top w:val="nil"/>
          <w:left w:val="nil"/>
          <w:bottom w:val="nil"/>
          <w:right w:val="nil"/>
          <w:between w:val="nil"/>
        </w:pBdr>
        <w:tabs>
          <w:tab w:val="left" w:pos="909"/>
        </w:tabs>
        <w:spacing w:before="1"/>
        <w:ind w:right="472" w:firstLine="0"/>
        <w:jc w:val="both"/>
        <w:rPr>
          <w:color w:val="000000"/>
          <w:sz w:val="24"/>
          <w:szCs w:val="24"/>
        </w:rPr>
      </w:pPr>
      <w:r>
        <w:rPr>
          <w:color w:val="000000"/>
          <w:sz w:val="24"/>
          <w:szCs w:val="24"/>
        </w:rPr>
        <w:t>– Para a solicitação e comprovação do reequilíbrio econômico-financeiro a Contratada ou Contratada deverá:</w:t>
      </w:r>
    </w:p>
    <w:p w:rsidR="009043C0" w:rsidRDefault="00912E25" w:rsidP="0094677A">
      <w:pPr>
        <w:pStyle w:val="Normal1"/>
        <w:numPr>
          <w:ilvl w:val="0"/>
          <w:numId w:val="31"/>
        </w:numPr>
        <w:pBdr>
          <w:top w:val="nil"/>
          <w:left w:val="nil"/>
          <w:bottom w:val="nil"/>
          <w:right w:val="nil"/>
          <w:between w:val="nil"/>
        </w:pBdr>
        <w:tabs>
          <w:tab w:val="left" w:pos="589"/>
        </w:tabs>
        <w:ind w:right="470" w:firstLine="0"/>
        <w:jc w:val="both"/>
        <w:rPr>
          <w:color w:val="000000"/>
        </w:rPr>
      </w:pPr>
      <w:r>
        <w:rPr>
          <w:color w:val="000000"/>
          <w:sz w:val="24"/>
          <w:szCs w:val="24"/>
        </w:rPr>
        <w:t>indicar o item para o qual pretende a aplicação do reequilíbrio econômico-financeiro, da forma que se encontra no contrato, com descrição completa e número do item;</w:t>
      </w:r>
    </w:p>
    <w:p w:rsidR="009043C0" w:rsidRDefault="00912E25" w:rsidP="0094677A">
      <w:pPr>
        <w:pStyle w:val="Normal1"/>
        <w:numPr>
          <w:ilvl w:val="0"/>
          <w:numId w:val="31"/>
        </w:numPr>
        <w:pBdr>
          <w:top w:val="nil"/>
          <w:left w:val="nil"/>
          <w:bottom w:val="nil"/>
          <w:right w:val="nil"/>
          <w:between w:val="nil"/>
        </w:pBdr>
        <w:tabs>
          <w:tab w:val="left" w:pos="603"/>
        </w:tabs>
        <w:ind w:right="471" w:firstLine="0"/>
        <w:jc w:val="both"/>
        <w:rPr>
          <w:color w:val="000000"/>
        </w:rPr>
      </w:pPr>
      <w:r>
        <w:rPr>
          <w:color w:val="000000"/>
          <w:sz w:val="24"/>
          <w:szCs w:val="24"/>
        </w:rPr>
        <w:t>apresentar nota(s) fiscal(is) emitida(s) em data próxima a do julgamento da proposta e outra de emissão atual(data de solicitação do reequilíbrio econômico-financeiro) ou comprovação de que sofreu reajuste nos valores dos serviços;</w:t>
      </w:r>
    </w:p>
    <w:p w:rsidR="009043C0" w:rsidRDefault="00912E25" w:rsidP="0094677A">
      <w:pPr>
        <w:pStyle w:val="Normal1"/>
        <w:numPr>
          <w:ilvl w:val="0"/>
          <w:numId w:val="31"/>
        </w:numPr>
        <w:pBdr>
          <w:top w:val="nil"/>
          <w:left w:val="nil"/>
          <w:bottom w:val="nil"/>
          <w:right w:val="nil"/>
          <w:between w:val="nil"/>
        </w:pBdr>
        <w:tabs>
          <w:tab w:val="left" w:pos="590"/>
        </w:tabs>
        <w:ind w:left="589" w:hanging="188"/>
        <w:jc w:val="both"/>
        <w:rPr>
          <w:color w:val="000000"/>
        </w:rPr>
      </w:pPr>
      <w:r>
        <w:rPr>
          <w:color w:val="000000"/>
          <w:sz w:val="24"/>
          <w:szCs w:val="24"/>
        </w:rPr>
        <w:t>Indicar o valor que pretende receber a título de reequilíbrio econômico-financeiro;</w:t>
      </w:r>
    </w:p>
    <w:p w:rsidR="009043C0" w:rsidRDefault="00912E25" w:rsidP="0094677A">
      <w:pPr>
        <w:pStyle w:val="Normal1"/>
        <w:numPr>
          <w:ilvl w:val="0"/>
          <w:numId w:val="31"/>
        </w:numPr>
        <w:pBdr>
          <w:top w:val="nil"/>
          <w:left w:val="nil"/>
          <w:bottom w:val="nil"/>
          <w:right w:val="nil"/>
          <w:between w:val="nil"/>
        </w:pBdr>
        <w:tabs>
          <w:tab w:val="left" w:pos="603"/>
        </w:tabs>
        <w:ind w:right="474" w:firstLine="0"/>
        <w:jc w:val="both"/>
        <w:rPr>
          <w:color w:val="000000"/>
        </w:rPr>
      </w:pPr>
      <w:r>
        <w:rPr>
          <w:color w:val="000000"/>
          <w:sz w:val="24"/>
          <w:szCs w:val="24"/>
        </w:rPr>
        <w:t>Sem a apresentação das informações indicadas nas alíneas “a”, “b” e “c”, a solicitação de reequilíbrio econômico-financeiro não poderá ser analisada por falta de elementos essenciais.</w:t>
      </w:r>
    </w:p>
    <w:p w:rsidR="009043C0" w:rsidRDefault="00912E25" w:rsidP="0094677A">
      <w:pPr>
        <w:pStyle w:val="Normal1"/>
        <w:numPr>
          <w:ilvl w:val="0"/>
          <w:numId w:val="31"/>
        </w:numPr>
        <w:pBdr>
          <w:top w:val="nil"/>
          <w:left w:val="nil"/>
          <w:bottom w:val="nil"/>
          <w:right w:val="nil"/>
          <w:between w:val="nil"/>
        </w:pBdr>
        <w:tabs>
          <w:tab w:val="left" w:pos="674"/>
        </w:tabs>
        <w:ind w:right="475" w:firstLine="0"/>
        <w:jc w:val="both"/>
        <w:rPr>
          <w:color w:val="000000"/>
        </w:rPr>
      </w:pPr>
      <w:r>
        <w:rPr>
          <w:color w:val="000000"/>
          <w:sz w:val="24"/>
          <w:szCs w:val="24"/>
        </w:rPr>
        <w:t>O reequilíbrio econômico-financeiro será concedido mediante aplicação do percentual de lucro auferido na data de apresentação da proposta acrescido do valor atual de compra do produto, como determina o inciso XXI, do artigo 37 da Constituição Federal.</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BC661A">
      <w:pPr>
        <w:pStyle w:val="Ttulo1"/>
        <w:numPr>
          <w:ilvl w:val="0"/>
          <w:numId w:val="12"/>
        </w:numPr>
        <w:tabs>
          <w:tab w:val="left" w:pos="702"/>
        </w:tabs>
        <w:spacing w:line="274" w:lineRule="auto"/>
        <w:ind w:left="702" w:hanging="300"/>
      </w:pPr>
      <w:r>
        <w:t>– DOS ACRÉSCIMOS OU SUPRESSÕES</w:t>
      </w:r>
    </w:p>
    <w:p w:rsidR="00BC661A" w:rsidRPr="00BC661A" w:rsidRDefault="00BC661A" w:rsidP="00BC661A">
      <w:pPr>
        <w:pStyle w:val="Normal1"/>
      </w:pPr>
    </w:p>
    <w:p w:rsidR="009043C0" w:rsidRDefault="00912E25" w:rsidP="00BC661A">
      <w:pPr>
        <w:pStyle w:val="Normal1"/>
        <w:numPr>
          <w:ilvl w:val="1"/>
          <w:numId w:val="12"/>
        </w:numPr>
        <w:pBdr>
          <w:top w:val="nil"/>
          <w:left w:val="nil"/>
          <w:bottom w:val="nil"/>
          <w:right w:val="nil"/>
          <w:between w:val="nil"/>
        </w:pBdr>
        <w:tabs>
          <w:tab w:val="left" w:pos="969"/>
        </w:tabs>
        <w:ind w:right="471" w:firstLine="0"/>
        <w:jc w:val="both"/>
        <w:rPr>
          <w:color w:val="000000"/>
          <w:sz w:val="24"/>
          <w:szCs w:val="24"/>
        </w:rPr>
      </w:pPr>
      <w:r>
        <w:rPr>
          <w:b/>
          <w:color w:val="000000"/>
          <w:sz w:val="24"/>
          <w:szCs w:val="24"/>
        </w:rPr>
        <w:lastRenderedPageBreak/>
        <w:t xml:space="preserve">– </w:t>
      </w:r>
      <w:r>
        <w:rPr>
          <w:color w:val="000000"/>
          <w:sz w:val="24"/>
          <w:szCs w:val="24"/>
        </w:rPr>
        <w:t>A CONTRATADA se obriga a aceitar nas mesmas condições contratuais, os acréscimos e supressões que se fizerem dos serviços até 25% (vinte e cinco por cento) do valor inicial atualizado do contrato, conforme previsto na Lei Federal 8.666/93.</w:t>
      </w:r>
    </w:p>
    <w:p w:rsidR="009043C0" w:rsidRDefault="009043C0">
      <w:pPr>
        <w:pStyle w:val="Normal1"/>
        <w:pBdr>
          <w:top w:val="nil"/>
          <w:left w:val="nil"/>
          <w:bottom w:val="nil"/>
          <w:right w:val="nil"/>
          <w:between w:val="nil"/>
        </w:pBdr>
        <w:spacing w:before="2"/>
        <w:rPr>
          <w:color w:val="000000"/>
          <w:sz w:val="24"/>
          <w:szCs w:val="24"/>
        </w:rPr>
      </w:pPr>
    </w:p>
    <w:p w:rsidR="009043C0" w:rsidRDefault="00912E25" w:rsidP="00BC661A">
      <w:pPr>
        <w:pStyle w:val="Ttulo1"/>
        <w:numPr>
          <w:ilvl w:val="0"/>
          <w:numId w:val="12"/>
        </w:numPr>
        <w:tabs>
          <w:tab w:val="left" w:pos="702"/>
        </w:tabs>
        <w:spacing w:before="1" w:line="274" w:lineRule="auto"/>
        <w:ind w:left="702" w:hanging="300"/>
      </w:pPr>
      <w:r>
        <w:t>– DA DOCUMENTAÇÃO DE HABILITAÇÃO</w:t>
      </w:r>
    </w:p>
    <w:p w:rsidR="000D3D88" w:rsidRPr="000D3D88" w:rsidRDefault="000D3D88" w:rsidP="000D3D88">
      <w:pPr>
        <w:pStyle w:val="Normal1"/>
      </w:pPr>
    </w:p>
    <w:p w:rsidR="009043C0" w:rsidRDefault="00912E25" w:rsidP="00BC661A">
      <w:pPr>
        <w:pStyle w:val="Normal1"/>
        <w:numPr>
          <w:ilvl w:val="1"/>
          <w:numId w:val="12"/>
        </w:numPr>
        <w:pBdr>
          <w:top w:val="nil"/>
          <w:left w:val="nil"/>
          <w:bottom w:val="nil"/>
          <w:right w:val="nil"/>
          <w:between w:val="nil"/>
        </w:pBdr>
        <w:tabs>
          <w:tab w:val="left" w:pos="882"/>
        </w:tabs>
        <w:ind w:right="844" w:firstLine="0"/>
        <w:jc w:val="both"/>
        <w:rPr>
          <w:color w:val="000000"/>
          <w:sz w:val="24"/>
          <w:szCs w:val="24"/>
        </w:rPr>
      </w:pPr>
      <w:r>
        <w:rPr>
          <w:color w:val="000000"/>
          <w:sz w:val="24"/>
          <w:szCs w:val="24"/>
        </w:rPr>
        <w:t>– As licitantes deverão apresentar os documentos abaixo relacionados, em original ou cópia legível autenticada por cartório competente:</w:t>
      </w:r>
    </w:p>
    <w:p w:rsidR="009043C0" w:rsidRDefault="009043C0">
      <w:pPr>
        <w:pStyle w:val="Normal1"/>
        <w:pBdr>
          <w:top w:val="nil"/>
          <w:left w:val="nil"/>
          <w:bottom w:val="nil"/>
          <w:right w:val="nil"/>
          <w:between w:val="nil"/>
        </w:pBdr>
        <w:spacing w:before="2"/>
        <w:rPr>
          <w:color w:val="000000"/>
          <w:sz w:val="24"/>
          <w:szCs w:val="24"/>
        </w:rPr>
      </w:pPr>
    </w:p>
    <w:p w:rsidR="009043C0" w:rsidRDefault="00912E25" w:rsidP="0094677A">
      <w:pPr>
        <w:pStyle w:val="Ttulo1"/>
        <w:numPr>
          <w:ilvl w:val="0"/>
          <w:numId w:val="30"/>
        </w:numPr>
        <w:tabs>
          <w:tab w:val="left" w:pos="583"/>
        </w:tabs>
        <w:spacing w:line="274" w:lineRule="auto"/>
        <w:ind w:hanging="181"/>
      </w:pPr>
      <w:r>
        <w:t>Habilitação Jurídica:</w:t>
      </w:r>
    </w:p>
    <w:p w:rsidR="009043C0" w:rsidRDefault="00912E25" w:rsidP="00BC661A">
      <w:pPr>
        <w:pStyle w:val="Normal1"/>
        <w:numPr>
          <w:ilvl w:val="1"/>
          <w:numId w:val="12"/>
        </w:numPr>
        <w:pBdr>
          <w:top w:val="nil"/>
          <w:left w:val="nil"/>
          <w:bottom w:val="nil"/>
          <w:right w:val="nil"/>
          <w:between w:val="nil"/>
        </w:pBdr>
        <w:tabs>
          <w:tab w:val="left" w:pos="882"/>
        </w:tabs>
        <w:spacing w:line="274" w:lineRule="auto"/>
        <w:ind w:left="882" w:hanging="480"/>
        <w:jc w:val="both"/>
        <w:rPr>
          <w:color w:val="000000"/>
          <w:sz w:val="24"/>
          <w:szCs w:val="24"/>
        </w:rPr>
      </w:pPr>
      <w:r>
        <w:rPr>
          <w:color w:val="000000"/>
          <w:sz w:val="24"/>
          <w:szCs w:val="24"/>
        </w:rPr>
        <w:t>– registro comercial, no caso de empresa individual;</w:t>
      </w:r>
    </w:p>
    <w:p w:rsidR="009043C0" w:rsidRDefault="00912E25" w:rsidP="00BC661A">
      <w:pPr>
        <w:pStyle w:val="Normal1"/>
        <w:numPr>
          <w:ilvl w:val="1"/>
          <w:numId w:val="12"/>
        </w:numPr>
        <w:pBdr>
          <w:top w:val="nil"/>
          <w:left w:val="nil"/>
          <w:bottom w:val="nil"/>
          <w:right w:val="nil"/>
          <w:between w:val="nil"/>
        </w:pBdr>
        <w:tabs>
          <w:tab w:val="left" w:pos="1122"/>
        </w:tabs>
        <w:ind w:right="472" w:firstLine="0"/>
        <w:jc w:val="both"/>
        <w:rPr>
          <w:color w:val="000000"/>
          <w:sz w:val="24"/>
          <w:szCs w:val="24"/>
        </w:rPr>
      </w:pPr>
      <w:r>
        <w:rPr>
          <w:color w:val="000000"/>
          <w:sz w:val="24"/>
          <w:szCs w:val="24"/>
        </w:rPr>
        <w:t>– ato constitutivo, estatuto ou contrato social em vigor, devidamente registrado, em se tratando de sociedades comerciais, e, no caso de sociedades por ações, acompanhado de documentos de eleição de seus administradores;</w:t>
      </w:r>
    </w:p>
    <w:p w:rsidR="009043C0" w:rsidRDefault="00912E25" w:rsidP="00BC661A">
      <w:pPr>
        <w:pStyle w:val="Normal1"/>
        <w:numPr>
          <w:ilvl w:val="1"/>
          <w:numId w:val="12"/>
        </w:numPr>
        <w:pBdr>
          <w:top w:val="nil"/>
          <w:left w:val="nil"/>
          <w:bottom w:val="nil"/>
          <w:right w:val="nil"/>
          <w:between w:val="nil"/>
        </w:pBdr>
        <w:tabs>
          <w:tab w:val="left" w:pos="969"/>
        </w:tabs>
        <w:spacing w:before="1"/>
        <w:ind w:right="472" w:firstLine="0"/>
        <w:jc w:val="both"/>
        <w:rPr>
          <w:color w:val="000000"/>
          <w:sz w:val="24"/>
          <w:szCs w:val="24"/>
        </w:rPr>
      </w:pPr>
      <w:r>
        <w:rPr>
          <w:color w:val="000000"/>
          <w:sz w:val="24"/>
          <w:szCs w:val="24"/>
        </w:rPr>
        <w:t>– O objeto social do licitante deverá ser compatível como serviço a ser licitado, caso o objeto social do licitante seja incompatível com o serviço a ser licitado, este será considerado inabilitado para a execução dos serviços.</w:t>
      </w:r>
    </w:p>
    <w:p w:rsidR="009043C0" w:rsidRDefault="00912E25" w:rsidP="00BC661A">
      <w:pPr>
        <w:pStyle w:val="Normal1"/>
        <w:numPr>
          <w:ilvl w:val="1"/>
          <w:numId w:val="12"/>
        </w:numPr>
        <w:pBdr>
          <w:top w:val="nil"/>
          <w:left w:val="nil"/>
          <w:bottom w:val="nil"/>
          <w:right w:val="nil"/>
          <w:between w:val="nil"/>
        </w:pBdr>
        <w:tabs>
          <w:tab w:val="left" w:pos="969"/>
        </w:tabs>
        <w:ind w:right="472" w:firstLine="0"/>
        <w:jc w:val="both"/>
        <w:rPr>
          <w:color w:val="000000"/>
          <w:sz w:val="24"/>
          <w:szCs w:val="24"/>
        </w:rPr>
      </w:pPr>
      <w:r>
        <w:rPr>
          <w:color w:val="000000"/>
          <w:sz w:val="24"/>
          <w:szCs w:val="24"/>
        </w:rPr>
        <w:t>– inscrição do ato constitutivo, no caso de sociedades civis, acompanhada de prova de diretoria em exercício;</w:t>
      </w:r>
    </w:p>
    <w:p w:rsidR="009043C0" w:rsidRDefault="00912E25" w:rsidP="00BC661A">
      <w:pPr>
        <w:pStyle w:val="Normal1"/>
        <w:numPr>
          <w:ilvl w:val="1"/>
          <w:numId w:val="12"/>
        </w:numPr>
        <w:pBdr>
          <w:top w:val="nil"/>
          <w:left w:val="nil"/>
          <w:bottom w:val="nil"/>
          <w:right w:val="nil"/>
          <w:between w:val="nil"/>
        </w:pBdr>
        <w:tabs>
          <w:tab w:val="left" w:pos="1122"/>
        </w:tabs>
        <w:ind w:right="466" w:firstLine="0"/>
        <w:jc w:val="both"/>
        <w:rPr>
          <w:color w:val="000000"/>
          <w:sz w:val="24"/>
          <w:szCs w:val="24"/>
        </w:rPr>
      </w:pPr>
      <w:r>
        <w:rPr>
          <w:color w:val="000000"/>
          <w:sz w:val="24"/>
          <w:szCs w:val="24"/>
        </w:rPr>
        <w:t>– decreto de autorização, em se tratando de empresa ou sociedade estrangeira em funcionamento no País, e ato de registro ou autorização para funcionamento expedido pelo órgão competente, quando a atividade assim o exigir.</w:t>
      </w:r>
    </w:p>
    <w:p w:rsidR="009043C0" w:rsidRPr="00C87B21" w:rsidRDefault="00912E25" w:rsidP="00BC661A">
      <w:pPr>
        <w:pStyle w:val="Normal1"/>
        <w:numPr>
          <w:ilvl w:val="1"/>
          <w:numId w:val="12"/>
        </w:numPr>
        <w:pBdr>
          <w:top w:val="nil"/>
          <w:left w:val="nil"/>
          <w:bottom w:val="nil"/>
          <w:right w:val="nil"/>
          <w:between w:val="nil"/>
        </w:pBdr>
        <w:tabs>
          <w:tab w:val="left" w:pos="1122"/>
        </w:tabs>
        <w:spacing w:before="5"/>
        <w:ind w:left="1122" w:hanging="720"/>
        <w:jc w:val="both"/>
        <w:rPr>
          <w:color w:val="000000"/>
          <w:sz w:val="9"/>
          <w:szCs w:val="9"/>
        </w:rPr>
      </w:pPr>
      <w:r w:rsidRPr="00C87B21">
        <w:rPr>
          <w:color w:val="000000"/>
          <w:sz w:val="24"/>
          <w:szCs w:val="24"/>
        </w:rPr>
        <w:t>– declaração, em cumprimento da Lei 9.854/99, de que não emprega mão-de-obra de</w:t>
      </w:r>
    </w:p>
    <w:p w:rsidR="009043C0" w:rsidRDefault="00912E25">
      <w:pPr>
        <w:pStyle w:val="Normal1"/>
        <w:pBdr>
          <w:top w:val="nil"/>
          <w:left w:val="nil"/>
          <w:bottom w:val="nil"/>
          <w:right w:val="nil"/>
          <w:between w:val="nil"/>
        </w:pBdr>
        <w:spacing w:before="90"/>
        <w:ind w:left="402" w:right="469"/>
        <w:jc w:val="both"/>
        <w:rPr>
          <w:color w:val="000000"/>
          <w:sz w:val="24"/>
          <w:szCs w:val="24"/>
        </w:rPr>
      </w:pPr>
      <w:r>
        <w:rPr>
          <w:color w:val="000000"/>
          <w:sz w:val="24"/>
          <w:szCs w:val="24"/>
        </w:rPr>
        <w:t>menores. Ou, empregando-a, cumpre disposição expressada no inciso I do § 3º do artigo 227 combinada com a norma estatuída no inciso XXXIII do artigo 7º, tudo da Constituição Federal;</w:t>
      </w:r>
    </w:p>
    <w:p w:rsidR="009043C0" w:rsidRDefault="00912E25" w:rsidP="0094677A">
      <w:pPr>
        <w:pStyle w:val="Ttulo1"/>
        <w:numPr>
          <w:ilvl w:val="0"/>
          <w:numId w:val="30"/>
        </w:numPr>
        <w:tabs>
          <w:tab w:val="left" w:pos="583"/>
        </w:tabs>
        <w:spacing w:before="5" w:line="274" w:lineRule="auto"/>
        <w:ind w:hanging="181"/>
      </w:pPr>
      <w:r>
        <w:t>Da Regularidade Fiscal e Trabalhista:</w:t>
      </w:r>
    </w:p>
    <w:p w:rsidR="009043C0" w:rsidRDefault="00912E25" w:rsidP="00BC661A">
      <w:pPr>
        <w:pStyle w:val="Normal1"/>
        <w:numPr>
          <w:ilvl w:val="1"/>
          <w:numId w:val="12"/>
        </w:numPr>
        <w:pBdr>
          <w:top w:val="nil"/>
          <w:left w:val="nil"/>
          <w:bottom w:val="nil"/>
          <w:right w:val="nil"/>
          <w:between w:val="nil"/>
        </w:pBdr>
        <w:tabs>
          <w:tab w:val="left" w:pos="890"/>
        </w:tabs>
        <w:spacing w:line="274" w:lineRule="auto"/>
        <w:ind w:left="889" w:hanging="488"/>
        <w:jc w:val="both"/>
        <w:rPr>
          <w:color w:val="000000"/>
          <w:sz w:val="24"/>
          <w:szCs w:val="24"/>
        </w:rPr>
      </w:pPr>
      <w:r>
        <w:rPr>
          <w:color w:val="000000"/>
          <w:sz w:val="24"/>
          <w:szCs w:val="24"/>
        </w:rPr>
        <w:t>– Prova no Cadastro Nacional de Pessoa Jurídica (CNPJ);</w:t>
      </w:r>
    </w:p>
    <w:p w:rsidR="009043C0" w:rsidRDefault="00912E25" w:rsidP="00BC661A">
      <w:pPr>
        <w:pStyle w:val="Normal1"/>
        <w:numPr>
          <w:ilvl w:val="1"/>
          <w:numId w:val="12"/>
        </w:numPr>
        <w:pBdr>
          <w:top w:val="nil"/>
          <w:left w:val="nil"/>
          <w:bottom w:val="nil"/>
          <w:right w:val="nil"/>
          <w:between w:val="nil"/>
        </w:pBdr>
        <w:tabs>
          <w:tab w:val="left" w:pos="890"/>
        </w:tabs>
        <w:ind w:right="468" w:firstLine="0"/>
        <w:jc w:val="both"/>
        <w:rPr>
          <w:color w:val="000000"/>
          <w:sz w:val="24"/>
          <w:szCs w:val="24"/>
        </w:rPr>
      </w:pPr>
      <w:r>
        <w:rPr>
          <w:color w:val="000000"/>
          <w:sz w:val="24"/>
          <w:szCs w:val="24"/>
        </w:rPr>
        <w:t>– Prova de regularidade para com a Fazenda Federal, mediante apresentação de Certidão Conjunta de Débitos Relativos a Tributos Federais e à Dívida Ativa da União, emitida pela Secretaria da Receita Federal do Brasil ou pela Procuradoria-Geral da Fazenda Nacional;</w:t>
      </w:r>
    </w:p>
    <w:p w:rsidR="009043C0" w:rsidRDefault="00912E25" w:rsidP="00BC661A">
      <w:pPr>
        <w:pStyle w:val="Normal1"/>
        <w:numPr>
          <w:ilvl w:val="1"/>
          <w:numId w:val="12"/>
        </w:numPr>
        <w:pBdr>
          <w:top w:val="nil"/>
          <w:left w:val="nil"/>
          <w:bottom w:val="nil"/>
          <w:right w:val="nil"/>
          <w:between w:val="nil"/>
        </w:pBdr>
        <w:tabs>
          <w:tab w:val="left" w:pos="1122"/>
        </w:tabs>
        <w:ind w:right="480" w:firstLine="0"/>
        <w:jc w:val="both"/>
        <w:rPr>
          <w:color w:val="000000"/>
          <w:sz w:val="24"/>
          <w:szCs w:val="24"/>
        </w:rPr>
      </w:pPr>
      <w:r>
        <w:rPr>
          <w:color w:val="000000"/>
          <w:sz w:val="24"/>
          <w:szCs w:val="24"/>
        </w:rPr>
        <w:t>– Prova de regularidade para com a Fazenda Estadual do domicílio ou sede do licitante, mediante apresentação de certidão emitida pela Secretaria competente do Estado;</w:t>
      </w:r>
    </w:p>
    <w:p w:rsidR="009043C0" w:rsidRDefault="00912E25" w:rsidP="00BC661A">
      <w:pPr>
        <w:pStyle w:val="Normal1"/>
        <w:numPr>
          <w:ilvl w:val="1"/>
          <w:numId w:val="12"/>
        </w:numPr>
        <w:pBdr>
          <w:top w:val="nil"/>
          <w:left w:val="nil"/>
          <w:bottom w:val="nil"/>
          <w:right w:val="nil"/>
          <w:between w:val="nil"/>
        </w:pBdr>
        <w:tabs>
          <w:tab w:val="left" w:pos="1122"/>
        </w:tabs>
        <w:ind w:right="471" w:firstLine="0"/>
        <w:jc w:val="both"/>
        <w:rPr>
          <w:color w:val="000000"/>
          <w:sz w:val="24"/>
          <w:szCs w:val="24"/>
        </w:rPr>
      </w:pPr>
      <w:r>
        <w:rPr>
          <w:color w:val="000000"/>
          <w:sz w:val="24"/>
          <w:szCs w:val="24"/>
        </w:rPr>
        <w:t>– Prova de regularidade para com a Fazenda Municipal do domicílio ou sede do licitante mediante apresentação de certidão emitida pela Secretaria competente do Município;</w:t>
      </w:r>
    </w:p>
    <w:p w:rsidR="009043C0" w:rsidRDefault="00912E25" w:rsidP="00BC661A">
      <w:pPr>
        <w:pStyle w:val="Normal1"/>
        <w:numPr>
          <w:ilvl w:val="1"/>
          <w:numId w:val="12"/>
        </w:numPr>
        <w:pBdr>
          <w:top w:val="nil"/>
          <w:left w:val="nil"/>
          <w:bottom w:val="nil"/>
          <w:right w:val="nil"/>
          <w:between w:val="nil"/>
        </w:pBdr>
        <w:tabs>
          <w:tab w:val="left" w:pos="1122"/>
        </w:tabs>
        <w:ind w:right="469" w:firstLine="0"/>
        <w:jc w:val="both"/>
        <w:rPr>
          <w:color w:val="000000"/>
          <w:sz w:val="24"/>
          <w:szCs w:val="24"/>
        </w:rPr>
      </w:pPr>
      <w:r>
        <w:rPr>
          <w:color w:val="000000"/>
          <w:sz w:val="24"/>
          <w:szCs w:val="24"/>
        </w:rPr>
        <w:t>– Prova de regularidade relativa ao Fundo de Garantia por Tempo de Serviço - FGTS, emitida pela Caixa Econômica Federal, demonstrando situação regular no cumprimento dos encargos sociais instituídos por Lei;</w:t>
      </w:r>
    </w:p>
    <w:p w:rsidR="009043C0" w:rsidRDefault="00912E25" w:rsidP="00BC661A">
      <w:pPr>
        <w:pStyle w:val="Normal1"/>
        <w:numPr>
          <w:ilvl w:val="1"/>
          <w:numId w:val="12"/>
        </w:numPr>
        <w:pBdr>
          <w:top w:val="nil"/>
          <w:left w:val="nil"/>
          <w:bottom w:val="nil"/>
          <w:right w:val="nil"/>
          <w:between w:val="nil"/>
        </w:pBdr>
        <w:tabs>
          <w:tab w:val="left" w:pos="1122"/>
        </w:tabs>
        <w:ind w:right="470" w:firstLine="0"/>
        <w:jc w:val="both"/>
        <w:rPr>
          <w:color w:val="000000"/>
          <w:sz w:val="24"/>
          <w:szCs w:val="24"/>
        </w:rPr>
      </w:pPr>
      <w:r>
        <w:rPr>
          <w:color w:val="000000"/>
          <w:sz w:val="24"/>
          <w:szCs w:val="24"/>
        </w:rPr>
        <w:t>- Certidão Negativa de Débitos Trabalhistas – CNDT, emitida em todos os portais da Justiça do Trabalho na rede mundial de computadores (Tribunal Superior do Trabalho, Conselho Superior da Justiça do Trabalho e Tribunais Regionais do Trabalho);</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30"/>
        </w:numPr>
        <w:tabs>
          <w:tab w:val="left" w:pos="583"/>
        </w:tabs>
        <w:spacing w:line="274" w:lineRule="auto"/>
        <w:ind w:hanging="181"/>
      </w:pPr>
      <w:r>
        <w:t>Qualificação Econômico-Financeira</w:t>
      </w:r>
    </w:p>
    <w:p w:rsidR="009043C0" w:rsidRDefault="00912E25" w:rsidP="00BC661A">
      <w:pPr>
        <w:pStyle w:val="Normal1"/>
        <w:numPr>
          <w:ilvl w:val="1"/>
          <w:numId w:val="12"/>
        </w:numPr>
        <w:pBdr>
          <w:top w:val="nil"/>
          <w:left w:val="nil"/>
          <w:bottom w:val="nil"/>
          <w:right w:val="nil"/>
          <w:between w:val="nil"/>
        </w:pBdr>
        <w:tabs>
          <w:tab w:val="left" w:pos="944"/>
        </w:tabs>
        <w:ind w:right="470" w:firstLine="0"/>
        <w:jc w:val="both"/>
      </w:pPr>
      <w:r>
        <w:rPr>
          <w:color w:val="000000"/>
          <w:sz w:val="24"/>
          <w:szCs w:val="24"/>
        </w:rPr>
        <w:t>– Certidão negativa de falência ou concordata expedida pelo cartório distribuidor da sede da pessoa jurídica, no máximo, 60 (sessenta) dias antes da data fixada para entrega das propostas.</w:t>
      </w:r>
    </w:p>
    <w:p w:rsidR="009043C0" w:rsidRDefault="00912E25" w:rsidP="00BC661A">
      <w:pPr>
        <w:pStyle w:val="Normal1"/>
        <w:numPr>
          <w:ilvl w:val="1"/>
          <w:numId w:val="12"/>
        </w:numPr>
        <w:pBdr>
          <w:top w:val="nil"/>
          <w:left w:val="nil"/>
          <w:bottom w:val="nil"/>
          <w:right w:val="nil"/>
          <w:between w:val="nil"/>
        </w:pBdr>
        <w:tabs>
          <w:tab w:val="left" w:pos="1007"/>
        </w:tabs>
        <w:ind w:right="471" w:firstLine="0"/>
        <w:jc w:val="both"/>
        <w:rPr>
          <w:color w:val="000000"/>
          <w:sz w:val="24"/>
          <w:szCs w:val="24"/>
        </w:rPr>
      </w:pPr>
      <w:r>
        <w:rPr>
          <w:color w:val="000000"/>
          <w:sz w:val="24"/>
          <w:szCs w:val="24"/>
        </w:rPr>
        <w:t>- Balanço Patrimonial e demonstrações contábeis do último exercício social já exigíveis e apresentados na forma da lei, que comprovem a boa situação financeira da empresa, vedada a sua substituição por balancetes ou balanços provisórios;</w:t>
      </w:r>
    </w:p>
    <w:p w:rsidR="009043C0" w:rsidRDefault="00912E25" w:rsidP="0094677A">
      <w:pPr>
        <w:pStyle w:val="Normal1"/>
        <w:numPr>
          <w:ilvl w:val="0"/>
          <w:numId w:val="29"/>
        </w:numPr>
        <w:pBdr>
          <w:top w:val="nil"/>
          <w:left w:val="nil"/>
          <w:bottom w:val="nil"/>
          <w:right w:val="nil"/>
          <w:between w:val="nil"/>
        </w:pBdr>
        <w:tabs>
          <w:tab w:val="left" w:pos="1122"/>
        </w:tabs>
        <w:ind w:right="471" w:firstLine="0"/>
        <w:jc w:val="both"/>
        <w:rPr>
          <w:color w:val="000000"/>
        </w:rPr>
      </w:pPr>
      <w:r>
        <w:rPr>
          <w:color w:val="000000"/>
          <w:sz w:val="24"/>
          <w:szCs w:val="24"/>
        </w:rPr>
        <w:lastRenderedPageBreak/>
        <w:t>O Balanço Patrimonial poderá ser atualizado até a data da apresentação da proposta, devendo ser utilizado o Índice Geral de Preços - Disponibilidade Interna - IGP-DI, publicado pela Fundação Getúlio Vargas, ou outro indicador que o venha substituir, mediante apresentação, junto à documentação, de memorial de cálculo assinado pelo contador da empresa.</w:t>
      </w:r>
    </w:p>
    <w:p w:rsidR="009043C0" w:rsidRDefault="00912E25" w:rsidP="0094677A">
      <w:pPr>
        <w:pStyle w:val="Normal1"/>
        <w:numPr>
          <w:ilvl w:val="0"/>
          <w:numId w:val="29"/>
        </w:numPr>
        <w:pBdr>
          <w:top w:val="nil"/>
          <w:left w:val="nil"/>
          <w:bottom w:val="nil"/>
          <w:right w:val="nil"/>
          <w:between w:val="nil"/>
        </w:pBdr>
        <w:tabs>
          <w:tab w:val="left" w:pos="1122"/>
        </w:tabs>
        <w:ind w:right="476" w:firstLine="0"/>
        <w:jc w:val="both"/>
        <w:rPr>
          <w:color w:val="000000"/>
        </w:rPr>
      </w:pPr>
      <w:r>
        <w:rPr>
          <w:color w:val="000000"/>
          <w:sz w:val="24"/>
          <w:szCs w:val="24"/>
        </w:rPr>
        <w:t>As empresas com menos de um exercício financeiro devem apresentar Balanço de Abertura ou último Balanço Patrimonial levantado, conforme o caso.</w:t>
      </w:r>
    </w:p>
    <w:p w:rsidR="009043C0" w:rsidRDefault="00912E25" w:rsidP="0094677A">
      <w:pPr>
        <w:pStyle w:val="Normal1"/>
        <w:numPr>
          <w:ilvl w:val="0"/>
          <w:numId w:val="29"/>
        </w:numPr>
        <w:pBdr>
          <w:top w:val="nil"/>
          <w:left w:val="nil"/>
          <w:bottom w:val="nil"/>
          <w:right w:val="nil"/>
          <w:between w:val="nil"/>
        </w:pBdr>
        <w:tabs>
          <w:tab w:val="left" w:pos="1122"/>
        </w:tabs>
        <w:ind w:right="477" w:firstLine="0"/>
        <w:jc w:val="both"/>
        <w:rPr>
          <w:color w:val="000000"/>
        </w:rPr>
      </w:pPr>
      <w:r>
        <w:rPr>
          <w:color w:val="000000"/>
          <w:sz w:val="24"/>
          <w:szCs w:val="24"/>
        </w:rPr>
        <w:t>Serão considerados “na forma da lei” o Balanço Patrimonial (inclusive o de abertura) e demonstrações contábeis assim apresentados:</w:t>
      </w:r>
    </w:p>
    <w:p w:rsidR="009043C0" w:rsidRDefault="00912E25" w:rsidP="0094677A">
      <w:pPr>
        <w:pStyle w:val="Normal1"/>
        <w:numPr>
          <w:ilvl w:val="0"/>
          <w:numId w:val="14"/>
        </w:numPr>
        <w:pBdr>
          <w:top w:val="nil"/>
          <w:left w:val="nil"/>
          <w:bottom w:val="nil"/>
          <w:right w:val="nil"/>
          <w:between w:val="nil"/>
        </w:pBdr>
        <w:tabs>
          <w:tab w:val="left" w:pos="686"/>
        </w:tabs>
        <w:ind w:left="685" w:hanging="284"/>
        <w:jc w:val="both"/>
        <w:rPr>
          <w:color w:val="000000"/>
        </w:rPr>
      </w:pPr>
      <w:r>
        <w:rPr>
          <w:color w:val="000000"/>
          <w:sz w:val="24"/>
          <w:szCs w:val="24"/>
        </w:rPr>
        <w:t>publicados em Diário Oficial; ou</w:t>
      </w:r>
    </w:p>
    <w:p w:rsidR="009043C0" w:rsidRDefault="00912E25" w:rsidP="0094677A">
      <w:pPr>
        <w:pStyle w:val="Normal1"/>
        <w:numPr>
          <w:ilvl w:val="0"/>
          <w:numId w:val="14"/>
        </w:numPr>
        <w:pBdr>
          <w:top w:val="nil"/>
          <w:left w:val="nil"/>
          <w:bottom w:val="nil"/>
          <w:right w:val="nil"/>
          <w:between w:val="nil"/>
        </w:pBdr>
        <w:tabs>
          <w:tab w:val="left" w:pos="686"/>
        </w:tabs>
        <w:ind w:left="685" w:hanging="284"/>
        <w:jc w:val="both"/>
        <w:rPr>
          <w:color w:val="000000"/>
        </w:rPr>
      </w:pPr>
      <w:r>
        <w:rPr>
          <w:color w:val="000000"/>
          <w:sz w:val="24"/>
          <w:szCs w:val="24"/>
        </w:rPr>
        <w:t>publicados em Jornal; ou</w:t>
      </w:r>
    </w:p>
    <w:p w:rsidR="009043C0" w:rsidRDefault="00912E25" w:rsidP="0094677A">
      <w:pPr>
        <w:pStyle w:val="Normal1"/>
        <w:numPr>
          <w:ilvl w:val="0"/>
          <w:numId w:val="14"/>
        </w:numPr>
        <w:pBdr>
          <w:top w:val="nil"/>
          <w:left w:val="nil"/>
          <w:bottom w:val="nil"/>
          <w:right w:val="nil"/>
          <w:between w:val="nil"/>
        </w:pBdr>
        <w:tabs>
          <w:tab w:val="left" w:pos="686"/>
        </w:tabs>
        <w:ind w:right="474" w:firstLine="0"/>
        <w:jc w:val="both"/>
        <w:rPr>
          <w:color w:val="000000"/>
        </w:rPr>
      </w:pPr>
      <w:r>
        <w:rPr>
          <w:color w:val="000000"/>
          <w:sz w:val="24"/>
          <w:szCs w:val="24"/>
        </w:rPr>
        <w:t>por cópia ou fotocópia registrada ou autenticada na Junta Comercial da sede ou domicílio do licitante; ou</w:t>
      </w:r>
    </w:p>
    <w:p w:rsidR="009043C0" w:rsidRDefault="00912E25" w:rsidP="0094677A">
      <w:pPr>
        <w:pStyle w:val="Normal1"/>
        <w:numPr>
          <w:ilvl w:val="0"/>
          <w:numId w:val="14"/>
        </w:numPr>
        <w:pBdr>
          <w:top w:val="nil"/>
          <w:left w:val="nil"/>
          <w:bottom w:val="nil"/>
          <w:right w:val="nil"/>
          <w:between w:val="nil"/>
        </w:pBdr>
        <w:tabs>
          <w:tab w:val="left" w:pos="686"/>
        </w:tabs>
        <w:ind w:right="470" w:firstLine="0"/>
        <w:jc w:val="both"/>
        <w:rPr>
          <w:color w:val="000000"/>
        </w:rPr>
      </w:pPr>
      <w:r>
        <w:rPr>
          <w:color w:val="000000"/>
          <w:sz w:val="24"/>
          <w:szCs w:val="24"/>
        </w:rPr>
        <w:t>por cópia ou fotocópia do livro Diário, devidamente autenticado na Junta Comercial da sede ou domicílio do licitante ou em outro órgão equivalente, inclusive com os Termos de Abertura e de Encerramento.</w:t>
      </w:r>
    </w:p>
    <w:p w:rsidR="009043C0" w:rsidRDefault="00912E25" w:rsidP="0094677A">
      <w:pPr>
        <w:pStyle w:val="Normal1"/>
        <w:numPr>
          <w:ilvl w:val="0"/>
          <w:numId w:val="29"/>
        </w:numPr>
        <w:pBdr>
          <w:top w:val="nil"/>
          <w:left w:val="nil"/>
          <w:bottom w:val="nil"/>
          <w:right w:val="nil"/>
          <w:between w:val="nil"/>
        </w:pBdr>
        <w:tabs>
          <w:tab w:val="left" w:pos="1122"/>
        </w:tabs>
        <w:ind w:right="468" w:firstLine="0"/>
        <w:jc w:val="both"/>
        <w:rPr>
          <w:color w:val="000000"/>
        </w:rPr>
      </w:pPr>
      <w:r>
        <w:rPr>
          <w:color w:val="000000"/>
          <w:sz w:val="24"/>
          <w:szCs w:val="24"/>
        </w:rPr>
        <w:t>O Balanço Patrimonial e as demonstrações contábeis apresentadas deverão conter assinatura do representante legal da empresa licitante e do seu contador ou, caso apresentadas por meio de publicação, permitir a identificação do veículo e a data de sua publicação. A indicação do nome do contador e do número do seu registro no Conselho Regional de Contabilidade (CRC), é indispensável.</w:t>
      </w:r>
    </w:p>
    <w:p w:rsidR="009043C0" w:rsidRPr="00C87B21" w:rsidRDefault="00912E25" w:rsidP="0094677A">
      <w:pPr>
        <w:pStyle w:val="Normal1"/>
        <w:numPr>
          <w:ilvl w:val="0"/>
          <w:numId w:val="29"/>
        </w:numPr>
        <w:pBdr>
          <w:top w:val="nil"/>
          <w:left w:val="nil"/>
          <w:bottom w:val="nil"/>
          <w:right w:val="nil"/>
          <w:between w:val="nil"/>
        </w:pBdr>
        <w:tabs>
          <w:tab w:val="left" w:pos="1122"/>
        </w:tabs>
        <w:spacing w:before="5"/>
        <w:ind w:right="475" w:firstLine="0"/>
        <w:jc w:val="both"/>
        <w:rPr>
          <w:color w:val="000000"/>
          <w:sz w:val="9"/>
          <w:szCs w:val="9"/>
        </w:rPr>
      </w:pPr>
      <w:r w:rsidRPr="00C87B21">
        <w:rPr>
          <w:color w:val="000000"/>
          <w:sz w:val="24"/>
          <w:szCs w:val="24"/>
        </w:rPr>
        <w:t>Análise Contábil-Financeira da empresa, para a avaliação de sua situação financeira, a ser apresentada em memorial de cálculo dos índices de Liquidez Geral (LG), Liquidez</w:t>
      </w:r>
    </w:p>
    <w:p w:rsidR="009043C0" w:rsidRDefault="00912E25">
      <w:pPr>
        <w:pStyle w:val="Normal1"/>
        <w:pBdr>
          <w:top w:val="nil"/>
          <w:left w:val="nil"/>
          <w:bottom w:val="nil"/>
          <w:right w:val="nil"/>
          <w:between w:val="nil"/>
        </w:pBdr>
        <w:spacing w:before="90"/>
        <w:ind w:left="402" w:right="472"/>
        <w:jc w:val="both"/>
        <w:rPr>
          <w:color w:val="000000"/>
          <w:sz w:val="24"/>
          <w:szCs w:val="24"/>
        </w:rPr>
      </w:pPr>
      <w:r>
        <w:rPr>
          <w:color w:val="000000"/>
          <w:sz w:val="24"/>
          <w:szCs w:val="24"/>
        </w:rPr>
        <w:t>Corrente (LC) e Solvência Geral (SG), assinada pelo contador responsável, com as seguintes fórmulas:</w:t>
      </w:r>
    </w:p>
    <w:p w:rsidR="009043C0" w:rsidRDefault="009043C0">
      <w:pPr>
        <w:pStyle w:val="Normal1"/>
        <w:pBdr>
          <w:top w:val="nil"/>
          <w:left w:val="nil"/>
          <w:bottom w:val="nil"/>
          <w:right w:val="nil"/>
          <w:between w:val="nil"/>
        </w:pBdr>
        <w:spacing w:before="1"/>
        <w:rPr>
          <w:color w:val="000000"/>
          <w:sz w:val="24"/>
          <w:szCs w:val="24"/>
        </w:rPr>
      </w:pPr>
    </w:p>
    <w:p w:rsidR="009043C0" w:rsidRDefault="00912E25">
      <w:pPr>
        <w:pStyle w:val="Normal1"/>
        <w:tabs>
          <w:tab w:val="left" w:pos="1081"/>
        </w:tabs>
        <w:spacing w:line="360" w:lineRule="auto"/>
        <w:ind w:left="1102" w:right="3826" w:hanging="701"/>
        <w:rPr>
          <w:sz w:val="20"/>
          <w:szCs w:val="20"/>
        </w:rPr>
      </w:pPr>
      <w:r>
        <w:rPr>
          <w:sz w:val="20"/>
          <w:szCs w:val="20"/>
        </w:rPr>
        <w:t>LG =</w:t>
      </w:r>
      <w:r>
        <w:rPr>
          <w:sz w:val="20"/>
          <w:szCs w:val="20"/>
        </w:rPr>
        <w:tab/>
        <w:t>ATIVO CIRCULANTE + REALIZÁVEL A LONGO PRAZO PASSIVO CIRCULANTE + EXIGÍVEL A LONGO PRAZO</w:t>
      </w:r>
      <w:r w:rsidR="00DE6A60" w:rsidRPr="00DE6A60">
        <w:rPr>
          <w:noProof/>
          <w:lang w:val="pt-BR"/>
        </w:rPr>
        <w:pict>
          <v:line id="Conector reto 40" o:spid="_x0000_s1066" style="position:absolute;left:0;text-align:left;z-index:-251627520;visibility:visible;mso-wrap-distance-left:0;mso-wrap-distance-top:-3e-5mm;mso-wrap-distance-right:0;mso-wrap-distance-bottom:-3e-5mm;mso-position-horizontal-relative:text;mso-position-vertical-relative:text" from="43.85pt,17.3pt" to="35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J0QEAAI0DAAAOAAAAZHJzL2Uyb0RvYy54bWysU02P0zAQvSPxHyzfadJqC0vUdA8ty2WB&#10;Srv8gKntNBaOxxq7TfvvGbsfLHBD5GB5vp7fvJksHo6DEwdD0aJv5XRSS2G8Qm39rpXfXx7f3UsR&#10;E3gNDr1p5clE+bB8+2YxhsbMsEenDQkG8bEZQyv7lEJTVVH1ZoA4wWA8BzukARKbtKs0wcjog6tm&#10;df2+GpF0IFQmRvauz0G5LPhdZ1T61nXRJOFaydxSOamc23xWywU0O4LQW3WhAf/AYgDr+dEb1BoS&#10;iD3Zv6AGqwgjdmmicKiw66wypQfuZlr/0c1zD8GUXlicGG4yxf8Hq74eNiSsbuUdy+Nh4BmteFIq&#10;IQkyCQX7WaQxxIZzV35DuU119M/hCdWPKDyuevA7U8i+nAIDTHNF9VtJNmLgp7bjF9ScA/uERbFj&#10;R0OGZC3EsQzmdBuMOSah2HlX1/cf5nMp1DVWQXMtDBTTZ4ODyJdWOuuzZtDA4SmmTASaa0p2e3y0&#10;zpW5Oy/GVn6cz+alIKKzOgdzWqTdduVIHCBvTvlKVxx5nZaR1xD7c14JnXeKcO91eaU3oD9d7gms&#10;O9+ZlfMXlbIwZ4m3qE8buqrHMy/0L/uZl+q1Xap//UXLnwAAAP//AwBQSwMEFAAGAAgAAAAhADgS&#10;e+XdAAAACAEAAA8AAABkcnMvZG93bnJldi54bWxMj8FOwzAQRO9I/IO1SFwq6rRFTQlxKgTkxqUF&#10;xHUbL0lEvE5jtw18PYs4wHFnRrNv8vXoOnWkIbSeDcymCSjiytuWawMvz+XVClSIyBY7z2TgkwKs&#10;i/OzHDPrT7yh4zbWSko4ZGigibHPtA5VQw7D1PfE4r37wWGUc6i1HfAk5a7T8yRZaocty4cGe7pv&#10;qPrYHpyBUL7SvvyaVJPkbVF7mu8fnh7RmMuL8e4WVKQx/oXhB1/QoRCmnT+wDaozsEpTSRpYXC9B&#10;iZ/ObmTb7lfQRa7/Dyi+AQAA//8DAFBLAQItABQABgAIAAAAIQC2gziS/gAAAOEBAAATAAAAAAAA&#10;AAAAAAAAAAAAAABbQ29udGVudF9UeXBlc10ueG1sUEsBAi0AFAAGAAgAAAAhADj9If/WAAAAlAEA&#10;AAsAAAAAAAAAAAAAAAAALwEAAF9yZWxzLy5yZWxzUEsBAi0AFAAGAAgAAAAhAIL/3AnRAQAAjQMA&#10;AA4AAAAAAAAAAAAAAAAALgIAAGRycy9lMm9Eb2MueG1sUEsBAi0AFAAGAAgAAAAhADgSe+XdAAAA&#10;CAEAAA8AAAAAAAAAAAAAAAAAKwQAAGRycy9kb3ducmV2LnhtbFBLBQYAAAAABAAEAPMAAAA1BQAA&#10;AAA=&#10;"/>
        </w:pict>
      </w:r>
    </w:p>
    <w:p w:rsidR="009043C0" w:rsidRDefault="00912E25">
      <w:pPr>
        <w:pStyle w:val="Normal1"/>
        <w:spacing w:before="117" w:line="357" w:lineRule="auto"/>
        <w:ind w:left="701" w:right="7095" w:hanging="300"/>
        <w:rPr>
          <w:sz w:val="20"/>
          <w:szCs w:val="20"/>
        </w:rPr>
      </w:pPr>
      <w:r>
        <w:rPr>
          <w:sz w:val="20"/>
          <w:szCs w:val="20"/>
        </w:rPr>
        <w:t>LC = ATIVO CIRCULANTE PASSIVO CIRCULANTE</w:t>
      </w:r>
      <w:r w:rsidR="00DE6A60" w:rsidRPr="00DE6A60">
        <w:rPr>
          <w:noProof/>
          <w:lang w:val="pt-BR"/>
        </w:rPr>
        <w:pict>
          <v:line id="Conector reto 60" o:spid="_x0000_s1065" style="position:absolute;left:0;text-align:left;z-index:-251626496;visibility:visible;mso-wrap-distance-left:0;mso-wrap-distance-top:-3e-5mm;mso-wrap-distance-right:0;mso-wrap-distance-bottom:-3e-5mm;mso-position-horizontal-relative:text;mso-position-vertical-relative:text" from="26.15pt,21.25pt" to="164.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Pk0QEAAI0DAAAOAAAAZHJzL2Uyb0RvYy54bWysU01vGjEQvVfqf7B8LwtIhHbFkgM0vaQt&#10;UtIfMNhe1qrXY40NC/++Y/ORtL1F2YPl+Xp+82Z2cX/snTgYihZ9IyejsRTGK9TW7xr56/nh02cp&#10;YgKvwaE3jTyZKO+XHz8shlCbKXbotCHBID7WQ2hkl1KoqyqqzvQQRxiM52CL1ENik3aVJhgYvXfV&#10;dDy+qwYkHQiViZG963NQLgt+2xqVfrZtNEm4RjK3VE4q5zaf1XIB9Y4gdFZdaMAbWPRgPT96g1pD&#10;ArEn+x9UbxVhxDaNFPYVtq1VpvTA3UzG/3Tz1EEwpRcWJ4abTPH9YNWPw4aE1Y28Y3k89DyjFU9K&#10;JSRBJqFgP4s0hFhz7spvKLepjv4pPKL6HYXHVQd+ZwrZ51NggEmuqP4qyUYM/NR2+I6ac2CfsCh2&#10;bKnPkKyFOJbBnG6DMcckFDsn89lsPp9Joa6xCuprYaCYvhnsRb400lmfNYMaDo8xZSJQX1Oy2+OD&#10;da7M3XkxNPLLbDorBRGd1TmY0yLttitH4gB5c8pXuuLI67SMvIbYnfNK6LxThHuvyyudAf31ck9g&#10;3fnOrJy/qJSFOUu8RX3a0FU9nnmhf9nPvFSv7VL98hct/wAAAP//AwBQSwMEFAAGAAgAAAAhAGb6&#10;4gHcAAAACAEAAA8AAABkcnMvZG93bnJldi54bWxMj8FOwzAQRO9I/IO1SFwq6pDQqgpxKgTkxoVC&#10;xXUbL0lEvE5jtw18PYs4wHFnRrNvivXkenWkMXSeDVzPE1DEtbcdNwZeX6qrFagQkS32nsnAJwVY&#10;l+dnBebWn/iZjpvYKCnhkKOBNsYh1zrULTkMcz8Qi/fuR4dRzrHRdsSTlLtep0my1A47lg8tDnTf&#10;Uv2xOTgDodrSvvqa1bPkLWs8pfuHp0c05vJiursFFWmKf2H4wRd0KIVp5w9sg+oNLNJMkgZu0gUo&#10;8bN0JVN2v4IuC/1/QPkNAAD//wMAUEsBAi0AFAAGAAgAAAAhALaDOJL+AAAA4QEAABMAAAAAAAAA&#10;AAAAAAAAAAAAAFtDb250ZW50X1R5cGVzXS54bWxQSwECLQAUAAYACAAAACEAOP0h/9YAAACUAQAA&#10;CwAAAAAAAAAAAAAAAAAvAQAAX3JlbHMvLnJlbHNQSwECLQAUAAYACAAAACEACtBj5NEBAACNAwAA&#10;DgAAAAAAAAAAAAAAAAAuAgAAZHJzL2Uyb0RvYy54bWxQSwECLQAUAAYACAAAACEAZvriAdwAAAAI&#10;AQAADwAAAAAAAAAAAAAAAAArBAAAZHJzL2Rvd25yZXYueG1sUEsFBgAAAAAEAAQA8wAAADQFAAAA&#10;AA==&#10;"/>
        </w:pict>
      </w:r>
    </w:p>
    <w:p w:rsidR="009043C0" w:rsidRDefault="00912E25">
      <w:pPr>
        <w:pStyle w:val="Normal1"/>
        <w:tabs>
          <w:tab w:val="left" w:pos="3668"/>
        </w:tabs>
        <w:spacing w:before="118"/>
        <w:ind w:left="402"/>
        <w:rPr>
          <w:sz w:val="20"/>
          <w:szCs w:val="20"/>
        </w:rPr>
      </w:pPr>
      <w:r>
        <w:rPr>
          <w:sz w:val="20"/>
          <w:szCs w:val="20"/>
        </w:rPr>
        <w:t>SG =</w:t>
      </w:r>
      <w:r>
        <w:rPr>
          <w:sz w:val="20"/>
          <w:szCs w:val="20"/>
        </w:rPr>
        <w:tab/>
        <w:t>ATIVO TOTAL</w:t>
      </w:r>
      <w:r w:rsidR="00DE6A60" w:rsidRPr="00DE6A60">
        <w:rPr>
          <w:noProof/>
          <w:lang w:val="pt-BR"/>
        </w:rPr>
        <w:pict>
          <v:shape id="Forma Livre 48" o:spid="_x0000_s1064" style="position:absolute;left:0;text-align:left;margin-left:50.2pt;margin-top:22.4pt;width:304.15pt;height:.1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60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UrAIAAMEFAAAOAAAAZHJzL2Uyb0RvYy54bWysVFFv0zAQfkfiP1h+BLGkabt11dIJbQwh&#10;DZi08gNc22ksHJ+x3abj13N2ki4r8ILIQ3TnO9999935rq4PjSZ76bwCU9LJWU6JNByEMtuSflvf&#10;vVtQ4gMzgmkwsqRP0tPr1etXV61dygJq0EI6gkGMX7a2pHUIdpllnteyYf4MrDRorMA1LKDqtplw&#10;rMXojc6KPD/PWnDCOuDSezy97Yx0leJXleTha1V5GYguKWIL6e/SfxP/2eqKLbeO2VrxHgb7BxQN&#10;UwaTHkPdssDIzqnfQjWKO/BQhTMOTQZVpbhMNWA1k/ykmseaWZlqQXK8PdLk/19Y/mX/4IgSJZ1h&#10;pwxrsEd3kW1yr/ZOEjxFilrrl+j5aB9cLNLbe+DfPRqyF5aoePQhm/YzCIzEdgESLYfKNfEmFkwO&#10;if2nI/vyEAjHw+nivLjI55RwtE1QjJkzthzu8p0PHyWkOGx/70PXO4FSYl708NfY56rR2Ma370hO&#10;imk+S7++10e3yeD2JiPrnLTkPF9MT52KwSnFWkwXF3+MNR3cYqxiFAvxbweErB5A84PpUaNEWHwr&#10;eeLJgo/8rBHbQBBGQKdY4V98Mfepb3enT+HwEZyOv6MEx3/TVWtZiMhiiiiStqSJinjQwF6uIZnC&#10;SecwybNVm7FXuj5G1ZnxRkyQunpMGrGOOmvgTmmdWqtNhHI5L+aJGw9aiWiMaLzbbm60I3sWH3b6&#10;+nF54WadD7fM151fMnU1O9gZkbLUkokPvRyY0p2MqDSSnuY7jnT3BjYgnnC8HXR7BPceCjW4n5S0&#10;uENK6n/smJOU6E8GH+nlZDaLSycps/lFgYobWzZjCzMcQ5U0UJyIKN6EblHtrFPbGjNNEg8G3uOz&#10;qlSc/4SvQ9UruCcSv/1Oi4torCev5827+gUAAP//AwBQSwMEFAAGAAgAAAAhAPwuD7PeAAAACQEA&#10;AA8AAABkcnMvZG93bnJldi54bWxMj8FOwzAQRO9I/IO1SNyoDUpplcapChJCnIAWVeLmxNskIl5H&#10;tpuEv2c5wXFmn2Zniu3sejFiiJ0nDbcLBQKp9rajRsPH4elmDSImQ9b0nlDDN0bYlpcXhcmtn+gd&#10;x31qBIdQzI2GNqUhlzLWLToTF35A4tvJB2cSy9BIG8zE4a6Xd0rdS2c64g+tGfCxxfprf3Yadk2X&#10;fTocXw+Del4+HMN0fKnetL6+mncbEAnn9AfDb32uDiV3qvyZbBQ9a6UyRjVkGU9gYKXWKxAVG0sF&#10;sizk/wXlDwAAAP//AwBQSwECLQAUAAYACAAAACEAtoM4kv4AAADhAQAAEwAAAAAAAAAAAAAAAAAA&#10;AAAAW0NvbnRlbnRfVHlwZXNdLnhtbFBLAQItABQABgAIAAAAIQA4/SH/1gAAAJQBAAALAAAAAAAA&#10;AAAAAAAAAC8BAABfcmVscy8ucmVsc1BLAQItABQABgAIAAAAIQB/koIUrAIAAMEFAAAOAAAAAAAA&#10;AAAAAAAAAC4CAABkcnMvZTJvRG9jLnhtbFBLAQItABQABgAIAAAAIQD8Lg+z3gAAAAkBAAAPAAAA&#10;AAAAAAAAAAAAAAYFAABkcnMvZG93bnJldi54bWxQSwUGAAAAAAQABADzAAAAEQYAAAAA&#10;" path="m,l6083,e" filled="f">
            <v:path arrowok="t" o:connecttype="custom" o:connectlocs="0,0;3862705,0" o:connectangles="0,0"/>
            <w10:wrap type="topAndBottom"/>
          </v:shape>
        </w:pict>
      </w:r>
    </w:p>
    <w:p w:rsidR="009043C0" w:rsidRDefault="00912E25">
      <w:pPr>
        <w:pStyle w:val="Normal1"/>
        <w:ind w:left="1203"/>
        <w:rPr>
          <w:sz w:val="20"/>
          <w:szCs w:val="20"/>
        </w:rPr>
      </w:pPr>
      <w:r>
        <w:rPr>
          <w:sz w:val="20"/>
          <w:szCs w:val="20"/>
        </w:rPr>
        <w:t>PASSIVO CIRCULANTE + EXIGÍVEL A LONGO PRAZO</w:t>
      </w:r>
    </w:p>
    <w:p w:rsidR="009043C0" w:rsidRDefault="009043C0">
      <w:pPr>
        <w:pStyle w:val="Normal1"/>
        <w:pBdr>
          <w:top w:val="nil"/>
          <w:left w:val="nil"/>
          <w:bottom w:val="nil"/>
          <w:right w:val="nil"/>
          <w:between w:val="nil"/>
        </w:pBdr>
        <w:spacing w:before="1"/>
        <w:rPr>
          <w:color w:val="000000"/>
        </w:rPr>
      </w:pPr>
    </w:p>
    <w:p w:rsidR="009043C0" w:rsidRDefault="00912E25" w:rsidP="0094677A">
      <w:pPr>
        <w:pStyle w:val="Normal1"/>
        <w:numPr>
          <w:ilvl w:val="0"/>
          <w:numId w:val="29"/>
        </w:numPr>
        <w:pBdr>
          <w:top w:val="nil"/>
          <w:left w:val="nil"/>
          <w:bottom w:val="nil"/>
          <w:right w:val="nil"/>
          <w:between w:val="nil"/>
        </w:pBdr>
        <w:tabs>
          <w:tab w:val="left" w:pos="1122"/>
        </w:tabs>
        <w:ind w:right="473" w:firstLine="0"/>
        <w:jc w:val="both"/>
        <w:rPr>
          <w:color w:val="000000"/>
        </w:rPr>
      </w:pPr>
      <w:r>
        <w:rPr>
          <w:color w:val="000000"/>
          <w:sz w:val="24"/>
          <w:szCs w:val="24"/>
        </w:rPr>
        <w:t>Será considerada apta financeiramente a empresa que tiver os índices de Liquidez Geral (LG), Liquidez Corrente (LC) e Solvência Geral (SG) maiores que 0,5 (meio). As empresas que possuírem índices inferiores a 0,5 (meio) deverão apresentar obrigatoriamente patrimônio líquido superior a 10% do valor estimado da contratação.</w:t>
      </w:r>
    </w:p>
    <w:p w:rsidR="009E43EC" w:rsidRDefault="009E43EC">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11"/>
        </w:numPr>
        <w:tabs>
          <w:tab w:val="left" w:pos="542"/>
        </w:tabs>
        <w:spacing w:line="274" w:lineRule="auto"/>
      </w:pPr>
      <w:r>
        <w:t>Qualificação Técnica</w:t>
      </w:r>
    </w:p>
    <w:p w:rsidR="009043C0" w:rsidRDefault="00912E25" w:rsidP="00BC661A">
      <w:pPr>
        <w:pStyle w:val="Normal1"/>
        <w:numPr>
          <w:ilvl w:val="1"/>
          <w:numId w:val="12"/>
        </w:numPr>
        <w:pBdr>
          <w:top w:val="nil"/>
          <w:left w:val="nil"/>
          <w:bottom w:val="nil"/>
          <w:right w:val="nil"/>
          <w:between w:val="nil"/>
        </w:pBdr>
        <w:tabs>
          <w:tab w:val="left" w:pos="1007"/>
        </w:tabs>
        <w:ind w:right="474" w:firstLine="0"/>
        <w:jc w:val="both"/>
        <w:rPr>
          <w:color w:val="000000"/>
          <w:sz w:val="24"/>
          <w:szCs w:val="24"/>
        </w:rPr>
      </w:pPr>
      <w:r>
        <w:rPr>
          <w:color w:val="000000"/>
          <w:sz w:val="24"/>
          <w:szCs w:val="24"/>
        </w:rPr>
        <w:t>– Atestado(s) de capacidade técnica emitido(s) por pessoa jurídica de direito público ou privado, em papel timbrado, comprovando que a licitante prestou serviços similares ao objeto licitado, indicando o contato e endereço do contratado, de forma a permitir possível diligência para esclarecimentos;</w:t>
      </w:r>
    </w:p>
    <w:p w:rsidR="009043C0" w:rsidRDefault="009043C0">
      <w:pPr>
        <w:pStyle w:val="Normal1"/>
        <w:pBdr>
          <w:top w:val="nil"/>
          <w:left w:val="nil"/>
          <w:bottom w:val="nil"/>
          <w:right w:val="nil"/>
          <w:between w:val="nil"/>
        </w:pBdr>
        <w:spacing w:before="3"/>
        <w:rPr>
          <w:color w:val="000000"/>
          <w:sz w:val="24"/>
          <w:szCs w:val="24"/>
        </w:rPr>
      </w:pPr>
    </w:p>
    <w:p w:rsidR="009043C0" w:rsidRDefault="00912E25" w:rsidP="00BC661A">
      <w:pPr>
        <w:pStyle w:val="Ttulo1"/>
        <w:numPr>
          <w:ilvl w:val="0"/>
          <w:numId w:val="12"/>
        </w:numPr>
        <w:tabs>
          <w:tab w:val="left" w:pos="702"/>
        </w:tabs>
        <w:spacing w:line="274" w:lineRule="auto"/>
        <w:ind w:left="702" w:hanging="300"/>
      </w:pPr>
      <w:r>
        <w:t>– DAS DOTAÇÕES ORÇAMENTÁRIAS</w:t>
      </w:r>
    </w:p>
    <w:p w:rsidR="009B643F" w:rsidRPr="009B643F" w:rsidRDefault="009B643F" w:rsidP="009B643F">
      <w:pPr>
        <w:pStyle w:val="Normal1"/>
      </w:pPr>
    </w:p>
    <w:p w:rsidR="009043C0" w:rsidRDefault="00912E25" w:rsidP="00BC661A">
      <w:pPr>
        <w:pStyle w:val="Normal1"/>
        <w:numPr>
          <w:ilvl w:val="1"/>
          <w:numId w:val="12"/>
        </w:numPr>
        <w:pBdr>
          <w:top w:val="nil"/>
          <w:left w:val="nil"/>
          <w:bottom w:val="nil"/>
          <w:right w:val="nil"/>
          <w:between w:val="nil"/>
        </w:pBdr>
        <w:tabs>
          <w:tab w:val="left" w:pos="885"/>
        </w:tabs>
        <w:ind w:right="547" w:firstLine="0"/>
        <w:jc w:val="both"/>
        <w:rPr>
          <w:color w:val="000000"/>
          <w:sz w:val="24"/>
          <w:szCs w:val="24"/>
        </w:rPr>
      </w:pPr>
      <w:r>
        <w:rPr>
          <w:color w:val="000000"/>
          <w:sz w:val="24"/>
          <w:szCs w:val="24"/>
        </w:rPr>
        <w:t xml:space="preserve">– Por tratar-se de licitação realizada através do Sistema de Registro de Preços, a dotação orçamentária será indicada em documento específico: contrato, nota de empenho, autorização </w:t>
      </w:r>
      <w:r>
        <w:rPr>
          <w:color w:val="000000"/>
          <w:sz w:val="24"/>
          <w:szCs w:val="24"/>
        </w:rPr>
        <w:lastRenderedPageBreak/>
        <w:t>de fornecimento, ou outro documento equivalente.</w:t>
      </w:r>
    </w:p>
    <w:p w:rsidR="009043C0" w:rsidRDefault="009043C0">
      <w:pPr>
        <w:pStyle w:val="Normal1"/>
        <w:pBdr>
          <w:top w:val="nil"/>
          <w:left w:val="nil"/>
          <w:bottom w:val="nil"/>
          <w:right w:val="nil"/>
          <w:between w:val="nil"/>
        </w:pBdr>
        <w:spacing w:before="2"/>
        <w:rPr>
          <w:color w:val="000000"/>
          <w:sz w:val="24"/>
          <w:szCs w:val="24"/>
        </w:rPr>
      </w:pPr>
    </w:p>
    <w:p w:rsidR="009043C0" w:rsidRDefault="00912E25">
      <w:pPr>
        <w:pStyle w:val="Ttulo1"/>
        <w:spacing w:before="1"/>
        <w:ind w:left="414" w:right="520"/>
      </w:pPr>
      <w:r>
        <w:t>Observação: Toda a documentação apresentada neste instrumento, bem como obrigações indicadas no instrumento convocatório e seus anexos são complementares entre si, de modo que qualquer detalhe que se mencione em um documento ou obrigação e se omita em outro será considerado especificado e válido, estando este instrumento vinculado ao Edital e a este termo de referência.</w:t>
      </w:r>
    </w:p>
    <w:p w:rsidR="009043C0" w:rsidRDefault="009043C0">
      <w:pPr>
        <w:pStyle w:val="Normal1"/>
        <w:pBdr>
          <w:top w:val="nil"/>
          <w:left w:val="nil"/>
          <w:bottom w:val="nil"/>
          <w:right w:val="nil"/>
          <w:between w:val="nil"/>
        </w:pBdr>
        <w:spacing w:before="6"/>
        <w:rPr>
          <w:b/>
          <w:color w:val="000000"/>
          <w:sz w:val="23"/>
          <w:szCs w:val="23"/>
        </w:rPr>
      </w:pPr>
    </w:p>
    <w:p w:rsidR="009043C0" w:rsidRDefault="008336ED">
      <w:pPr>
        <w:pStyle w:val="Normal1"/>
        <w:pBdr>
          <w:top w:val="nil"/>
          <w:left w:val="nil"/>
          <w:bottom w:val="nil"/>
          <w:right w:val="nil"/>
          <w:between w:val="nil"/>
        </w:pBdr>
        <w:ind w:left="402"/>
        <w:jc w:val="both"/>
        <w:rPr>
          <w:color w:val="000000"/>
          <w:sz w:val="24"/>
          <w:szCs w:val="24"/>
        </w:rPr>
      </w:pPr>
      <w:r>
        <w:rPr>
          <w:color w:val="000000"/>
          <w:sz w:val="24"/>
          <w:szCs w:val="24"/>
        </w:rPr>
        <w:t>Taiobeiras</w:t>
      </w:r>
      <w:r w:rsidR="00912E25">
        <w:rPr>
          <w:color w:val="000000"/>
          <w:sz w:val="24"/>
          <w:szCs w:val="24"/>
        </w:rPr>
        <w:t xml:space="preserve">/MG, </w:t>
      </w:r>
      <w:r w:rsidR="007A5E49">
        <w:rPr>
          <w:color w:val="000000"/>
          <w:sz w:val="24"/>
          <w:szCs w:val="24"/>
        </w:rPr>
        <w:t>13</w:t>
      </w:r>
      <w:r w:rsidR="00912E25" w:rsidRPr="00B11685">
        <w:rPr>
          <w:color w:val="000000"/>
          <w:sz w:val="24"/>
          <w:szCs w:val="24"/>
        </w:rPr>
        <w:t xml:space="preserve"> de </w:t>
      </w:r>
      <w:r w:rsidR="007A5E49">
        <w:rPr>
          <w:color w:val="000000"/>
          <w:sz w:val="24"/>
          <w:szCs w:val="24"/>
        </w:rPr>
        <w:t>setembro</w:t>
      </w:r>
      <w:r w:rsidR="006D0C7E">
        <w:rPr>
          <w:color w:val="000000"/>
          <w:sz w:val="24"/>
          <w:szCs w:val="24"/>
        </w:rPr>
        <w:t xml:space="preserve"> de 2022</w:t>
      </w:r>
      <w:r w:rsidR="00912E25" w:rsidRPr="00B11685">
        <w:rPr>
          <w:color w:val="000000"/>
          <w:sz w:val="24"/>
          <w:szCs w:val="24"/>
        </w:rPr>
        <w:t>.</w:t>
      </w:r>
    </w:p>
    <w:p w:rsidR="009043C0" w:rsidRDefault="009043C0">
      <w:pPr>
        <w:pStyle w:val="Normal1"/>
        <w:pBdr>
          <w:top w:val="nil"/>
          <w:left w:val="nil"/>
          <w:bottom w:val="nil"/>
          <w:right w:val="nil"/>
          <w:between w:val="nil"/>
        </w:pBdr>
        <w:rPr>
          <w:color w:val="000000"/>
          <w:sz w:val="26"/>
          <w:szCs w:val="26"/>
        </w:rPr>
      </w:pPr>
    </w:p>
    <w:p w:rsidR="00D56447" w:rsidRDefault="00D56447" w:rsidP="00F34E15">
      <w:pPr>
        <w:pStyle w:val="Normal1"/>
        <w:pBdr>
          <w:top w:val="nil"/>
          <w:left w:val="nil"/>
          <w:bottom w:val="nil"/>
          <w:right w:val="nil"/>
          <w:between w:val="nil"/>
        </w:pBdr>
        <w:rPr>
          <w:color w:val="000000"/>
          <w:sz w:val="26"/>
          <w:szCs w:val="26"/>
        </w:rPr>
      </w:pPr>
    </w:p>
    <w:p w:rsidR="00D56447" w:rsidRDefault="00D56447" w:rsidP="00D56447">
      <w:pPr>
        <w:pStyle w:val="Normal1"/>
        <w:pBdr>
          <w:top w:val="nil"/>
          <w:left w:val="nil"/>
          <w:bottom w:val="nil"/>
          <w:right w:val="nil"/>
          <w:between w:val="nil"/>
        </w:pBdr>
        <w:ind w:firstLine="426"/>
        <w:rPr>
          <w:color w:val="000000"/>
          <w:sz w:val="26"/>
          <w:szCs w:val="26"/>
        </w:rPr>
      </w:pPr>
      <w:r>
        <w:rPr>
          <w:color w:val="000000"/>
          <w:sz w:val="26"/>
          <w:szCs w:val="26"/>
        </w:rPr>
        <w:t>______________________</w:t>
      </w:r>
    </w:p>
    <w:p w:rsidR="00D56447" w:rsidRDefault="00D56447" w:rsidP="00D56447">
      <w:pPr>
        <w:pStyle w:val="Normal1"/>
        <w:pBdr>
          <w:top w:val="nil"/>
          <w:left w:val="nil"/>
          <w:bottom w:val="nil"/>
          <w:right w:val="nil"/>
          <w:between w:val="nil"/>
        </w:pBdr>
        <w:ind w:firstLine="426"/>
        <w:rPr>
          <w:color w:val="000000"/>
          <w:sz w:val="26"/>
          <w:szCs w:val="26"/>
        </w:rPr>
      </w:pPr>
      <w:r>
        <w:rPr>
          <w:color w:val="000000"/>
          <w:sz w:val="26"/>
          <w:szCs w:val="26"/>
        </w:rPr>
        <w:t xml:space="preserve">Denerval Germano da Cruz </w:t>
      </w:r>
    </w:p>
    <w:p w:rsidR="009043C0" w:rsidRDefault="00D56447" w:rsidP="00D56447">
      <w:pPr>
        <w:pStyle w:val="Normal1"/>
        <w:pBdr>
          <w:top w:val="nil"/>
          <w:left w:val="nil"/>
          <w:bottom w:val="nil"/>
          <w:right w:val="nil"/>
          <w:between w:val="nil"/>
        </w:pBdr>
        <w:ind w:firstLine="426"/>
        <w:rPr>
          <w:color w:val="000000"/>
          <w:sz w:val="24"/>
          <w:szCs w:val="24"/>
        </w:rPr>
        <w:sectPr w:rsidR="009043C0" w:rsidSect="00A0050C">
          <w:pgSz w:w="11920" w:h="16850"/>
          <w:pgMar w:top="1780" w:right="658" w:bottom="278" w:left="1298" w:header="284" w:footer="0" w:gutter="0"/>
          <w:cols w:space="720"/>
        </w:sectPr>
      </w:pPr>
      <w:r>
        <w:rPr>
          <w:color w:val="000000"/>
          <w:sz w:val="26"/>
          <w:szCs w:val="26"/>
        </w:rPr>
        <w:t>Presidente do Comar</w:t>
      </w:r>
    </w:p>
    <w:p w:rsidR="009043C0" w:rsidRDefault="009043C0">
      <w:pPr>
        <w:pStyle w:val="Normal1"/>
        <w:pBdr>
          <w:top w:val="nil"/>
          <w:left w:val="nil"/>
          <w:bottom w:val="nil"/>
          <w:right w:val="nil"/>
          <w:between w:val="nil"/>
        </w:pBdr>
        <w:rPr>
          <w:color w:val="000000"/>
          <w:sz w:val="10"/>
          <w:szCs w:val="10"/>
        </w:rPr>
      </w:pPr>
    </w:p>
    <w:p w:rsidR="00EA4FB9" w:rsidRDefault="00912E25">
      <w:pPr>
        <w:pStyle w:val="Ttulo1"/>
        <w:spacing w:before="90" w:line="410" w:lineRule="auto"/>
        <w:ind w:left="2404" w:right="2472" w:firstLine="1977"/>
        <w:jc w:val="left"/>
      </w:pPr>
      <w:r>
        <w:t>ANEXO II</w:t>
      </w:r>
    </w:p>
    <w:p w:rsidR="00EA4FB9" w:rsidRDefault="00EA4FB9" w:rsidP="00EA4FB9">
      <w:pPr>
        <w:pStyle w:val="Normal1"/>
        <w:jc w:val="center"/>
        <w:rPr>
          <w:b/>
        </w:rPr>
      </w:pPr>
      <w:r w:rsidRPr="00EA4FB9">
        <w:rPr>
          <w:b/>
        </w:rPr>
        <w:t>PROPOSTA COMERCIAL</w:t>
      </w:r>
    </w:p>
    <w:p w:rsidR="00EA4FB9" w:rsidRPr="00EA4FB9" w:rsidRDefault="00EA4FB9" w:rsidP="00EA4FB9">
      <w:pPr>
        <w:pStyle w:val="Normal1"/>
        <w:jc w:val="center"/>
        <w:rPr>
          <w:b/>
        </w:rPr>
      </w:pPr>
      <w:r>
        <w:rPr>
          <w:b/>
        </w:rPr>
        <w:t>PROCEDIMENTO LICITATORIO Nº 009/2022</w:t>
      </w:r>
    </w:p>
    <w:p w:rsidR="009043C0" w:rsidRDefault="00912E25">
      <w:pPr>
        <w:pStyle w:val="Normal1"/>
        <w:spacing w:before="81"/>
        <w:ind w:left="1201"/>
        <w:rPr>
          <w:b/>
          <w:sz w:val="24"/>
          <w:szCs w:val="24"/>
        </w:rPr>
      </w:pPr>
      <w:r>
        <w:rPr>
          <w:b/>
          <w:sz w:val="24"/>
          <w:szCs w:val="24"/>
        </w:rPr>
        <w:t xml:space="preserve">PREGÃO </w:t>
      </w:r>
      <w:r w:rsidR="009C1EF4">
        <w:rPr>
          <w:b/>
          <w:sz w:val="24"/>
          <w:szCs w:val="24"/>
        </w:rPr>
        <w:t>PRESENCIAL PARA REGISTRO DE PREÇOS Nº 00</w:t>
      </w:r>
      <w:r w:rsidR="00193AD0">
        <w:rPr>
          <w:b/>
          <w:sz w:val="24"/>
          <w:szCs w:val="24"/>
        </w:rPr>
        <w:t>4</w:t>
      </w:r>
      <w:r w:rsidR="006D0C7E">
        <w:rPr>
          <w:b/>
          <w:sz w:val="24"/>
          <w:szCs w:val="24"/>
        </w:rPr>
        <w:t>/2022</w:t>
      </w:r>
    </w:p>
    <w:p w:rsidR="009043C0" w:rsidRDefault="009043C0" w:rsidP="003A035C">
      <w:pPr>
        <w:pStyle w:val="Normal1"/>
        <w:pBdr>
          <w:top w:val="nil"/>
          <w:left w:val="nil"/>
          <w:bottom w:val="nil"/>
          <w:right w:val="nil"/>
          <w:between w:val="nil"/>
        </w:pBdr>
        <w:rPr>
          <w:b/>
          <w:color w:val="000000"/>
          <w:sz w:val="20"/>
          <w:szCs w:val="20"/>
        </w:rPr>
      </w:pPr>
    </w:p>
    <w:p w:rsidR="009043C0" w:rsidRDefault="009043C0" w:rsidP="003A035C">
      <w:pPr>
        <w:pStyle w:val="Normal1"/>
        <w:pBdr>
          <w:top w:val="nil"/>
          <w:left w:val="nil"/>
          <w:bottom w:val="nil"/>
          <w:right w:val="nil"/>
          <w:between w:val="nil"/>
        </w:pBdr>
        <w:spacing w:before="2" w:after="1"/>
        <w:rPr>
          <w:b/>
          <w:color w:val="000000"/>
          <w:sz w:val="16"/>
          <w:szCs w:val="16"/>
        </w:rPr>
      </w:pPr>
    </w:p>
    <w:tbl>
      <w:tblPr>
        <w:tblStyle w:val="a5"/>
        <w:tblW w:w="9221"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73"/>
        <w:gridCol w:w="3073"/>
        <w:gridCol w:w="628"/>
        <w:gridCol w:w="2447"/>
      </w:tblGrid>
      <w:tr w:rsidR="009043C0">
        <w:trPr>
          <w:cantSplit/>
          <w:trHeight w:val="275"/>
          <w:tblHeader/>
        </w:trPr>
        <w:tc>
          <w:tcPr>
            <w:tcW w:w="9221" w:type="dxa"/>
            <w:gridSpan w:val="4"/>
          </w:tcPr>
          <w:p w:rsidR="009043C0" w:rsidRDefault="00912E25">
            <w:pPr>
              <w:pStyle w:val="Normal1"/>
              <w:pBdr>
                <w:top w:val="nil"/>
                <w:left w:val="nil"/>
                <w:bottom w:val="nil"/>
                <w:right w:val="nil"/>
                <w:between w:val="nil"/>
              </w:pBdr>
              <w:spacing w:line="256" w:lineRule="auto"/>
              <w:ind w:left="107"/>
              <w:rPr>
                <w:b/>
                <w:color w:val="000000"/>
                <w:sz w:val="24"/>
                <w:szCs w:val="24"/>
              </w:rPr>
            </w:pPr>
            <w:r>
              <w:rPr>
                <w:b/>
                <w:color w:val="000000"/>
                <w:sz w:val="24"/>
                <w:szCs w:val="24"/>
              </w:rPr>
              <w:t>Todos os campos são de preenchimento obrigatório</w:t>
            </w:r>
          </w:p>
        </w:tc>
      </w:tr>
      <w:tr w:rsidR="009043C0">
        <w:trPr>
          <w:cantSplit/>
          <w:trHeight w:val="554"/>
          <w:tblHeader/>
        </w:trPr>
        <w:tc>
          <w:tcPr>
            <w:tcW w:w="9221" w:type="dxa"/>
            <w:gridSpan w:val="4"/>
          </w:tcPr>
          <w:p w:rsidR="009043C0" w:rsidRDefault="00912E25">
            <w:pPr>
              <w:pStyle w:val="Normal1"/>
              <w:pBdr>
                <w:top w:val="nil"/>
                <w:left w:val="nil"/>
                <w:bottom w:val="nil"/>
                <w:right w:val="nil"/>
                <w:between w:val="nil"/>
              </w:pBdr>
              <w:spacing w:line="270" w:lineRule="auto"/>
              <w:ind w:left="107"/>
              <w:rPr>
                <w:color w:val="000000"/>
                <w:sz w:val="24"/>
                <w:szCs w:val="24"/>
              </w:rPr>
            </w:pPr>
            <w:r>
              <w:rPr>
                <w:color w:val="000000"/>
                <w:sz w:val="24"/>
                <w:szCs w:val="24"/>
              </w:rPr>
              <w:t>Razão Social</w:t>
            </w:r>
          </w:p>
        </w:tc>
      </w:tr>
      <w:tr w:rsidR="009043C0">
        <w:trPr>
          <w:cantSplit/>
          <w:trHeight w:val="551"/>
          <w:tblHeader/>
        </w:trPr>
        <w:tc>
          <w:tcPr>
            <w:tcW w:w="9221" w:type="dxa"/>
            <w:gridSpan w:val="4"/>
          </w:tcPr>
          <w:p w:rsidR="009043C0" w:rsidRDefault="00912E25">
            <w:pPr>
              <w:pStyle w:val="Normal1"/>
              <w:pBdr>
                <w:top w:val="nil"/>
                <w:left w:val="nil"/>
                <w:bottom w:val="nil"/>
                <w:right w:val="nil"/>
                <w:between w:val="nil"/>
              </w:pBdr>
              <w:spacing w:line="268" w:lineRule="auto"/>
              <w:ind w:left="107"/>
              <w:rPr>
                <w:color w:val="000000"/>
                <w:sz w:val="24"/>
                <w:szCs w:val="24"/>
              </w:rPr>
            </w:pPr>
            <w:r>
              <w:rPr>
                <w:color w:val="000000"/>
                <w:sz w:val="24"/>
                <w:szCs w:val="24"/>
              </w:rPr>
              <w:t>CNPJ</w:t>
            </w:r>
          </w:p>
        </w:tc>
      </w:tr>
      <w:tr w:rsidR="009043C0">
        <w:trPr>
          <w:cantSplit/>
          <w:trHeight w:val="552"/>
          <w:tblHeader/>
        </w:trPr>
        <w:tc>
          <w:tcPr>
            <w:tcW w:w="9221" w:type="dxa"/>
            <w:gridSpan w:val="4"/>
          </w:tcPr>
          <w:p w:rsidR="009043C0" w:rsidRDefault="00912E25">
            <w:pPr>
              <w:pStyle w:val="Normal1"/>
              <w:pBdr>
                <w:top w:val="nil"/>
                <w:left w:val="nil"/>
                <w:bottom w:val="nil"/>
                <w:right w:val="nil"/>
                <w:between w:val="nil"/>
              </w:pBdr>
              <w:spacing w:line="268" w:lineRule="auto"/>
              <w:ind w:left="107"/>
              <w:rPr>
                <w:color w:val="000000"/>
                <w:sz w:val="24"/>
                <w:szCs w:val="24"/>
              </w:rPr>
            </w:pPr>
            <w:r>
              <w:rPr>
                <w:color w:val="000000"/>
                <w:sz w:val="24"/>
                <w:szCs w:val="24"/>
              </w:rPr>
              <w:t>Endereço</w:t>
            </w:r>
          </w:p>
        </w:tc>
      </w:tr>
      <w:tr w:rsidR="009043C0">
        <w:trPr>
          <w:cantSplit/>
          <w:trHeight w:val="551"/>
          <w:tblHeader/>
        </w:trPr>
        <w:tc>
          <w:tcPr>
            <w:tcW w:w="9221" w:type="dxa"/>
            <w:gridSpan w:val="4"/>
          </w:tcPr>
          <w:p w:rsidR="009043C0" w:rsidRDefault="00912E25">
            <w:pPr>
              <w:pStyle w:val="Normal1"/>
              <w:pBdr>
                <w:top w:val="nil"/>
                <w:left w:val="nil"/>
                <w:bottom w:val="nil"/>
                <w:right w:val="nil"/>
                <w:between w:val="nil"/>
              </w:pBdr>
              <w:spacing w:line="268" w:lineRule="auto"/>
              <w:ind w:left="107"/>
              <w:rPr>
                <w:b/>
                <w:color w:val="000000"/>
                <w:sz w:val="24"/>
                <w:szCs w:val="24"/>
              </w:rPr>
            </w:pPr>
            <w:r>
              <w:rPr>
                <w:color w:val="000000"/>
                <w:sz w:val="24"/>
                <w:szCs w:val="24"/>
              </w:rPr>
              <w:t xml:space="preserve">Telefone/Fax/email para contato e envio da </w:t>
            </w:r>
            <w:r>
              <w:rPr>
                <w:b/>
                <w:color w:val="000000"/>
                <w:sz w:val="24"/>
                <w:szCs w:val="24"/>
                <w:u w:val="single"/>
              </w:rPr>
              <w:t>ATA/Contrato</w:t>
            </w:r>
          </w:p>
        </w:tc>
      </w:tr>
      <w:tr w:rsidR="009043C0">
        <w:trPr>
          <w:cantSplit/>
          <w:trHeight w:val="551"/>
          <w:tblHeader/>
        </w:trPr>
        <w:tc>
          <w:tcPr>
            <w:tcW w:w="9221" w:type="dxa"/>
            <w:gridSpan w:val="4"/>
          </w:tcPr>
          <w:p w:rsidR="009043C0" w:rsidRDefault="00912E25">
            <w:pPr>
              <w:pStyle w:val="Normal1"/>
              <w:pBdr>
                <w:top w:val="nil"/>
                <w:left w:val="nil"/>
                <w:bottom w:val="nil"/>
                <w:right w:val="nil"/>
                <w:between w:val="nil"/>
              </w:pBdr>
              <w:spacing w:line="268" w:lineRule="auto"/>
              <w:ind w:left="107"/>
              <w:rPr>
                <w:b/>
                <w:color w:val="000000"/>
                <w:sz w:val="24"/>
                <w:szCs w:val="24"/>
              </w:rPr>
            </w:pPr>
            <w:r>
              <w:rPr>
                <w:color w:val="000000"/>
                <w:sz w:val="24"/>
                <w:szCs w:val="24"/>
              </w:rPr>
              <w:t xml:space="preserve">Telefone/Fax/email para contato e envio das </w:t>
            </w:r>
            <w:r>
              <w:rPr>
                <w:b/>
                <w:color w:val="000000"/>
                <w:sz w:val="24"/>
                <w:szCs w:val="24"/>
                <w:u w:val="single"/>
              </w:rPr>
              <w:t>Ordens de Compras</w:t>
            </w:r>
          </w:p>
        </w:tc>
      </w:tr>
      <w:tr w:rsidR="009043C0">
        <w:trPr>
          <w:cantSplit/>
          <w:trHeight w:val="551"/>
          <w:tblHeader/>
        </w:trPr>
        <w:tc>
          <w:tcPr>
            <w:tcW w:w="3073" w:type="dxa"/>
          </w:tcPr>
          <w:p w:rsidR="009043C0" w:rsidRDefault="00912E25">
            <w:pPr>
              <w:pStyle w:val="Normal1"/>
              <w:pBdr>
                <w:top w:val="nil"/>
                <w:left w:val="nil"/>
                <w:bottom w:val="nil"/>
                <w:right w:val="nil"/>
                <w:between w:val="nil"/>
              </w:pBdr>
              <w:spacing w:line="268" w:lineRule="auto"/>
              <w:ind w:left="107"/>
              <w:rPr>
                <w:color w:val="000000"/>
                <w:sz w:val="24"/>
                <w:szCs w:val="24"/>
              </w:rPr>
            </w:pPr>
            <w:r>
              <w:rPr>
                <w:color w:val="000000"/>
                <w:sz w:val="24"/>
                <w:szCs w:val="24"/>
              </w:rPr>
              <w:t>Banco</w:t>
            </w:r>
          </w:p>
        </w:tc>
        <w:tc>
          <w:tcPr>
            <w:tcW w:w="3073" w:type="dxa"/>
          </w:tcPr>
          <w:p w:rsidR="009043C0" w:rsidRDefault="00912E25">
            <w:pPr>
              <w:pStyle w:val="Normal1"/>
              <w:pBdr>
                <w:top w:val="nil"/>
                <w:left w:val="nil"/>
                <w:bottom w:val="nil"/>
                <w:right w:val="nil"/>
                <w:between w:val="nil"/>
              </w:pBdr>
              <w:spacing w:line="268" w:lineRule="auto"/>
              <w:ind w:left="104"/>
              <w:rPr>
                <w:color w:val="000000"/>
                <w:sz w:val="24"/>
                <w:szCs w:val="24"/>
              </w:rPr>
            </w:pPr>
            <w:r>
              <w:rPr>
                <w:color w:val="000000"/>
                <w:sz w:val="24"/>
                <w:szCs w:val="24"/>
              </w:rPr>
              <w:t>Agência (nome / nº)</w:t>
            </w:r>
          </w:p>
        </w:tc>
        <w:tc>
          <w:tcPr>
            <w:tcW w:w="3075" w:type="dxa"/>
            <w:gridSpan w:val="2"/>
          </w:tcPr>
          <w:p w:rsidR="009043C0" w:rsidRDefault="00912E25">
            <w:pPr>
              <w:pStyle w:val="Normal1"/>
              <w:pBdr>
                <w:top w:val="nil"/>
                <w:left w:val="nil"/>
                <w:bottom w:val="nil"/>
                <w:right w:val="nil"/>
                <w:between w:val="nil"/>
              </w:pBdr>
              <w:spacing w:line="268" w:lineRule="auto"/>
              <w:ind w:left="104"/>
              <w:rPr>
                <w:color w:val="000000"/>
                <w:sz w:val="24"/>
                <w:szCs w:val="24"/>
              </w:rPr>
            </w:pPr>
            <w:r>
              <w:rPr>
                <w:color w:val="000000"/>
                <w:sz w:val="24"/>
                <w:szCs w:val="24"/>
              </w:rPr>
              <w:t>Conta corrente</w:t>
            </w:r>
          </w:p>
        </w:tc>
      </w:tr>
      <w:tr w:rsidR="009043C0">
        <w:trPr>
          <w:cantSplit/>
          <w:trHeight w:val="275"/>
          <w:tblHeader/>
        </w:trPr>
        <w:tc>
          <w:tcPr>
            <w:tcW w:w="9221" w:type="dxa"/>
            <w:gridSpan w:val="4"/>
          </w:tcPr>
          <w:p w:rsidR="009043C0" w:rsidRDefault="00912E25">
            <w:pPr>
              <w:pStyle w:val="Normal1"/>
              <w:pBdr>
                <w:top w:val="nil"/>
                <w:left w:val="nil"/>
                <w:bottom w:val="nil"/>
                <w:right w:val="nil"/>
                <w:between w:val="nil"/>
              </w:pBdr>
              <w:spacing w:line="256" w:lineRule="auto"/>
              <w:ind w:left="107"/>
              <w:rPr>
                <w:b/>
                <w:color w:val="000000"/>
                <w:sz w:val="24"/>
                <w:szCs w:val="24"/>
              </w:rPr>
            </w:pPr>
            <w:r>
              <w:rPr>
                <w:b/>
                <w:color w:val="000000"/>
                <w:sz w:val="24"/>
                <w:szCs w:val="24"/>
              </w:rPr>
              <w:t>Dados do Signatário - para assinatura da Ata/Contrato</w:t>
            </w:r>
          </w:p>
        </w:tc>
      </w:tr>
      <w:tr w:rsidR="009043C0">
        <w:trPr>
          <w:cantSplit/>
          <w:trHeight w:val="553"/>
          <w:tblHeader/>
        </w:trPr>
        <w:tc>
          <w:tcPr>
            <w:tcW w:w="9221" w:type="dxa"/>
            <w:gridSpan w:val="4"/>
          </w:tcPr>
          <w:p w:rsidR="009043C0" w:rsidRDefault="00912E25">
            <w:pPr>
              <w:pStyle w:val="Normal1"/>
              <w:pBdr>
                <w:top w:val="nil"/>
                <w:left w:val="nil"/>
                <w:bottom w:val="nil"/>
                <w:right w:val="nil"/>
                <w:between w:val="nil"/>
              </w:pBdr>
              <w:spacing w:line="270" w:lineRule="auto"/>
              <w:ind w:left="107"/>
              <w:rPr>
                <w:color w:val="000000"/>
                <w:sz w:val="24"/>
                <w:szCs w:val="24"/>
              </w:rPr>
            </w:pPr>
            <w:r>
              <w:rPr>
                <w:color w:val="000000"/>
                <w:sz w:val="24"/>
                <w:szCs w:val="24"/>
              </w:rPr>
              <w:t>Nome:</w:t>
            </w:r>
          </w:p>
        </w:tc>
      </w:tr>
      <w:tr w:rsidR="009043C0">
        <w:trPr>
          <w:cantSplit/>
          <w:trHeight w:val="551"/>
          <w:tblHeader/>
        </w:trPr>
        <w:tc>
          <w:tcPr>
            <w:tcW w:w="3073" w:type="dxa"/>
          </w:tcPr>
          <w:p w:rsidR="009043C0" w:rsidRDefault="00912E25">
            <w:pPr>
              <w:pStyle w:val="Normal1"/>
              <w:pBdr>
                <w:top w:val="nil"/>
                <w:left w:val="nil"/>
                <w:bottom w:val="nil"/>
                <w:right w:val="nil"/>
                <w:between w:val="nil"/>
              </w:pBdr>
              <w:spacing w:line="268" w:lineRule="auto"/>
              <w:ind w:left="107"/>
              <w:rPr>
                <w:color w:val="000000"/>
                <w:sz w:val="24"/>
                <w:szCs w:val="24"/>
              </w:rPr>
            </w:pPr>
            <w:r>
              <w:rPr>
                <w:color w:val="000000"/>
                <w:sz w:val="24"/>
                <w:szCs w:val="24"/>
              </w:rPr>
              <w:t>Cargo</w:t>
            </w:r>
          </w:p>
        </w:tc>
        <w:tc>
          <w:tcPr>
            <w:tcW w:w="3073" w:type="dxa"/>
          </w:tcPr>
          <w:p w:rsidR="009043C0" w:rsidRDefault="00912E25">
            <w:pPr>
              <w:pStyle w:val="Normal1"/>
              <w:pBdr>
                <w:top w:val="nil"/>
                <w:left w:val="nil"/>
                <w:bottom w:val="nil"/>
                <w:right w:val="nil"/>
                <w:between w:val="nil"/>
              </w:pBdr>
              <w:spacing w:line="268" w:lineRule="auto"/>
              <w:ind w:left="104"/>
              <w:rPr>
                <w:color w:val="000000"/>
                <w:sz w:val="24"/>
                <w:szCs w:val="24"/>
              </w:rPr>
            </w:pPr>
            <w:r>
              <w:rPr>
                <w:color w:val="000000"/>
                <w:sz w:val="24"/>
                <w:szCs w:val="24"/>
              </w:rPr>
              <w:t>Identidade</w:t>
            </w:r>
          </w:p>
        </w:tc>
        <w:tc>
          <w:tcPr>
            <w:tcW w:w="3075" w:type="dxa"/>
            <w:gridSpan w:val="2"/>
          </w:tcPr>
          <w:p w:rsidR="009043C0" w:rsidRDefault="00912E25">
            <w:pPr>
              <w:pStyle w:val="Normal1"/>
              <w:pBdr>
                <w:top w:val="nil"/>
                <w:left w:val="nil"/>
                <w:bottom w:val="nil"/>
                <w:right w:val="nil"/>
                <w:between w:val="nil"/>
              </w:pBdr>
              <w:spacing w:line="268" w:lineRule="auto"/>
              <w:ind w:left="104"/>
              <w:rPr>
                <w:color w:val="000000"/>
                <w:sz w:val="24"/>
                <w:szCs w:val="24"/>
              </w:rPr>
            </w:pPr>
            <w:r>
              <w:rPr>
                <w:color w:val="000000"/>
                <w:sz w:val="24"/>
                <w:szCs w:val="24"/>
              </w:rPr>
              <w:t>CPF</w:t>
            </w:r>
          </w:p>
        </w:tc>
      </w:tr>
      <w:tr w:rsidR="009043C0">
        <w:trPr>
          <w:cantSplit/>
          <w:trHeight w:val="1103"/>
          <w:tblHeader/>
        </w:trPr>
        <w:tc>
          <w:tcPr>
            <w:tcW w:w="9221" w:type="dxa"/>
            <w:gridSpan w:val="4"/>
          </w:tcPr>
          <w:p w:rsidR="009043C0" w:rsidRDefault="00912E25">
            <w:pPr>
              <w:pStyle w:val="Normal1"/>
              <w:pBdr>
                <w:top w:val="nil"/>
                <w:left w:val="nil"/>
                <w:bottom w:val="nil"/>
                <w:right w:val="nil"/>
                <w:between w:val="nil"/>
              </w:pBdr>
              <w:ind w:left="107" w:right="97"/>
              <w:jc w:val="both"/>
              <w:rPr>
                <w:color w:val="000000"/>
                <w:sz w:val="24"/>
                <w:szCs w:val="24"/>
              </w:rPr>
            </w:pPr>
            <w:r>
              <w:rPr>
                <w:color w:val="000000"/>
                <w:sz w:val="24"/>
                <w:szCs w:val="24"/>
              </w:rPr>
              <w:t>Declaro que nos preços propostos encontram-se inclusos todos os tributos, encargos sociais, e quaisquer outros ônus que porventura possam recair sobre o fornecimento do objeto e da prestação dos serviços da presente licitação e que estou de acordo com todas as normas deste</w:t>
            </w:r>
          </w:p>
          <w:p w:rsidR="009043C0" w:rsidRDefault="00912E25">
            <w:pPr>
              <w:pStyle w:val="Normal1"/>
              <w:pBdr>
                <w:top w:val="nil"/>
                <w:left w:val="nil"/>
                <w:bottom w:val="nil"/>
                <w:right w:val="nil"/>
                <w:between w:val="nil"/>
              </w:pBdr>
              <w:spacing w:line="264" w:lineRule="auto"/>
              <w:ind w:left="107"/>
              <w:jc w:val="both"/>
              <w:rPr>
                <w:color w:val="000000"/>
                <w:sz w:val="24"/>
                <w:szCs w:val="24"/>
              </w:rPr>
            </w:pPr>
            <w:r>
              <w:rPr>
                <w:color w:val="000000"/>
                <w:sz w:val="24"/>
                <w:szCs w:val="24"/>
              </w:rPr>
              <w:t>edital e seus anexos.</w:t>
            </w:r>
          </w:p>
        </w:tc>
      </w:tr>
      <w:tr w:rsidR="009043C0">
        <w:trPr>
          <w:cantSplit/>
          <w:trHeight w:val="275"/>
          <w:tblHeader/>
        </w:trPr>
        <w:tc>
          <w:tcPr>
            <w:tcW w:w="6774" w:type="dxa"/>
            <w:gridSpan w:val="3"/>
          </w:tcPr>
          <w:p w:rsidR="009043C0" w:rsidRDefault="00912E25">
            <w:pPr>
              <w:pStyle w:val="Normal1"/>
              <w:pBdr>
                <w:top w:val="nil"/>
                <w:left w:val="nil"/>
                <w:bottom w:val="nil"/>
                <w:right w:val="nil"/>
                <w:between w:val="nil"/>
              </w:pBdr>
              <w:spacing w:line="256" w:lineRule="auto"/>
              <w:ind w:left="107"/>
              <w:rPr>
                <w:b/>
                <w:color w:val="000000"/>
                <w:sz w:val="24"/>
                <w:szCs w:val="24"/>
              </w:rPr>
            </w:pPr>
            <w:r>
              <w:rPr>
                <w:b/>
                <w:color w:val="000000"/>
                <w:sz w:val="24"/>
                <w:szCs w:val="24"/>
              </w:rPr>
              <w:t>VALOR TOTAL DA PROPOSTA</w:t>
            </w:r>
          </w:p>
        </w:tc>
        <w:tc>
          <w:tcPr>
            <w:tcW w:w="2447" w:type="dxa"/>
          </w:tcPr>
          <w:p w:rsidR="009043C0" w:rsidRDefault="00912E25">
            <w:pPr>
              <w:pStyle w:val="Normal1"/>
              <w:pBdr>
                <w:top w:val="nil"/>
                <w:left w:val="nil"/>
                <w:bottom w:val="nil"/>
                <w:right w:val="nil"/>
                <w:between w:val="nil"/>
              </w:pBdr>
              <w:spacing w:line="256" w:lineRule="auto"/>
              <w:ind w:left="105"/>
              <w:rPr>
                <w:b/>
                <w:color w:val="000000"/>
                <w:sz w:val="24"/>
                <w:szCs w:val="24"/>
              </w:rPr>
            </w:pPr>
            <w:r>
              <w:rPr>
                <w:b/>
                <w:color w:val="000000"/>
                <w:sz w:val="24"/>
                <w:szCs w:val="24"/>
              </w:rPr>
              <w:t>R$</w:t>
            </w:r>
          </w:p>
        </w:tc>
      </w:tr>
    </w:tbl>
    <w:p w:rsidR="009043C0" w:rsidRDefault="009043C0">
      <w:pPr>
        <w:pStyle w:val="Normal1"/>
        <w:pBdr>
          <w:top w:val="nil"/>
          <w:left w:val="nil"/>
          <w:bottom w:val="nil"/>
          <w:right w:val="nil"/>
          <w:between w:val="nil"/>
        </w:pBdr>
        <w:rPr>
          <w:b/>
          <w:color w:val="000000"/>
          <w:sz w:val="24"/>
          <w:szCs w:val="24"/>
        </w:rPr>
      </w:pPr>
    </w:p>
    <w:tbl>
      <w:tblPr>
        <w:tblStyle w:val="Tabelacomgrade"/>
        <w:tblW w:w="0" w:type="auto"/>
        <w:tblLook w:val="04A0"/>
      </w:tblPr>
      <w:tblGrid>
        <w:gridCol w:w="982"/>
        <w:gridCol w:w="978"/>
        <w:gridCol w:w="989"/>
        <w:gridCol w:w="5063"/>
        <w:gridCol w:w="997"/>
        <w:gridCol w:w="1167"/>
      </w:tblGrid>
      <w:tr w:rsidR="00F34E15" w:rsidTr="00F34E15">
        <w:tc>
          <w:tcPr>
            <w:tcW w:w="1683" w:type="dxa"/>
          </w:tcPr>
          <w:p w:rsidR="00F34E15" w:rsidRDefault="00F34E15" w:rsidP="00AA1109">
            <w:pPr>
              <w:pStyle w:val="Normal1"/>
              <w:pBdr>
                <w:top w:val="nil"/>
                <w:left w:val="nil"/>
                <w:bottom w:val="nil"/>
                <w:right w:val="nil"/>
                <w:between w:val="nil"/>
              </w:pBdr>
              <w:spacing w:line="210" w:lineRule="auto"/>
              <w:ind w:left="95" w:right="86"/>
              <w:jc w:val="center"/>
              <w:rPr>
                <w:b/>
                <w:color w:val="000000"/>
                <w:sz w:val="20"/>
                <w:szCs w:val="20"/>
              </w:rPr>
            </w:pPr>
            <w:r>
              <w:rPr>
                <w:b/>
                <w:color w:val="000000"/>
                <w:sz w:val="20"/>
                <w:szCs w:val="20"/>
              </w:rPr>
              <w:t>Item</w:t>
            </w:r>
          </w:p>
        </w:tc>
        <w:tc>
          <w:tcPr>
            <w:tcW w:w="1683" w:type="dxa"/>
          </w:tcPr>
          <w:p w:rsidR="00F34E15" w:rsidRDefault="00F34E15" w:rsidP="00AA1109">
            <w:pPr>
              <w:pStyle w:val="Normal1"/>
              <w:pBdr>
                <w:top w:val="nil"/>
                <w:left w:val="nil"/>
                <w:bottom w:val="nil"/>
                <w:right w:val="nil"/>
                <w:between w:val="nil"/>
              </w:pBdr>
              <w:spacing w:line="210" w:lineRule="auto"/>
              <w:ind w:left="99" w:right="93"/>
              <w:jc w:val="center"/>
              <w:rPr>
                <w:b/>
                <w:color w:val="000000"/>
                <w:sz w:val="20"/>
                <w:szCs w:val="20"/>
              </w:rPr>
            </w:pPr>
            <w:r>
              <w:rPr>
                <w:b/>
                <w:color w:val="000000"/>
                <w:sz w:val="20"/>
                <w:szCs w:val="20"/>
              </w:rPr>
              <w:t>Qtd.</w:t>
            </w:r>
          </w:p>
        </w:tc>
        <w:tc>
          <w:tcPr>
            <w:tcW w:w="1683" w:type="dxa"/>
          </w:tcPr>
          <w:p w:rsidR="00F34E15" w:rsidRDefault="00F34E15" w:rsidP="00AA1109">
            <w:pPr>
              <w:pStyle w:val="Normal1"/>
              <w:pBdr>
                <w:top w:val="nil"/>
                <w:left w:val="nil"/>
                <w:bottom w:val="nil"/>
                <w:right w:val="nil"/>
                <w:between w:val="nil"/>
              </w:pBdr>
              <w:spacing w:line="210" w:lineRule="auto"/>
              <w:ind w:left="117"/>
              <w:rPr>
                <w:b/>
                <w:color w:val="000000"/>
                <w:sz w:val="20"/>
                <w:szCs w:val="20"/>
              </w:rPr>
            </w:pPr>
            <w:r>
              <w:rPr>
                <w:b/>
                <w:color w:val="000000"/>
                <w:sz w:val="20"/>
                <w:szCs w:val="20"/>
              </w:rPr>
              <w:t>Unid.</w:t>
            </w:r>
          </w:p>
        </w:tc>
        <w:tc>
          <w:tcPr>
            <w:tcW w:w="1683" w:type="dxa"/>
          </w:tcPr>
          <w:p w:rsidR="00F34E15" w:rsidRDefault="00F34E15" w:rsidP="00AA1109">
            <w:pPr>
              <w:pStyle w:val="Normal1"/>
              <w:pBdr>
                <w:top w:val="nil"/>
                <w:left w:val="nil"/>
                <w:bottom w:val="nil"/>
                <w:right w:val="nil"/>
                <w:between w:val="nil"/>
              </w:pBdr>
              <w:spacing w:line="210" w:lineRule="auto"/>
              <w:ind w:left="2009" w:right="2005"/>
              <w:jc w:val="center"/>
              <w:rPr>
                <w:b/>
                <w:color w:val="000000"/>
                <w:sz w:val="20"/>
                <w:szCs w:val="20"/>
              </w:rPr>
            </w:pPr>
            <w:r>
              <w:rPr>
                <w:b/>
                <w:color w:val="000000"/>
                <w:sz w:val="20"/>
                <w:szCs w:val="20"/>
              </w:rPr>
              <w:t>Descrição</w:t>
            </w:r>
          </w:p>
        </w:tc>
        <w:tc>
          <w:tcPr>
            <w:tcW w:w="1684" w:type="dxa"/>
          </w:tcPr>
          <w:p w:rsidR="00F34E15" w:rsidRDefault="00F34E15" w:rsidP="00AA1109">
            <w:pPr>
              <w:pStyle w:val="Normal1"/>
              <w:pBdr>
                <w:top w:val="nil"/>
                <w:left w:val="nil"/>
                <w:bottom w:val="nil"/>
                <w:right w:val="nil"/>
                <w:between w:val="nil"/>
              </w:pBdr>
              <w:spacing w:line="210" w:lineRule="auto"/>
              <w:ind w:left="172"/>
              <w:rPr>
                <w:b/>
                <w:color w:val="000000"/>
                <w:sz w:val="20"/>
                <w:szCs w:val="20"/>
              </w:rPr>
            </w:pPr>
            <w:r>
              <w:rPr>
                <w:b/>
                <w:color w:val="000000"/>
                <w:sz w:val="20"/>
                <w:szCs w:val="20"/>
              </w:rPr>
              <w:t>Unit.</w:t>
            </w:r>
          </w:p>
        </w:tc>
        <w:tc>
          <w:tcPr>
            <w:tcW w:w="1684" w:type="dxa"/>
          </w:tcPr>
          <w:p w:rsidR="00F34E15" w:rsidRDefault="00F34E15" w:rsidP="00AA1109">
            <w:pPr>
              <w:pStyle w:val="Normal1"/>
              <w:pBdr>
                <w:top w:val="nil"/>
                <w:left w:val="nil"/>
                <w:bottom w:val="nil"/>
                <w:right w:val="nil"/>
                <w:between w:val="nil"/>
              </w:pBdr>
              <w:spacing w:line="210" w:lineRule="auto"/>
              <w:ind w:left="183" w:right="175"/>
              <w:jc w:val="center"/>
              <w:rPr>
                <w:b/>
                <w:color w:val="000000"/>
                <w:sz w:val="20"/>
                <w:szCs w:val="20"/>
              </w:rPr>
            </w:pPr>
            <w:r>
              <w:rPr>
                <w:b/>
                <w:color w:val="000000"/>
                <w:sz w:val="20"/>
                <w:szCs w:val="20"/>
              </w:rPr>
              <w:t>Total</w:t>
            </w:r>
          </w:p>
        </w:tc>
      </w:tr>
    </w:tbl>
    <w:p w:rsidR="00F34E15" w:rsidRDefault="00F34E15">
      <w:pPr>
        <w:pStyle w:val="Normal1"/>
        <w:pBdr>
          <w:top w:val="nil"/>
          <w:left w:val="nil"/>
          <w:bottom w:val="nil"/>
          <w:right w:val="nil"/>
          <w:between w:val="nil"/>
        </w:pBdr>
        <w:rPr>
          <w:b/>
          <w:color w:val="000000"/>
          <w:sz w:val="24"/>
          <w:szCs w:val="24"/>
        </w:rPr>
      </w:pPr>
    </w:p>
    <w:p w:rsidR="00F34E15" w:rsidRDefault="00F34E15">
      <w:pPr>
        <w:pStyle w:val="Normal1"/>
        <w:pBdr>
          <w:top w:val="nil"/>
          <w:left w:val="nil"/>
          <w:bottom w:val="nil"/>
          <w:right w:val="nil"/>
          <w:between w:val="nil"/>
        </w:pBdr>
        <w:rPr>
          <w:b/>
          <w:color w:val="000000"/>
          <w:sz w:val="24"/>
          <w:szCs w:val="24"/>
        </w:rPr>
      </w:pPr>
    </w:p>
    <w:p w:rsidR="009043C0" w:rsidRDefault="009043C0">
      <w:pPr>
        <w:pStyle w:val="Normal1"/>
        <w:pBdr>
          <w:top w:val="nil"/>
          <w:left w:val="nil"/>
          <w:bottom w:val="nil"/>
          <w:right w:val="nil"/>
          <w:between w:val="nil"/>
        </w:pBdr>
        <w:spacing w:before="4"/>
        <w:rPr>
          <w:b/>
          <w:color w:val="000000"/>
          <w:sz w:val="13"/>
          <w:szCs w:val="13"/>
        </w:rPr>
      </w:pPr>
    </w:p>
    <w:p w:rsidR="009043C0" w:rsidRDefault="00912E25" w:rsidP="0094677A">
      <w:pPr>
        <w:pStyle w:val="Normal1"/>
        <w:numPr>
          <w:ilvl w:val="0"/>
          <w:numId w:val="39"/>
        </w:numPr>
        <w:pBdr>
          <w:top w:val="nil"/>
          <w:left w:val="nil"/>
          <w:bottom w:val="nil"/>
          <w:right w:val="nil"/>
          <w:between w:val="nil"/>
        </w:pBdr>
        <w:tabs>
          <w:tab w:val="left" w:pos="648"/>
        </w:tabs>
        <w:spacing w:before="90"/>
        <w:jc w:val="both"/>
        <w:rPr>
          <w:color w:val="000000"/>
          <w:sz w:val="24"/>
          <w:szCs w:val="24"/>
        </w:rPr>
      </w:pPr>
      <w:r>
        <w:rPr>
          <w:color w:val="000000"/>
          <w:sz w:val="24"/>
          <w:szCs w:val="24"/>
        </w:rPr>
        <w:t>Será permitida após a vírgula 02 (duas) casas decimais;</w:t>
      </w:r>
    </w:p>
    <w:p w:rsidR="009043C0" w:rsidRDefault="00912E25" w:rsidP="0094677A">
      <w:pPr>
        <w:pStyle w:val="Normal1"/>
        <w:numPr>
          <w:ilvl w:val="0"/>
          <w:numId w:val="39"/>
        </w:numPr>
        <w:pBdr>
          <w:top w:val="nil"/>
          <w:left w:val="nil"/>
          <w:bottom w:val="nil"/>
          <w:right w:val="nil"/>
          <w:between w:val="nil"/>
        </w:pBdr>
        <w:tabs>
          <w:tab w:val="left" w:pos="647"/>
        </w:tabs>
        <w:spacing w:before="161"/>
        <w:ind w:left="402" w:right="470" w:firstLine="0"/>
        <w:jc w:val="both"/>
      </w:pPr>
      <w:r>
        <w:rPr>
          <w:color w:val="000000"/>
          <w:sz w:val="24"/>
          <w:szCs w:val="24"/>
        </w:rPr>
        <w:t xml:space="preserve">A PROPOSTA </w:t>
      </w:r>
      <w:r>
        <w:rPr>
          <w:b/>
          <w:color w:val="000000"/>
          <w:sz w:val="24"/>
          <w:szCs w:val="24"/>
        </w:rPr>
        <w:t xml:space="preserve">DEVERÁ </w:t>
      </w:r>
      <w:r>
        <w:rPr>
          <w:color w:val="000000"/>
          <w:sz w:val="24"/>
          <w:szCs w:val="24"/>
        </w:rPr>
        <w:t>ser apresentada em linguagem clara e objetiva, evitando-se erros ou rasuras, em 1 (uma) via impressa por folhas de tamanho único, que identifique a LICITANTE, devidamente assinada por responsável legal da LICITANTE ou por pessoa legalmente habilitada a fazê-lo em nome da mesma;</w:t>
      </w:r>
    </w:p>
    <w:p w:rsidR="009043C0" w:rsidRDefault="009043C0">
      <w:pPr>
        <w:pStyle w:val="Normal1"/>
        <w:pBdr>
          <w:top w:val="nil"/>
          <w:left w:val="nil"/>
          <w:bottom w:val="nil"/>
          <w:right w:val="nil"/>
          <w:between w:val="nil"/>
        </w:pBdr>
        <w:rPr>
          <w:color w:val="000000"/>
          <w:sz w:val="20"/>
          <w:szCs w:val="20"/>
        </w:rPr>
      </w:pPr>
    </w:p>
    <w:p w:rsidR="009043C0" w:rsidRDefault="009043C0">
      <w:pPr>
        <w:pStyle w:val="Normal1"/>
        <w:pBdr>
          <w:top w:val="nil"/>
          <w:left w:val="nil"/>
          <w:bottom w:val="nil"/>
          <w:right w:val="nil"/>
          <w:between w:val="nil"/>
        </w:pBdr>
        <w:spacing w:before="5"/>
        <w:rPr>
          <w:color w:val="000000"/>
          <w:sz w:val="9"/>
          <w:szCs w:val="9"/>
        </w:rPr>
      </w:pPr>
    </w:p>
    <w:p w:rsidR="009043C0" w:rsidRDefault="00912E25" w:rsidP="0094677A">
      <w:pPr>
        <w:pStyle w:val="Normal1"/>
        <w:numPr>
          <w:ilvl w:val="0"/>
          <w:numId w:val="39"/>
        </w:numPr>
        <w:pBdr>
          <w:top w:val="nil"/>
          <w:left w:val="nil"/>
          <w:bottom w:val="nil"/>
          <w:right w:val="nil"/>
          <w:between w:val="nil"/>
        </w:pBdr>
        <w:tabs>
          <w:tab w:val="left" w:pos="705"/>
        </w:tabs>
        <w:spacing w:before="90"/>
        <w:ind w:left="402" w:right="474" w:firstLine="0"/>
        <w:jc w:val="both"/>
        <w:rPr>
          <w:color w:val="000000"/>
          <w:sz w:val="24"/>
          <w:szCs w:val="24"/>
        </w:rPr>
      </w:pPr>
      <w:r>
        <w:rPr>
          <w:color w:val="000000"/>
          <w:sz w:val="24"/>
          <w:szCs w:val="24"/>
        </w:rPr>
        <w:t xml:space="preserve">Os </w:t>
      </w:r>
      <w:r w:rsidR="00F34E15">
        <w:rPr>
          <w:color w:val="000000"/>
          <w:sz w:val="24"/>
          <w:szCs w:val="24"/>
        </w:rPr>
        <w:t xml:space="preserve">equipamentos serão entregues nos </w:t>
      </w:r>
      <w:r>
        <w:rPr>
          <w:color w:val="000000"/>
          <w:sz w:val="24"/>
          <w:szCs w:val="24"/>
        </w:rPr>
        <w:t xml:space="preserve"> municípios consorciados ao CO</w:t>
      </w:r>
      <w:r w:rsidR="002C4E53">
        <w:rPr>
          <w:color w:val="000000"/>
          <w:sz w:val="24"/>
          <w:szCs w:val="24"/>
        </w:rPr>
        <w:t>MAR</w:t>
      </w:r>
      <w:r>
        <w:rPr>
          <w:color w:val="000000"/>
          <w:sz w:val="24"/>
          <w:szCs w:val="24"/>
        </w:rPr>
        <w:t>, podendo ocorrer adesões de outros municípios:</w:t>
      </w:r>
    </w:p>
    <w:p w:rsidR="00AC281E" w:rsidRDefault="00AC281E" w:rsidP="00AC281E">
      <w:pPr>
        <w:pStyle w:val="Normal1"/>
        <w:pBdr>
          <w:top w:val="nil"/>
          <w:left w:val="nil"/>
          <w:bottom w:val="nil"/>
          <w:right w:val="nil"/>
          <w:between w:val="nil"/>
        </w:pBdr>
        <w:tabs>
          <w:tab w:val="left" w:pos="705"/>
        </w:tabs>
        <w:spacing w:before="90"/>
        <w:ind w:left="402" w:right="474"/>
        <w:jc w:val="both"/>
        <w:rPr>
          <w:color w:val="000000"/>
          <w:sz w:val="24"/>
          <w:szCs w:val="24"/>
        </w:rPr>
      </w:pPr>
    </w:p>
    <w:tbl>
      <w:tblPr>
        <w:tblStyle w:val="Tabelacomgrade"/>
        <w:tblW w:w="0" w:type="auto"/>
        <w:tblInd w:w="963" w:type="dxa"/>
        <w:tblLook w:val="04A0"/>
      </w:tblPr>
      <w:tblGrid>
        <w:gridCol w:w="3705"/>
        <w:gridCol w:w="3705"/>
      </w:tblGrid>
      <w:tr w:rsidR="00DA164E" w:rsidRPr="007A5E49" w:rsidTr="00D36BFD">
        <w:trPr>
          <w:trHeight w:val="249"/>
        </w:trPr>
        <w:tc>
          <w:tcPr>
            <w:tcW w:w="3705" w:type="dxa"/>
          </w:tcPr>
          <w:p w:rsidR="00DA164E" w:rsidRPr="00A0050C" w:rsidRDefault="00DA164E">
            <w:pPr>
              <w:pStyle w:val="Normal1"/>
              <w:spacing w:before="7" w:after="1"/>
              <w:rPr>
                <w:color w:val="000000"/>
                <w:sz w:val="14"/>
                <w:szCs w:val="14"/>
              </w:rPr>
            </w:pPr>
            <w:r w:rsidRPr="00A0050C">
              <w:rPr>
                <w:sz w:val="20"/>
                <w:szCs w:val="20"/>
              </w:rPr>
              <w:t>1 – São João do Paraiso</w:t>
            </w:r>
          </w:p>
        </w:tc>
        <w:tc>
          <w:tcPr>
            <w:tcW w:w="3705" w:type="dxa"/>
            <w:vAlign w:val="center"/>
          </w:tcPr>
          <w:p w:rsidR="00DA164E" w:rsidRPr="00A0050C" w:rsidRDefault="00DA164E" w:rsidP="00D36BFD">
            <w:pPr>
              <w:rPr>
                <w:sz w:val="20"/>
                <w:szCs w:val="20"/>
              </w:rPr>
            </w:pPr>
            <w:r w:rsidRPr="00A0050C">
              <w:rPr>
                <w:rFonts w:eastAsia="Helvetica Neue"/>
                <w:sz w:val="20"/>
                <w:szCs w:val="20"/>
              </w:rPr>
              <w:t>9 – Montezuma</w:t>
            </w:r>
          </w:p>
        </w:tc>
      </w:tr>
      <w:tr w:rsidR="00DA164E" w:rsidRPr="007A5E49" w:rsidTr="00D36BFD">
        <w:trPr>
          <w:trHeight w:val="233"/>
        </w:trPr>
        <w:tc>
          <w:tcPr>
            <w:tcW w:w="3705" w:type="dxa"/>
          </w:tcPr>
          <w:p w:rsidR="00DA164E" w:rsidRPr="00A0050C" w:rsidRDefault="00DA164E">
            <w:pPr>
              <w:pStyle w:val="Normal1"/>
              <w:spacing w:before="7" w:after="1"/>
              <w:rPr>
                <w:color w:val="000000"/>
                <w:sz w:val="14"/>
                <w:szCs w:val="14"/>
              </w:rPr>
            </w:pPr>
            <w:r w:rsidRPr="00A0050C">
              <w:rPr>
                <w:sz w:val="20"/>
                <w:szCs w:val="20"/>
              </w:rPr>
              <w:t>2 –Ninheira</w:t>
            </w:r>
          </w:p>
        </w:tc>
        <w:tc>
          <w:tcPr>
            <w:tcW w:w="3705" w:type="dxa"/>
            <w:vAlign w:val="center"/>
          </w:tcPr>
          <w:p w:rsidR="00DA164E" w:rsidRPr="00A0050C" w:rsidRDefault="00DA164E" w:rsidP="00D36BFD">
            <w:pPr>
              <w:rPr>
                <w:rFonts w:eastAsia="Helvetica Neue"/>
                <w:sz w:val="20"/>
                <w:szCs w:val="20"/>
              </w:rPr>
            </w:pPr>
            <w:r w:rsidRPr="00A0050C">
              <w:rPr>
                <w:rFonts w:eastAsia="Helvetica Neue"/>
                <w:sz w:val="20"/>
                <w:szCs w:val="20"/>
              </w:rPr>
              <w:t>10 – Novorizonte</w:t>
            </w:r>
          </w:p>
        </w:tc>
      </w:tr>
      <w:tr w:rsidR="00DA164E" w:rsidRPr="007A5E49" w:rsidTr="00D36BFD">
        <w:trPr>
          <w:trHeight w:val="249"/>
        </w:trPr>
        <w:tc>
          <w:tcPr>
            <w:tcW w:w="3705" w:type="dxa"/>
            <w:vAlign w:val="center"/>
          </w:tcPr>
          <w:p w:rsidR="00DA164E" w:rsidRPr="00A0050C" w:rsidRDefault="00DA164E" w:rsidP="00D36BFD">
            <w:pPr>
              <w:rPr>
                <w:sz w:val="20"/>
                <w:szCs w:val="20"/>
              </w:rPr>
            </w:pPr>
            <w:r w:rsidRPr="00A0050C">
              <w:rPr>
                <w:sz w:val="20"/>
                <w:szCs w:val="20"/>
              </w:rPr>
              <w:t>3 – Rio Pardo de Minas</w:t>
            </w:r>
          </w:p>
        </w:tc>
        <w:tc>
          <w:tcPr>
            <w:tcW w:w="3705" w:type="dxa"/>
            <w:vAlign w:val="center"/>
          </w:tcPr>
          <w:p w:rsidR="00DA164E" w:rsidRPr="00A0050C" w:rsidRDefault="00DA164E" w:rsidP="00D36BFD">
            <w:pPr>
              <w:rPr>
                <w:sz w:val="20"/>
                <w:szCs w:val="20"/>
              </w:rPr>
            </w:pPr>
            <w:r w:rsidRPr="00A0050C">
              <w:rPr>
                <w:sz w:val="20"/>
                <w:szCs w:val="20"/>
              </w:rPr>
              <w:t xml:space="preserve">11 – Salinas </w:t>
            </w:r>
          </w:p>
        </w:tc>
      </w:tr>
      <w:tr w:rsidR="00DA164E" w:rsidRPr="007A5E49" w:rsidTr="00D36BFD">
        <w:trPr>
          <w:trHeight w:val="249"/>
        </w:trPr>
        <w:tc>
          <w:tcPr>
            <w:tcW w:w="3705" w:type="dxa"/>
            <w:vAlign w:val="center"/>
          </w:tcPr>
          <w:p w:rsidR="00DA164E" w:rsidRPr="00A0050C" w:rsidRDefault="00DA164E" w:rsidP="00D36BFD">
            <w:pPr>
              <w:rPr>
                <w:sz w:val="20"/>
                <w:szCs w:val="20"/>
              </w:rPr>
            </w:pPr>
            <w:r w:rsidRPr="00A0050C">
              <w:rPr>
                <w:sz w:val="20"/>
                <w:szCs w:val="20"/>
              </w:rPr>
              <w:t xml:space="preserve">4 –Berizal </w:t>
            </w:r>
          </w:p>
        </w:tc>
        <w:tc>
          <w:tcPr>
            <w:tcW w:w="3705" w:type="dxa"/>
            <w:vAlign w:val="center"/>
          </w:tcPr>
          <w:p w:rsidR="00DA164E" w:rsidRPr="00A0050C" w:rsidRDefault="00DA164E" w:rsidP="00D36BFD">
            <w:pPr>
              <w:rPr>
                <w:sz w:val="20"/>
                <w:szCs w:val="20"/>
              </w:rPr>
            </w:pPr>
            <w:r w:rsidRPr="00A0050C">
              <w:rPr>
                <w:sz w:val="20"/>
                <w:szCs w:val="20"/>
              </w:rPr>
              <w:t xml:space="preserve">12 – Fruta de Leite </w:t>
            </w:r>
          </w:p>
        </w:tc>
      </w:tr>
      <w:tr w:rsidR="00DA164E" w:rsidRPr="007A5E49" w:rsidTr="00D36BFD">
        <w:trPr>
          <w:trHeight w:val="264"/>
        </w:trPr>
        <w:tc>
          <w:tcPr>
            <w:tcW w:w="3705" w:type="dxa"/>
          </w:tcPr>
          <w:p w:rsidR="00DA164E" w:rsidRPr="00A0050C" w:rsidRDefault="00DA164E">
            <w:pPr>
              <w:pStyle w:val="Normal1"/>
              <w:spacing w:before="7" w:after="1"/>
              <w:rPr>
                <w:color w:val="000000"/>
                <w:sz w:val="14"/>
                <w:szCs w:val="14"/>
              </w:rPr>
            </w:pPr>
            <w:r w:rsidRPr="00A0050C">
              <w:rPr>
                <w:rFonts w:eastAsia="Helvetica Neue"/>
                <w:sz w:val="20"/>
                <w:szCs w:val="20"/>
              </w:rPr>
              <w:t>5 – Vargem Grande</w:t>
            </w:r>
            <w:r w:rsidR="00A0050C" w:rsidRPr="00A0050C">
              <w:rPr>
                <w:rFonts w:eastAsia="Helvetica Neue"/>
                <w:sz w:val="20"/>
                <w:szCs w:val="20"/>
              </w:rPr>
              <w:t xml:space="preserve"> do Rio Pardo</w:t>
            </w:r>
          </w:p>
        </w:tc>
        <w:tc>
          <w:tcPr>
            <w:tcW w:w="3705" w:type="dxa"/>
            <w:vAlign w:val="center"/>
          </w:tcPr>
          <w:p w:rsidR="00DA164E" w:rsidRPr="00A0050C" w:rsidRDefault="00DA164E" w:rsidP="00D36BFD">
            <w:pPr>
              <w:rPr>
                <w:rFonts w:eastAsia="Helvetica Neue"/>
                <w:sz w:val="20"/>
                <w:szCs w:val="20"/>
              </w:rPr>
            </w:pPr>
            <w:r w:rsidRPr="00A0050C">
              <w:rPr>
                <w:rFonts w:eastAsia="Helvetica Neue"/>
                <w:sz w:val="20"/>
                <w:szCs w:val="20"/>
              </w:rPr>
              <w:t xml:space="preserve">13 –Santo Antonio do Retiro </w:t>
            </w:r>
          </w:p>
        </w:tc>
      </w:tr>
      <w:tr w:rsidR="00DA164E" w:rsidRPr="007A5E49" w:rsidTr="00D36BFD">
        <w:trPr>
          <w:trHeight w:val="264"/>
        </w:trPr>
        <w:tc>
          <w:tcPr>
            <w:tcW w:w="3705" w:type="dxa"/>
            <w:vAlign w:val="center"/>
          </w:tcPr>
          <w:p w:rsidR="00DA164E" w:rsidRPr="00A0050C" w:rsidRDefault="00DA164E" w:rsidP="00D36BFD">
            <w:pPr>
              <w:rPr>
                <w:rFonts w:eastAsia="Helvetica Neue"/>
                <w:sz w:val="20"/>
                <w:szCs w:val="20"/>
              </w:rPr>
            </w:pPr>
            <w:r w:rsidRPr="00A0050C">
              <w:rPr>
                <w:rFonts w:eastAsia="Helvetica Neue"/>
                <w:sz w:val="20"/>
                <w:szCs w:val="20"/>
              </w:rPr>
              <w:lastRenderedPageBreak/>
              <w:t>6 –Curral de Dentro</w:t>
            </w:r>
          </w:p>
        </w:tc>
        <w:tc>
          <w:tcPr>
            <w:tcW w:w="3705" w:type="dxa"/>
            <w:vAlign w:val="center"/>
          </w:tcPr>
          <w:p w:rsidR="00DA164E" w:rsidRPr="00A0050C" w:rsidRDefault="00A0050C" w:rsidP="00D36BFD">
            <w:pPr>
              <w:rPr>
                <w:rFonts w:eastAsia="Helvetica Neue"/>
                <w:sz w:val="20"/>
                <w:szCs w:val="20"/>
              </w:rPr>
            </w:pPr>
            <w:r w:rsidRPr="00A0050C">
              <w:rPr>
                <w:rFonts w:eastAsia="Helvetica Neue"/>
                <w:sz w:val="20"/>
                <w:szCs w:val="20"/>
              </w:rPr>
              <w:t>14 – Cachoeira do Pajeú</w:t>
            </w:r>
          </w:p>
        </w:tc>
      </w:tr>
      <w:tr w:rsidR="00DA164E" w:rsidRPr="007A5E49" w:rsidTr="00D36BFD">
        <w:trPr>
          <w:trHeight w:val="264"/>
        </w:trPr>
        <w:tc>
          <w:tcPr>
            <w:tcW w:w="3705" w:type="dxa"/>
            <w:vAlign w:val="center"/>
          </w:tcPr>
          <w:p w:rsidR="00DA164E" w:rsidRPr="00A0050C" w:rsidRDefault="00DA164E" w:rsidP="00D36BFD">
            <w:pPr>
              <w:rPr>
                <w:sz w:val="20"/>
                <w:szCs w:val="20"/>
              </w:rPr>
            </w:pPr>
            <w:r w:rsidRPr="00A0050C">
              <w:rPr>
                <w:sz w:val="20"/>
                <w:szCs w:val="20"/>
              </w:rPr>
              <w:t>7 – Taiobeiras</w:t>
            </w:r>
          </w:p>
        </w:tc>
        <w:tc>
          <w:tcPr>
            <w:tcW w:w="3705" w:type="dxa"/>
            <w:vAlign w:val="center"/>
          </w:tcPr>
          <w:p w:rsidR="00DA164E" w:rsidRPr="00A0050C" w:rsidRDefault="00DA164E" w:rsidP="00D36BFD">
            <w:pPr>
              <w:rPr>
                <w:sz w:val="20"/>
                <w:szCs w:val="20"/>
              </w:rPr>
            </w:pPr>
            <w:r w:rsidRPr="00A0050C">
              <w:rPr>
                <w:sz w:val="20"/>
                <w:szCs w:val="20"/>
              </w:rPr>
              <w:t>15 – Santa Cruz de Salinas</w:t>
            </w:r>
          </w:p>
        </w:tc>
      </w:tr>
      <w:tr w:rsidR="00DA164E" w:rsidTr="00D36BFD">
        <w:trPr>
          <w:trHeight w:val="264"/>
        </w:trPr>
        <w:tc>
          <w:tcPr>
            <w:tcW w:w="3705" w:type="dxa"/>
            <w:vAlign w:val="center"/>
          </w:tcPr>
          <w:p w:rsidR="00DA164E" w:rsidRPr="00A0050C" w:rsidRDefault="00DA164E" w:rsidP="00D36BFD">
            <w:pPr>
              <w:rPr>
                <w:sz w:val="20"/>
                <w:szCs w:val="20"/>
              </w:rPr>
            </w:pPr>
            <w:r w:rsidRPr="00A0050C">
              <w:rPr>
                <w:sz w:val="20"/>
                <w:szCs w:val="20"/>
              </w:rPr>
              <w:t>8 –Indaiabira</w:t>
            </w:r>
          </w:p>
        </w:tc>
        <w:tc>
          <w:tcPr>
            <w:tcW w:w="3705" w:type="dxa"/>
            <w:vAlign w:val="center"/>
          </w:tcPr>
          <w:p w:rsidR="00DA164E" w:rsidRPr="00A0050C" w:rsidRDefault="00A0050C" w:rsidP="00D36BFD">
            <w:pPr>
              <w:rPr>
                <w:sz w:val="20"/>
                <w:szCs w:val="20"/>
              </w:rPr>
            </w:pPr>
            <w:r>
              <w:rPr>
                <w:sz w:val="20"/>
                <w:szCs w:val="20"/>
              </w:rPr>
              <w:t>16 - Á</w:t>
            </w:r>
            <w:r w:rsidR="00701240" w:rsidRPr="00A0050C">
              <w:rPr>
                <w:sz w:val="20"/>
                <w:szCs w:val="20"/>
              </w:rPr>
              <w:t>guas Vermelhas</w:t>
            </w:r>
          </w:p>
        </w:tc>
      </w:tr>
    </w:tbl>
    <w:p w:rsidR="009043C0" w:rsidRDefault="009043C0">
      <w:pPr>
        <w:pStyle w:val="Normal1"/>
        <w:pBdr>
          <w:top w:val="nil"/>
          <w:left w:val="nil"/>
          <w:bottom w:val="nil"/>
          <w:right w:val="nil"/>
          <w:between w:val="nil"/>
        </w:pBdr>
        <w:spacing w:before="7" w:after="1"/>
        <w:rPr>
          <w:color w:val="000000"/>
          <w:sz w:val="14"/>
          <w:szCs w:val="14"/>
        </w:rPr>
      </w:pPr>
    </w:p>
    <w:p w:rsidR="009043C0" w:rsidRDefault="00912E25" w:rsidP="00AC281E">
      <w:pPr>
        <w:pStyle w:val="Normal1"/>
        <w:pBdr>
          <w:top w:val="nil"/>
          <w:left w:val="nil"/>
          <w:bottom w:val="nil"/>
          <w:right w:val="nil"/>
          <w:between w:val="nil"/>
        </w:pBdr>
        <w:tabs>
          <w:tab w:val="left" w:pos="3594"/>
          <w:tab w:val="left" w:pos="4496"/>
          <w:tab w:val="left" w:pos="8584"/>
          <w:tab w:val="left" w:pos="9283"/>
        </w:tabs>
        <w:ind w:left="402" w:right="471"/>
        <w:jc w:val="both"/>
        <w:rPr>
          <w:color w:val="000000"/>
          <w:sz w:val="24"/>
          <w:szCs w:val="24"/>
        </w:rPr>
      </w:pPr>
      <w:r>
        <w:rPr>
          <w:color w:val="000000"/>
          <w:sz w:val="24"/>
          <w:szCs w:val="24"/>
        </w:rPr>
        <w:t>Informamos que nos comprometemos a assinar a Ata de Registro de Preços no prazo determinado pelo CO</w:t>
      </w:r>
      <w:r w:rsidR="00821737">
        <w:rPr>
          <w:color w:val="000000"/>
          <w:sz w:val="24"/>
          <w:szCs w:val="24"/>
        </w:rPr>
        <w:t>MAR</w:t>
      </w:r>
      <w:r>
        <w:rPr>
          <w:color w:val="000000"/>
          <w:sz w:val="24"/>
          <w:szCs w:val="24"/>
        </w:rPr>
        <w:t>, e o Contrato no prazo determinado pelo Contratante, indicando para esse fim o(a)</w:t>
      </w:r>
      <w:r>
        <w:rPr>
          <w:color w:val="000000"/>
          <w:sz w:val="24"/>
          <w:szCs w:val="24"/>
        </w:rPr>
        <w:tab/>
        <w:t>Sr.(a)</w:t>
      </w:r>
      <w:r>
        <w:rPr>
          <w:color w:val="000000"/>
          <w:sz w:val="24"/>
          <w:szCs w:val="24"/>
        </w:rPr>
        <w:tab/>
        <w:t>.............................................................,</w:t>
      </w:r>
      <w:r>
        <w:rPr>
          <w:color w:val="000000"/>
          <w:sz w:val="24"/>
          <w:szCs w:val="24"/>
        </w:rPr>
        <w:tab/>
        <w:t>RG</w:t>
      </w:r>
      <w:r>
        <w:rPr>
          <w:color w:val="000000"/>
          <w:sz w:val="24"/>
          <w:szCs w:val="24"/>
        </w:rPr>
        <w:tab/>
        <w:t>nº</w:t>
      </w:r>
    </w:p>
    <w:p w:rsidR="009043C0" w:rsidRDefault="00912E25" w:rsidP="00AC281E">
      <w:pPr>
        <w:pStyle w:val="Normal1"/>
        <w:pBdr>
          <w:top w:val="nil"/>
          <w:left w:val="nil"/>
          <w:bottom w:val="nil"/>
          <w:right w:val="nil"/>
          <w:between w:val="nil"/>
        </w:pBdr>
        <w:tabs>
          <w:tab w:val="left" w:pos="4908"/>
        </w:tabs>
        <w:ind w:left="402"/>
        <w:jc w:val="both"/>
        <w:rPr>
          <w:color w:val="000000"/>
          <w:sz w:val="24"/>
          <w:szCs w:val="24"/>
        </w:rPr>
      </w:pPr>
      <w:r>
        <w:rPr>
          <w:color w:val="000000"/>
          <w:sz w:val="24"/>
          <w:szCs w:val="24"/>
        </w:rPr>
        <w:t>.............................. e CPF nº</w:t>
      </w:r>
      <w:r>
        <w:rPr>
          <w:color w:val="000000"/>
          <w:sz w:val="24"/>
          <w:szCs w:val="24"/>
        </w:rPr>
        <w:tab/>
        <w:t>, como representante legal desta empresa.</w:t>
      </w:r>
    </w:p>
    <w:p w:rsidR="009043C0" w:rsidRDefault="009043C0" w:rsidP="00AC281E">
      <w:pPr>
        <w:pStyle w:val="Normal1"/>
        <w:pBdr>
          <w:top w:val="nil"/>
          <w:left w:val="nil"/>
          <w:bottom w:val="nil"/>
          <w:right w:val="nil"/>
          <w:between w:val="nil"/>
        </w:pBdr>
        <w:spacing w:before="1"/>
        <w:jc w:val="both"/>
        <w:rPr>
          <w:color w:val="000000"/>
          <w:sz w:val="24"/>
          <w:szCs w:val="24"/>
        </w:rPr>
      </w:pPr>
    </w:p>
    <w:p w:rsidR="009043C0" w:rsidRDefault="00912E25" w:rsidP="00AC281E">
      <w:pPr>
        <w:pStyle w:val="Normal1"/>
        <w:pBdr>
          <w:top w:val="nil"/>
          <w:left w:val="nil"/>
          <w:bottom w:val="nil"/>
          <w:right w:val="nil"/>
          <w:between w:val="nil"/>
        </w:pBdr>
        <w:ind w:left="402" w:right="428"/>
        <w:jc w:val="both"/>
        <w:rPr>
          <w:color w:val="000000"/>
          <w:sz w:val="24"/>
          <w:szCs w:val="24"/>
        </w:rPr>
      </w:pPr>
      <w:r>
        <w:rPr>
          <w:color w:val="000000"/>
          <w:sz w:val="24"/>
          <w:szCs w:val="24"/>
        </w:rPr>
        <w:t>Informamos o endereço eletrônico e telefone para envio de correspondências e notificações que se fizerem necessárias: ...........................................................</w:t>
      </w:r>
    </w:p>
    <w:p w:rsidR="009043C0" w:rsidRDefault="009043C0" w:rsidP="00AC281E">
      <w:pPr>
        <w:pStyle w:val="Normal1"/>
        <w:pBdr>
          <w:top w:val="nil"/>
          <w:left w:val="nil"/>
          <w:bottom w:val="nil"/>
          <w:right w:val="nil"/>
          <w:between w:val="nil"/>
        </w:pBdr>
        <w:jc w:val="both"/>
        <w:rPr>
          <w:color w:val="000000"/>
          <w:sz w:val="24"/>
          <w:szCs w:val="24"/>
        </w:rPr>
      </w:pPr>
    </w:p>
    <w:p w:rsidR="009043C0" w:rsidRDefault="00912E25" w:rsidP="00AC281E">
      <w:pPr>
        <w:pStyle w:val="Normal1"/>
        <w:pBdr>
          <w:top w:val="nil"/>
          <w:left w:val="nil"/>
          <w:bottom w:val="nil"/>
          <w:right w:val="nil"/>
          <w:between w:val="nil"/>
        </w:pBdr>
        <w:ind w:left="402" w:right="462"/>
        <w:jc w:val="both"/>
        <w:rPr>
          <w:color w:val="000000"/>
          <w:sz w:val="24"/>
          <w:szCs w:val="24"/>
        </w:rPr>
      </w:pPr>
      <w:r>
        <w:rPr>
          <w:color w:val="000000"/>
          <w:sz w:val="24"/>
          <w:szCs w:val="24"/>
        </w:rPr>
        <w:t>Ficando a licitante ciente que em caso de mudança de endereço eletrônico o mesmo deverá comunicar imediatamente ao CO</w:t>
      </w:r>
      <w:r w:rsidR="00B45756">
        <w:rPr>
          <w:color w:val="000000"/>
          <w:sz w:val="24"/>
          <w:szCs w:val="24"/>
        </w:rPr>
        <w:t>MAR</w:t>
      </w:r>
      <w:r>
        <w:rPr>
          <w:color w:val="000000"/>
          <w:sz w:val="24"/>
          <w:szCs w:val="24"/>
        </w:rPr>
        <w:t>.</w:t>
      </w:r>
    </w:p>
    <w:p w:rsidR="009043C0" w:rsidRDefault="009043C0" w:rsidP="00AC281E">
      <w:pPr>
        <w:pStyle w:val="Normal1"/>
        <w:pBdr>
          <w:top w:val="nil"/>
          <w:left w:val="nil"/>
          <w:bottom w:val="nil"/>
          <w:right w:val="nil"/>
          <w:between w:val="nil"/>
        </w:pBdr>
        <w:jc w:val="both"/>
        <w:rPr>
          <w:color w:val="000000"/>
          <w:sz w:val="24"/>
          <w:szCs w:val="24"/>
        </w:rPr>
      </w:pPr>
    </w:p>
    <w:p w:rsidR="009043C0" w:rsidRDefault="00912E25" w:rsidP="00AC281E">
      <w:pPr>
        <w:pStyle w:val="Normal1"/>
        <w:pBdr>
          <w:top w:val="nil"/>
          <w:left w:val="nil"/>
          <w:bottom w:val="nil"/>
          <w:right w:val="nil"/>
          <w:between w:val="nil"/>
        </w:pBdr>
        <w:tabs>
          <w:tab w:val="left" w:pos="6882"/>
        </w:tabs>
        <w:ind w:left="402"/>
        <w:jc w:val="both"/>
        <w:rPr>
          <w:color w:val="000000"/>
          <w:sz w:val="24"/>
          <w:szCs w:val="24"/>
        </w:rPr>
      </w:pPr>
      <w:r>
        <w:rPr>
          <w:color w:val="000000"/>
          <w:sz w:val="24"/>
          <w:szCs w:val="24"/>
        </w:rPr>
        <w:t>Valor Total da Proposta por 12 (doze) meses (</w:t>
      </w:r>
      <w:r>
        <w:rPr>
          <w:color w:val="000000"/>
          <w:sz w:val="24"/>
          <w:szCs w:val="24"/>
        </w:rPr>
        <w:tab/>
        <w:t>)</w:t>
      </w:r>
    </w:p>
    <w:p w:rsidR="009043C0" w:rsidRDefault="009043C0">
      <w:pPr>
        <w:pStyle w:val="Normal1"/>
        <w:pBdr>
          <w:top w:val="nil"/>
          <w:left w:val="nil"/>
          <w:bottom w:val="nil"/>
          <w:right w:val="nil"/>
          <w:between w:val="nil"/>
        </w:pBdr>
        <w:rPr>
          <w:color w:val="000000"/>
          <w:sz w:val="24"/>
          <w:szCs w:val="24"/>
        </w:rPr>
      </w:pPr>
    </w:p>
    <w:p w:rsidR="009043C0" w:rsidRDefault="00912E25">
      <w:pPr>
        <w:pStyle w:val="Normal1"/>
        <w:pBdr>
          <w:top w:val="nil"/>
          <w:left w:val="nil"/>
          <w:bottom w:val="nil"/>
          <w:right w:val="nil"/>
          <w:between w:val="nil"/>
        </w:pBdr>
        <w:tabs>
          <w:tab w:val="left" w:pos="4821"/>
        </w:tabs>
        <w:ind w:left="402"/>
        <w:rPr>
          <w:color w:val="000000"/>
          <w:sz w:val="24"/>
          <w:szCs w:val="24"/>
        </w:rPr>
      </w:pPr>
      <w:r>
        <w:rPr>
          <w:color w:val="000000"/>
          <w:sz w:val="24"/>
          <w:szCs w:val="24"/>
        </w:rPr>
        <w:t>Valor por Extenso</w:t>
      </w:r>
      <w:r>
        <w:rPr>
          <w:color w:val="000000"/>
          <w:sz w:val="24"/>
          <w:szCs w:val="24"/>
        </w:rPr>
        <w:tab/>
        <w:t>;</w:t>
      </w:r>
    </w:p>
    <w:p w:rsidR="009043C0" w:rsidRDefault="009043C0">
      <w:pPr>
        <w:pStyle w:val="Normal1"/>
        <w:pBdr>
          <w:top w:val="nil"/>
          <w:left w:val="nil"/>
          <w:bottom w:val="nil"/>
          <w:right w:val="nil"/>
          <w:between w:val="nil"/>
        </w:pBdr>
        <w:rPr>
          <w:color w:val="000000"/>
          <w:sz w:val="24"/>
          <w:szCs w:val="24"/>
        </w:rPr>
      </w:pPr>
    </w:p>
    <w:p w:rsidR="009043C0" w:rsidRDefault="00912E25">
      <w:pPr>
        <w:pStyle w:val="Normal1"/>
        <w:pBdr>
          <w:top w:val="nil"/>
          <w:left w:val="nil"/>
          <w:bottom w:val="nil"/>
          <w:right w:val="nil"/>
          <w:between w:val="nil"/>
        </w:pBdr>
        <w:tabs>
          <w:tab w:val="left" w:pos="4711"/>
        </w:tabs>
        <w:ind w:left="402"/>
        <w:rPr>
          <w:color w:val="000000"/>
          <w:sz w:val="24"/>
          <w:szCs w:val="24"/>
        </w:rPr>
      </w:pPr>
      <w:r>
        <w:rPr>
          <w:color w:val="000000"/>
          <w:sz w:val="24"/>
          <w:szCs w:val="24"/>
        </w:rPr>
        <w:t>A presente proposta tem validade (</w:t>
      </w:r>
      <w:r>
        <w:rPr>
          <w:color w:val="000000"/>
          <w:sz w:val="24"/>
          <w:szCs w:val="24"/>
        </w:rPr>
        <w:tab/>
        <w:t>) dias;</w:t>
      </w:r>
    </w:p>
    <w:p w:rsidR="009043C0" w:rsidRDefault="009043C0">
      <w:pPr>
        <w:pStyle w:val="Normal1"/>
        <w:pBdr>
          <w:top w:val="nil"/>
          <w:left w:val="nil"/>
          <w:bottom w:val="nil"/>
          <w:right w:val="nil"/>
          <w:between w:val="nil"/>
        </w:pBdr>
        <w:rPr>
          <w:color w:val="000000"/>
          <w:sz w:val="26"/>
          <w:szCs w:val="26"/>
        </w:rPr>
      </w:pPr>
    </w:p>
    <w:p w:rsidR="009043C0" w:rsidRDefault="009043C0">
      <w:pPr>
        <w:pStyle w:val="Normal1"/>
        <w:pBdr>
          <w:top w:val="nil"/>
          <w:left w:val="nil"/>
          <w:bottom w:val="nil"/>
          <w:right w:val="nil"/>
          <w:between w:val="nil"/>
        </w:pBdr>
        <w:spacing w:before="1"/>
        <w:rPr>
          <w:color w:val="000000"/>
        </w:rPr>
      </w:pP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Montes Claros/MG, ............ de ............ de ............</w:t>
      </w:r>
    </w:p>
    <w:p w:rsidR="009043C0" w:rsidRDefault="009043C0">
      <w:pPr>
        <w:pStyle w:val="Normal1"/>
        <w:pBdr>
          <w:top w:val="nil"/>
          <w:left w:val="nil"/>
          <w:bottom w:val="nil"/>
          <w:right w:val="nil"/>
          <w:between w:val="nil"/>
        </w:pBdr>
        <w:rPr>
          <w:color w:val="000000"/>
          <w:sz w:val="26"/>
          <w:szCs w:val="26"/>
        </w:rPr>
      </w:pPr>
    </w:p>
    <w:p w:rsidR="009043C0" w:rsidRDefault="009043C0">
      <w:pPr>
        <w:pStyle w:val="Normal1"/>
        <w:pBdr>
          <w:top w:val="nil"/>
          <w:left w:val="nil"/>
          <w:bottom w:val="nil"/>
          <w:right w:val="nil"/>
          <w:between w:val="nil"/>
        </w:pBdr>
        <w:rPr>
          <w:color w:val="000000"/>
          <w:sz w:val="26"/>
          <w:szCs w:val="26"/>
        </w:rPr>
      </w:pPr>
    </w:p>
    <w:p w:rsidR="009043C0" w:rsidRDefault="00912E25">
      <w:pPr>
        <w:pStyle w:val="Normal1"/>
        <w:pBdr>
          <w:top w:val="nil"/>
          <w:left w:val="nil"/>
          <w:bottom w:val="nil"/>
          <w:right w:val="nil"/>
          <w:between w:val="nil"/>
        </w:pBdr>
        <w:spacing w:before="230"/>
        <w:ind w:right="73"/>
        <w:jc w:val="center"/>
        <w:rPr>
          <w:color w:val="000000"/>
          <w:sz w:val="24"/>
          <w:szCs w:val="24"/>
        </w:rPr>
        <w:sectPr w:rsidR="009043C0">
          <w:pgSz w:w="11920" w:h="16850"/>
          <w:pgMar w:top="1780" w:right="660" w:bottom="280" w:left="1300" w:header="226" w:footer="0" w:gutter="0"/>
          <w:cols w:space="720"/>
        </w:sectPr>
      </w:pPr>
      <w:r>
        <w:rPr>
          <w:color w:val="000000"/>
          <w:sz w:val="24"/>
          <w:szCs w:val="24"/>
        </w:rPr>
        <w:t>Carimbo da empresa / Assinatura do responsável</w:t>
      </w:r>
    </w:p>
    <w:p w:rsidR="009043C0" w:rsidRDefault="009043C0">
      <w:pPr>
        <w:pStyle w:val="Normal1"/>
        <w:pBdr>
          <w:top w:val="nil"/>
          <w:left w:val="nil"/>
          <w:bottom w:val="nil"/>
          <w:right w:val="nil"/>
          <w:between w:val="nil"/>
        </w:pBdr>
        <w:rPr>
          <w:color w:val="000000"/>
          <w:sz w:val="10"/>
          <w:szCs w:val="10"/>
        </w:rPr>
      </w:pPr>
    </w:p>
    <w:p w:rsidR="009043C0" w:rsidRDefault="00912E25">
      <w:pPr>
        <w:pStyle w:val="Ttulo1"/>
        <w:spacing w:before="90" w:line="360" w:lineRule="auto"/>
        <w:ind w:left="2404" w:right="2472" w:firstLine="1932"/>
        <w:jc w:val="left"/>
      </w:pPr>
      <w:r>
        <w:t xml:space="preserve">ANEXO III </w:t>
      </w:r>
      <w:r w:rsidRPr="009A1E12">
        <w:t>PROCEDIMENTO LICITATÓRIO Nº. 0</w:t>
      </w:r>
      <w:r w:rsidR="00193AD0">
        <w:t>09</w:t>
      </w:r>
      <w:r w:rsidR="006D0C7E">
        <w:t>/2022</w:t>
      </w:r>
    </w:p>
    <w:p w:rsidR="009043C0" w:rsidRDefault="00912E25">
      <w:pPr>
        <w:pStyle w:val="Normal1"/>
        <w:spacing w:before="137" w:after="4" w:line="480" w:lineRule="auto"/>
        <w:ind w:left="3769" w:right="1266" w:hanging="2569"/>
        <w:rPr>
          <w:b/>
          <w:sz w:val="24"/>
          <w:szCs w:val="24"/>
        </w:rPr>
      </w:pPr>
      <w:r>
        <w:rPr>
          <w:b/>
          <w:sz w:val="24"/>
          <w:szCs w:val="24"/>
        </w:rPr>
        <w:t xml:space="preserve">PREGÃO </w:t>
      </w:r>
      <w:r w:rsidR="00AC236A">
        <w:rPr>
          <w:b/>
          <w:sz w:val="24"/>
          <w:szCs w:val="24"/>
        </w:rPr>
        <w:t>PRESENCIAL</w:t>
      </w:r>
      <w:r w:rsidR="00705051">
        <w:rPr>
          <w:b/>
          <w:sz w:val="24"/>
          <w:szCs w:val="24"/>
        </w:rPr>
        <w:t xml:space="preserve"> PARA REGISTRO DE PREÇOS Nº 00</w:t>
      </w:r>
      <w:r w:rsidR="00193AD0">
        <w:rPr>
          <w:b/>
          <w:sz w:val="24"/>
          <w:szCs w:val="24"/>
        </w:rPr>
        <w:t>4</w:t>
      </w:r>
      <w:r>
        <w:rPr>
          <w:b/>
          <w:sz w:val="24"/>
          <w:szCs w:val="24"/>
        </w:rPr>
        <w:t>/202</w:t>
      </w:r>
      <w:r w:rsidR="006D0C7E">
        <w:rPr>
          <w:b/>
          <w:sz w:val="24"/>
          <w:szCs w:val="24"/>
        </w:rPr>
        <w:t xml:space="preserve">2 </w:t>
      </w:r>
      <w:r>
        <w:rPr>
          <w:b/>
          <w:sz w:val="24"/>
          <w:szCs w:val="24"/>
          <w:u w:val="single"/>
        </w:rPr>
        <w:t xml:space="preserve">DADOS BANCÁRIOS </w:t>
      </w:r>
    </w:p>
    <w:tbl>
      <w:tblPr>
        <w:tblStyle w:val="a8"/>
        <w:tblW w:w="9074" w:type="dxa"/>
        <w:tblInd w:w="5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074"/>
      </w:tblGrid>
      <w:tr w:rsidR="009043C0">
        <w:trPr>
          <w:cantSplit/>
          <w:trHeight w:val="320"/>
          <w:tblHeader/>
        </w:trPr>
        <w:tc>
          <w:tcPr>
            <w:tcW w:w="9074" w:type="dxa"/>
          </w:tcPr>
          <w:p w:rsidR="009043C0" w:rsidRDefault="00912E25">
            <w:pPr>
              <w:pStyle w:val="Normal1"/>
              <w:pBdr>
                <w:top w:val="nil"/>
                <w:left w:val="nil"/>
                <w:bottom w:val="nil"/>
                <w:right w:val="nil"/>
                <w:between w:val="nil"/>
              </w:pBdr>
              <w:spacing w:line="272" w:lineRule="auto"/>
              <w:ind w:left="13"/>
              <w:rPr>
                <w:b/>
                <w:color w:val="000000"/>
                <w:sz w:val="24"/>
                <w:szCs w:val="24"/>
              </w:rPr>
            </w:pPr>
            <w:r>
              <w:rPr>
                <w:b/>
                <w:color w:val="000000"/>
                <w:sz w:val="24"/>
                <w:szCs w:val="24"/>
              </w:rPr>
              <w:t>NOME DO BANCO:</w:t>
            </w:r>
          </w:p>
        </w:tc>
      </w:tr>
      <w:tr w:rsidR="009043C0">
        <w:trPr>
          <w:cantSplit/>
          <w:trHeight w:val="313"/>
          <w:tblHeader/>
        </w:trPr>
        <w:tc>
          <w:tcPr>
            <w:tcW w:w="9074" w:type="dxa"/>
          </w:tcPr>
          <w:p w:rsidR="009043C0" w:rsidRDefault="009043C0">
            <w:pPr>
              <w:pStyle w:val="Normal1"/>
              <w:pBdr>
                <w:top w:val="nil"/>
                <w:left w:val="nil"/>
                <w:bottom w:val="nil"/>
                <w:right w:val="nil"/>
                <w:between w:val="nil"/>
              </w:pBdr>
              <w:rPr>
                <w:color w:val="000000"/>
              </w:rPr>
            </w:pPr>
          </w:p>
        </w:tc>
      </w:tr>
      <w:tr w:rsidR="009043C0">
        <w:trPr>
          <w:cantSplit/>
          <w:trHeight w:val="315"/>
          <w:tblHeader/>
        </w:trPr>
        <w:tc>
          <w:tcPr>
            <w:tcW w:w="9074" w:type="dxa"/>
          </w:tcPr>
          <w:p w:rsidR="009043C0" w:rsidRDefault="00912E25">
            <w:pPr>
              <w:pStyle w:val="Normal1"/>
              <w:pBdr>
                <w:top w:val="nil"/>
                <w:left w:val="nil"/>
                <w:bottom w:val="nil"/>
                <w:right w:val="nil"/>
                <w:between w:val="nil"/>
              </w:pBdr>
              <w:spacing w:line="275" w:lineRule="auto"/>
              <w:ind w:left="13"/>
              <w:rPr>
                <w:b/>
                <w:color w:val="000000"/>
                <w:sz w:val="24"/>
                <w:szCs w:val="24"/>
              </w:rPr>
            </w:pPr>
            <w:r>
              <w:rPr>
                <w:b/>
                <w:color w:val="000000"/>
                <w:sz w:val="24"/>
                <w:szCs w:val="24"/>
              </w:rPr>
              <w:t>CIDADE:</w:t>
            </w:r>
          </w:p>
        </w:tc>
      </w:tr>
      <w:tr w:rsidR="009043C0">
        <w:trPr>
          <w:cantSplit/>
          <w:trHeight w:val="321"/>
          <w:tblHeader/>
        </w:trPr>
        <w:tc>
          <w:tcPr>
            <w:tcW w:w="9074" w:type="dxa"/>
          </w:tcPr>
          <w:p w:rsidR="009043C0" w:rsidRDefault="009043C0">
            <w:pPr>
              <w:pStyle w:val="Normal1"/>
              <w:pBdr>
                <w:top w:val="nil"/>
                <w:left w:val="nil"/>
                <w:bottom w:val="nil"/>
                <w:right w:val="nil"/>
                <w:between w:val="nil"/>
              </w:pBdr>
              <w:rPr>
                <w:color w:val="000000"/>
                <w:sz w:val="24"/>
                <w:szCs w:val="24"/>
              </w:rPr>
            </w:pPr>
          </w:p>
        </w:tc>
      </w:tr>
      <w:tr w:rsidR="009043C0">
        <w:trPr>
          <w:cantSplit/>
          <w:trHeight w:val="315"/>
          <w:tblHeader/>
        </w:trPr>
        <w:tc>
          <w:tcPr>
            <w:tcW w:w="9074" w:type="dxa"/>
          </w:tcPr>
          <w:p w:rsidR="009043C0" w:rsidRDefault="00912E25">
            <w:pPr>
              <w:pStyle w:val="Normal1"/>
              <w:pBdr>
                <w:top w:val="nil"/>
                <w:left w:val="nil"/>
                <w:bottom w:val="nil"/>
                <w:right w:val="nil"/>
                <w:between w:val="nil"/>
              </w:pBdr>
              <w:spacing w:line="272" w:lineRule="auto"/>
              <w:ind w:left="13"/>
              <w:rPr>
                <w:b/>
                <w:color w:val="000000"/>
                <w:sz w:val="24"/>
                <w:szCs w:val="24"/>
              </w:rPr>
            </w:pPr>
            <w:r>
              <w:rPr>
                <w:b/>
                <w:color w:val="000000"/>
                <w:sz w:val="24"/>
                <w:szCs w:val="24"/>
              </w:rPr>
              <w:t>Nº DA AGÊNCIA:</w:t>
            </w:r>
          </w:p>
        </w:tc>
      </w:tr>
      <w:tr w:rsidR="009043C0">
        <w:trPr>
          <w:cantSplit/>
          <w:trHeight w:val="320"/>
          <w:tblHeader/>
        </w:trPr>
        <w:tc>
          <w:tcPr>
            <w:tcW w:w="9074" w:type="dxa"/>
          </w:tcPr>
          <w:p w:rsidR="009043C0" w:rsidRDefault="009043C0">
            <w:pPr>
              <w:pStyle w:val="Normal1"/>
              <w:pBdr>
                <w:top w:val="nil"/>
                <w:left w:val="nil"/>
                <w:bottom w:val="nil"/>
                <w:right w:val="nil"/>
                <w:between w:val="nil"/>
              </w:pBdr>
              <w:rPr>
                <w:color w:val="000000"/>
                <w:sz w:val="24"/>
                <w:szCs w:val="24"/>
              </w:rPr>
            </w:pPr>
          </w:p>
        </w:tc>
      </w:tr>
      <w:tr w:rsidR="009043C0">
        <w:trPr>
          <w:cantSplit/>
          <w:trHeight w:val="315"/>
          <w:tblHeader/>
        </w:trPr>
        <w:tc>
          <w:tcPr>
            <w:tcW w:w="9074" w:type="dxa"/>
          </w:tcPr>
          <w:p w:rsidR="009043C0" w:rsidRDefault="00912E25">
            <w:pPr>
              <w:pStyle w:val="Normal1"/>
              <w:pBdr>
                <w:top w:val="nil"/>
                <w:left w:val="nil"/>
                <w:bottom w:val="nil"/>
                <w:right w:val="nil"/>
                <w:between w:val="nil"/>
              </w:pBdr>
              <w:spacing w:line="272" w:lineRule="auto"/>
              <w:ind w:left="13"/>
              <w:rPr>
                <w:b/>
                <w:color w:val="000000"/>
                <w:sz w:val="24"/>
                <w:szCs w:val="24"/>
              </w:rPr>
            </w:pPr>
            <w:r>
              <w:rPr>
                <w:b/>
                <w:color w:val="000000"/>
                <w:sz w:val="24"/>
                <w:szCs w:val="24"/>
              </w:rPr>
              <w:t>Nº DA CONTA CORRENTE DA EMPRESA:</w:t>
            </w:r>
          </w:p>
        </w:tc>
      </w:tr>
      <w:tr w:rsidR="009043C0">
        <w:trPr>
          <w:cantSplit/>
          <w:trHeight w:val="320"/>
          <w:tblHeader/>
        </w:trPr>
        <w:tc>
          <w:tcPr>
            <w:tcW w:w="9074" w:type="dxa"/>
          </w:tcPr>
          <w:p w:rsidR="009043C0" w:rsidRDefault="009043C0">
            <w:pPr>
              <w:pStyle w:val="Normal1"/>
              <w:pBdr>
                <w:top w:val="nil"/>
                <w:left w:val="nil"/>
                <w:bottom w:val="nil"/>
                <w:right w:val="nil"/>
                <w:between w:val="nil"/>
              </w:pBdr>
              <w:rPr>
                <w:color w:val="000000"/>
                <w:sz w:val="24"/>
                <w:szCs w:val="24"/>
              </w:rPr>
            </w:pPr>
          </w:p>
        </w:tc>
      </w:tr>
    </w:tbl>
    <w:p w:rsidR="009043C0" w:rsidRDefault="009043C0">
      <w:pPr>
        <w:pStyle w:val="Normal1"/>
        <w:pBdr>
          <w:top w:val="nil"/>
          <w:left w:val="nil"/>
          <w:bottom w:val="nil"/>
          <w:right w:val="nil"/>
          <w:between w:val="nil"/>
        </w:pBdr>
        <w:spacing w:before="8"/>
        <w:rPr>
          <w:b/>
          <w:color w:val="000000"/>
          <w:sz w:val="23"/>
          <w:szCs w:val="23"/>
        </w:rPr>
      </w:pPr>
    </w:p>
    <w:p w:rsidR="009043C0" w:rsidRDefault="00912E25">
      <w:pPr>
        <w:pStyle w:val="Normal1"/>
        <w:ind w:right="8"/>
        <w:jc w:val="center"/>
        <w:rPr>
          <w:b/>
          <w:sz w:val="24"/>
          <w:szCs w:val="24"/>
        </w:rPr>
      </w:pPr>
      <w:r>
        <w:rPr>
          <w:b/>
          <w:sz w:val="24"/>
          <w:szCs w:val="24"/>
          <w:u w:val="single"/>
        </w:rPr>
        <w:t xml:space="preserve">DADOS DO REPRESENTANTE LEGAL </w:t>
      </w:r>
    </w:p>
    <w:p w:rsidR="009043C0" w:rsidRDefault="009043C0">
      <w:pPr>
        <w:pStyle w:val="Normal1"/>
        <w:pBdr>
          <w:top w:val="nil"/>
          <w:left w:val="nil"/>
          <w:bottom w:val="nil"/>
          <w:right w:val="nil"/>
          <w:between w:val="nil"/>
        </w:pBdr>
        <w:spacing w:before="3"/>
        <w:rPr>
          <w:b/>
          <w:color w:val="000000"/>
          <w:sz w:val="24"/>
          <w:szCs w:val="24"/>
        </w:rPr>
      </w:pPr>
    </w:p>
    <w:tbl>
      <w:tblPr>
        <w:tblStyle w:val="a9"/>
        <w:tblW w:w="9074" w:type="dxa"/>
        <w:tblInd w:w="5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074"/>
      </w:tblGrid>
      <w:tr w:rsidR="009043C0">
        <w:trPr>
          <w:cantSplit/>
          <w:trHeight w:val="315"/>
          <w:tblHeader/>
        </w:trPr>
        <w:tc>
          <w:tcPr>
            <w:tcW w:w="9074" w:type="dxa"/>
          </w:tcPr>
          <w:p w:rsidR="009043C0" w:rsidRDefault="00912E25">
            <w:pPr>
              <w:pStyle w:val="Normal1"/>
              <w:pBdr>
                <w:top w:val="nil"/>
                <w:left w:val="nil"/>
                <w:bottom w:val="nil"/>
                <w:right w:val="nil"/>
                <w:between w:val="nil"/>
              </w:pBdr>
              <w:spacing w:line="272" w:lineRule="auto"/>
              <w:ind w:left="13"/>
              <w:rPr>
                <w:b/>
                <w:color w:val="000000"/>
                <w:sz w:val="24"/>
                <w:szCs w:val="24"/>
              </w:rPr>
            </w:pPr>
            <w:r>
              <w:rPr>
                <w:b/>
                <w:color w:val="000000"/>
                <w:sz w:val="24"/>
                <w:szCs w:val="24"/>
              </w:rPr>
              <w:t>NOME COMPLETO:</w:t>
            </w:r>
          </w:p>
        </w:tc>
      </w:tr>
      <w:tr w:rsidR="009043C0">
        <w:trPr>
          <w:cantSplit/>
          <w:trHeight w:val="320"/>
          <w:tblHeader/>
        </w:trPr>
        <w:tc>
          <w:tcPr>
            <w:tcW w:w="9074" w:type="dxa"/>
          </w:tcPr>
          <w:p w:rsidR="009043C0" w:rsidRDefault="009043C0">
            <w:pPr>
              <w:pStyle w:val="Normal1"/>
              <w:pBdr>
                <w:top w:val="nil"/>
                <w:left w:val="nil"/>
                <w:bottom w:val="nil"/>
                <w:right w:val="nil"/>
                <w:between w:val="nil"/>
              </w:pBdr>
              <w:rPr>
                <w:color w:val="000000"/>
                <w:sz w:val="24"/>
                <w:szCs w:val="24"/>
              </w:rPr>
            </w:pPr>
          </w:p>
        </w:tc>
      </w:tr>
      <w:tr w:rsidR="009043C0">
        <w:trPr>
          <w:cantSplit/>
          <w:trHeight w:val="313"/>
          <w:tblHeader/>
        </w:trPr>
        <w:tc>
          <w:tcPr>
            <w:tcW w:w="9074" w:type="dxa"/>
          </w:tcPr>
          <w:p w:rsidR="009043C0" w:rsidRDefault="00912E25">
            <w:pPr>
              <w:pStyle w:val="Normal1"/>
              <w:pBdr>
                <w:top w:val="nil"/>
                <w:left w:val="nil"/>
                <w:bottom w:val="nil"/>
                <w:right w:val="nil"/>
                <w:between w:val="nil"/>
              </w:pBdr>
              <w:spacing w:line="272" w:lineRule="auto"/>
              <w:ind w:left="13"/>
              <w:rPr>
                <w:b/>
                <w:color w:val="000000"/>
                <w:sz w:val="24"/>
                <w:szCs w:val="24"/>
              </w:rPr>
            </w:pPr>
            <w:r>
              <w:rPr>
                <w:b/>
                <w:color w:val="000000"/>
                <w:sz w:val="24"/>
                <w:szCs w:val="24"/>
              </w:rPr>
              <w:t>CARGO OU FUNÇÃO:</w:t>
            </w:r>
          </w:p>
        </w:tc>
      </w:tr>
      <w:tr w:rsidR="009043C0">
        <w:trPr>
          <w:cantSplit/>
          <w:trHeight w:val="315"/>
          <w:tblHeader/>
        </w:trPr>
        <w:tc>
          <w:tcPr>
            <w:tcW w:w="9074" w:type="dxa"/>
          </w:tcPr>
          <w:p w:rsidR="009043C0" w:rsidRDefault="009043C0">
            <w:pPr>
              <w:pStyle w:val="Normal1"/>
              <w:pBdr>
                <w:top w:val="nil"/>
                <w:left w:val="nil"/>
                <w:bottom w:val="nil"/>
                <w:right w:val="nil"/>
                <w:between w:val="nil"/>
              </w:pBdr>
              <w:rPr>
                <w:color w:val="000000"/>
                <w:sz w:val="24"/>
                <w:szCs w:val="24"/>
              </w:rPr>
            </w:pPr>
          </w:p>
        </w:tc>
      </w:tr>
      <w:tr w:rsidR="009043C0">
        <w:trPr>
          <w:cantSplit/>
          <w:trHeight w:val="320"/>
          <w:tblHeader/>
        </w:trPr>
        <w:tc>
          <w:tcPr>
            <w:tcW w:w="9074" w:type="dxa"/>
          </w:tcPr>
          <w:p w:rsidR="009043C0" w:rsidRDefault="00912E25">
            <w:pPr>
              <w:pStyle w:val="Normal1"/>
              <w:pBdr>
                <w:top w:val="nil"/>
                <w:left w:val="nil"/>
                <w:bottom w:val="nil"/>
                <w:right w:val="nil"/>
                <w:between w:val="nil"/>
              </w:pBdr>
              <w:spacing w:line="275" w:lineRule="auto"/>
              <w:ind w:left="13"/>
              <w:rPr>
                <w:b/>
                <w:color w:val="000000"/>
                <w:sz w:val="24"/>
                <w:szCs w:val="24"/>
              </w:rPr>
            </w:pPr>
            <w:r>
              <w:rPr>
                <w:b/>
                <w:color w:val="000000"/>
                <w:sz w:val="24"/>
                <w:szCs w:val="24"/>
              </w:rPr>
              <w:t>IDENTIDADE Nº:</w:t>
            </w:r>
          </w:p>
        </w:tc>
      </w:tr>
      <w:tr w:rsidR="009043C0">
        <w:trPr>
          <w:cantSplit/>
          <w:trHeight w:val="315"/>
          <w:tblHeader/>
        </w:trPr>
        <w:tc>
          <w:tcPr>
            <w:tcW w:w="9074" w:type="dxa"/>
          </w:tcPr>
          <w:p w:rsidR="009043C0" w:rsidRDefault="009043C0">
            <w:pPr>
              <w:pStyle w:val="Normal1"/>
              <w:pBdr>
                <w:top w:val="nil"/>
                <w:left w:val="nil"/>
                <w:bottom w:val="nil"/>
                <w:right w:val="nil"/>
                <w:between w:val="nil"/>
              </w:pBdr>
              <w:rPr>
                <w:color w:val="000000"/>
              </w:rPr>
            </w:pPr>
          </w:p>
        </w:tc>
      </w:tr>
      <w:tr w:rsidR="009043C0">
        <w:trPr>
          <w:cantSplit/>
          <w:trHeight w:val="315"/>
          <w:tblHeader/>
        </w:trPr>
        <w:tc>
          <w:tcPr>
            <w:tcW w:w="9074" w:type="dxa"/>
          </w:tcPr>
          <w:p w:rsidR="009043C0" w:rsidRDefault="00912E25">
            <w:pPr>
              <w:pStyle w:val="Normal1"/>
              <w:pBdr>
                <w:top w:val="nil"/>
                <w:left w:val="nil"/>
                <w:bottom w:val="nil"/>
                <w:right w:val="nil"/>
                <w:between w:val="nil"/>
              </w:pBdr>
              <w:spacing w:line="275" w:lineRule="auto"/>
              <w:ind w:left="13"/>
              <w:rPr>
                <w:b/>
                <w:color w:val="000000"/>
                <w:sz w:val="24"/>
                <w:szCs w:val="24"/>
              </w:rPr>
            </w:pPr>
            <w:r>
              <w:rPr>
                <w:b/>
                <w:color w:val="000000"/>
                <w:sz w:val="24"/>
                <w:szCs w:val="24"/>
              </w:rPr>
              <w:t>CPF/MF Nº:</w:t>
            </w:r>
          </w:p>
        </w:tc>
      </w:tr>
      <w:tr w:rsidR="009043C0">
        <w:trPr>
          <w:cantSplit/>
          <w:trHeight w:val="320"/>
          <w:tblHeader/>
        </w:trPr>
        <w:tc>
          <w:tcPr>
            <w:tcW w:w="9074" w:type="dxa"/>
          </w:tcPr>
          <w:p w:rsidR="009043C0" w:rsidRDefault="009043C0">
            <w:pPr>
              <w:pStyle w:val="Normal1"/>
              <w:pBdr>
                <w:top w:val="nil"/>
                <w:left w:val="nil"/>
                <w:bottom w:val="nil"/>
                <w:right w:val="nil"/>
                <w:between w:val="nil"/>
              </w:pBdr>
              <w:rPr>
                <w:color w:val="000000"/>
                <w:sz w:val="24"/>
                <w:szCs w:val="24"/>
              </w:rPr>
            </w:pPr>
          </w:p>
        </w:tc>
      </w:tr>
      <w:tr w:rsidR="009043C0">
        <w:trPr>
          <w:cantSplit/>
          <w:trHeight w:val="315"/>
          <w:tblHeader/>
        </w:trPr>
        <w:tc>
          <w:tcPr>
            <w:tcW w:w="9074" w:type="dxa"/>
          </w:tcPr>
          <w:p w:rsidR="009043C0" w:rsidRDefault="00912E25">
            <w:pPr>
              <w:pStyle w:val="Normal1"/>
              <w:pBdr>
                <w:top w:val="nil"/>
                <w:left w:val="nil"/>
                <w:bottom w:val="nil"/>
                <w:right w:val="nil"/>
                <w:between w:val="nil"/>
              </w:pBdr>
              <w:spacing w:line="272" w:lineRule="auto"/>
              <w:ind w:left="13"/>
              <w:rPr>
                <w:b/>
                <w:color w:val="000000"/>
                <w:sz w:val="24"/>
                <w:szCs w:val="24"/>
              </w:rPr>
            </w:pPr>
            <w:r>
              <w:rPr>
                <w:b/>
                <w:color w:val="000000"/>
                <w:sz w:val="24"/>
                <w:szCs w:val="24"/>
              </w:rPr>
              <w:t>TELEFONE PARA CONTATO:</w:t>
            </w:r>
          </w:p>
        </w:tc>
      </w:tr>
      <w:tr w:rsidR="009043C0">
        <w:trPr>
          <w:cantSplit/>
          <w:trHeight w:val="320"/>
          <w:tblHeader/>
        </w:trPr>
        <w:tc>
          <w:tcPr>
            <w:tcW w:w="9074" w:type="dxa"/>
          </w:tcPr>
          <w:p w:rsidR="009043C0" w:rsidRDefault="009043C0">
            <w:pPr>
              <w:pStyle w:val="Normal1"/>
              <w:pBdr>
                <w:top w:val="nil"/>
                <w:left w:val="nil"/>
                <w:bottom w:val="nil"/>
                <w:right w:val="nil"/>
                <w:between w:val="nil"/>
              </w:pBdr>
              <w:rPr>
                <w:color w:val="000000"/>
                <w:sz w:val="24"/>
                <w:szCs w:val="24"/>
              </w:rPr>
            </w:pPr>
          </w:p>
        </w:tc>
      </w:tr>
    </w:tbl>
    <w:p w:rsidR="009043C0" w:rsidRDefault="009043C0">
      <w:pPr>
        <w:pStyle w:val="Normal1"/>
        <w:pBdr>
          <w:top w:val="nil"/>
          <w:left w:val="nil"/>
          <w:bottom w:val="nil"/>
          <w:right w:val="nil"/>
          <w:between w:val="nil"/>
        </w:pBdr>
        <w:spacing w:before="8"/>
        <w:rPr>
          <w:b/>
          <w:color w:val="000000"/>
          <w:sz w:val="23"/>
          <w:szCs w:val="23"/>
        </w:rPr>
      </w:pPr>
    </w:p>
    <w:p w:rsidR="009043C0" w:rsidRDefault="00912E25">
      <w:pPr>
        <w:pStyle w:val="Normal1"/>
        <w:ind w:left="1186" w:right="1260"/>
        <w:jc w:val="center"/>
        <w:rPr>
          <w:b/>
          <w:sz w:val="24"/>
          <w:szCs w:val="24"/>
        </w:rPr>
      </w:pPr>
      <w:r>
        <w:rPr>
          <w:b/>
          <w:sz w:val="24"/>
          <w:szCs w:val="24"/>
          <w:u w:val="single"/>
        </w:rPr>
        <w:t>DECLARAÇÃO DE DOMICÍLIO ELETRÔNICO DA EMPRESA</w:t>
      </w:r>
    </w:p>
    <w:p w:rsidR="009043C0" w:rsidRDefault="009043C0">
      <w:pPr>
        <w:pStyle w:val="Normal1"/>
        <w:pBdr>
          <w:top w:val="nil"/>
          <w:left w:val="nil"/>
          <w:bottom w:val="nil"/>
          <w:right w:val="nil"/>
          <w:between w:val="nil"/>
        </w:pBdr>
        <w:spacing w:before="1"/>
        <w:rPr>
          <w:b/>
          <w:color w:val="000000"/>
          <w:sz w:val="15"/>
          <w:szCs w:val="15"/>
        </w:rPr>
      </w:pPr>
    </w:p>
    <w:tbl>
      <w:tblPr>
        <w:tblStyle w:val="aa"/>
        <w:tblW w:w="9331" w:type="dxa"/>
        <w:tblInd w:w="4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9331"/>
      </w:tblGrid>
      <w:tr w:rsidR="009043C0">
        <w:trPr>
          <w:cantSplit/>
          <w:trHeight w:val="637"/>
          <w:tblHeader/>
        </w:trPr>
        <w:tc>
          <w:tcPr>
            <w:tcW w:w="9331" w:type="dxa"/>
          </w:tcPr>
          <w:p w:rsidR="009043C0" w:rsidRDefault="00912E25">
            <w:pPr>
              <w:pStyle w:val="Normal1"/>
              <w:pBdr>
                <w:top w:val="nil"/>
                <w:left w:val="nil"/>
                <w:bottom w:val="nil"/>
                <w:right w:val="nil"/>
                <w:between w:val="nil"/>
              </w:pBdr>
              <w:ind w:left="169" w:right="462"/>
              <w:rPr>
                <w:color w:val="000000"/>
                <w:sz w:val="24"/>
                <w:szCs w:val="24"/>
              </w:rPr>
            </w:pPr>
            <w:r>
              <w:rPr>
                <w:color w:val="000000"/>
                <w:sz w:val="24"/>
                <w:szCs w:val="24"/>
              </w:rPr>
              <w:t>Declaramos que o Domicílio Eletrônico da Empresa para o recebimento de autorização de fornecimento, alerta de avisos, notificações e decisões administrativas, é:</w:t>
            </w:r>
          </w:p>
        </w:tc>
      </w:tr>
      <w:tr w:rsidR="009043C0">
        <w:trPr>
          <w:cantSplit/>
          <w:trHeight w:val="543"/>
          <w:tblHeader/>
        </w:trPr>
        <w:tc>
          <w:tcPr>
            <w:tcW w:w="9331" w:type="dxa"/>
          </w:tcPr>
          <w:p w:rsidR="009043C0" w:rsidRDefault="00912E25">
            <w:pPr>
              <w:pStyle w:val="Normal1"/>
              <w:pBdr>
                <w:top w:val="nil"/>
                <w:left w:val="nil"/>
                <w:bottom w:val="nil"/>
                <w:right w:val="nil"/>
                <w:between w:val="nil"/>
              </w:pBdr>
              <w:spacing w:line="272" w:lineRule="auto"/>
              <w:ind w:left="13"/>
              <w:rPr>
                <w:b/>
                <w:color w:val="000000"/>
                <w:sz w:val="24"/>
                <w:szCs w:val="24"/>
              </w:rPr>
            </w:pPr>
            <w:r>
              <w:rPr>
                <w:b/>
                <w:color w:val="000000"/>
                <w:sz w:val="24"/>
                <w:szCs w:val="24"/>
              </w:rPr>
              <w:t>E-MAIL:</w:t>
            </w:r>
          </w:p>
        </w:tc>
      </w:tr>
    </w:tbl>
    <w:p w:rsidR="009043C0" w:rsidRDefault="009043C0">
      <w:pPr>
        <w:pStyle w:val="Normal1"/>
        <w:pBdr>
          <w:top w:val="nil"/>
          <w:left w:val="nil"/>
          <w:bottom w:val="nil"/>
          <w:right w:val="nil"/>
          <w:between w:val="nil"/>
        </w:pBdr>
        <w:spacing w:before="3"/>
        <w:rPr>
          <w:b/>
          <w:color w:val="000000"/>
          <w:sz w:val="23"/>
          <w:szCs w:val="23"/>
        </w:rPr>
      </w:pPr>
    </w:p>
    <w:p w:rsidR="009043C0" w:rsidRDefault="00912E25">
      <w:pPr>
        <w:pStyle w:val="Normal1"/>
        <w:ind w:left="402" w:right="428"/>
        <w:rPr>
          <w:i/>
          <w:sz w:val="24"/>
          <w:szCs w:val="24"/>
        </w:rPr>
        <w:sectPr w:rsidR="009043C0">
          <w:pgSz w:w="11920" w:h="16850"/>
          <w:pgMar w:top="1780" w:right="660" w:bottom="280" w:left="1300" w:header="226" w:footer="0" w:gutter="0"/>
          <w:cols w:space="720"/>
        </w:sectPr>
      </w:pPr>
      <w:r>
        <w:rPr>
          <w:i/>
          <w:sz w:val="24"/>
          <w:szCs w:val="24"/>
        </w:rPr>
        <w:t>Obs.: Informar apenas 1(um) e-mail como domicílio eletrônico da empresa. Havendo mais de um e-mail informado, será considerado somente o primeiro da lista.</w:t>
      </w:r>
    </w:p>
    <w:p w:rsidR="009043C0" w:rsidRDefault="009043C0">
      <w:pPr>
        <w:pStyle w:val="Normal1"/>
        <w:pBdr>
          <w:top w:val="nil"/>
          <w:left w:val="nil"/>
          <w:bottom w:val="nil"/>
          <w:right w:val="nil"/>
          <w:between w:val="nil"/>
        </w:pBdr>
        <w:rPr>
          <w:i/>
          <w:color w:val="000000"/>
          <w:sz w:val="20"/>
          <w:szCs w:val="20"/>
        </w:rPr>
      </w:pPr>
    </w:p>
    <w:p w:rsidR="009043C0" w:rsidRDefault="009043C0">
      <w:pPr>
        <w:pStyle w:val="Normal1"/>
        <w:pBdr>
          <w:top w:val="nil"/>
          <w:left w:val="nil"/>
          <w:bottom w:val="nil"/>
          <w:right w:val="nil"/>
          <w:between w:val="nil"/>
        </w:pBdr>
        <w:spacing w:before="7"/>
        <w:rPr>
          <w:i/>
          <w:color w:val="000000"/>
          <w:sz w:val="21"/>
          <w:szCs w:val="21"/>
        </w:rPr>
      </w:pPr>
    </w:p>
    <w:p w:rsidR="009043C0" w:rsidRDefault="00912E25">
      <w:pPr>
        <w:pStyle w:val="Normal1"/>
        <w:spacing w:before="1"/>
        <w:ind w:right="71"/>
        <w:jc w:val="center"/>
        <w:rPr>
          <w:b/>
          <w:sz w:val="24"/>
          <w:szCs w:val="24"/>
        </w:rPr>
      </w:pPr>
      <w:r>
        <w:rPr>
          <w:b/>
          <w:sz w:val="24"/>
          <w:szCs w:val="24"/>
          <w:u w:val="single"/>
        </w:rPr>
        <w:t>DECLARAÇÃO DE ASSINATURA POR CERTIFICAÇÃO DIGITAL</w:t>
      </w:r>
    </w:p>
    <w:p w:rsidR="009043C0" w:rsidRDefault="009043C0">
      <w:pPr>
        <w:pStyle w:val="Normal1"/>
        <w:pBdr>
          <w:top w:val="nil"/>
          <w:left w:val="nil"/>
          <w:bottom w:val="nil"/>
          <w:right w:val="nil"/>
          <w:between w:val="nil"/>
        </w:pBdr>
        <w:spacing w:before="8"/>
        <w:rPr>
          <w:b/>
          <w:color w:val="000000"/>
          <w:sz w:val="15"/>
          <w:szCs w:val="15"/>
        </w:rPr>
      </w:pPr>
    </w:p>
    <w:p w:rsidR="009043C0" w:rsidRDefault="00912E25">
      <w:pPr>
        <w:pStyle w:val="Normal1"/>
        <w:pBdr>
          <w:top w:val="nil"/>
          <w:left w:val="nil"/>
          <w:bottom w:val="nil"/>
          <w:right w:val="nil"/>
          <w:between w:val="nil"/>
        </w:pBdr>
        <w:spacing w:before="90"/>
        <w:ind w:left="402" w:right="589"/>
        <w:jc w:val="both"/>
        <w:rPr>
          <w:color w:val="000000"/>
          <w:sz w:val="24"/>
          <w:szCs w:val="24"/>
        </w:rPr>
      </w:pPr>
      <w:r>
        <w:rPr>
          <w:color w:val="000000"/>
          <w:sz w:val="24"/>
          <w:szCs w:val="24"/>
        </w:rPr>
        <w:t>Declaramos estar ciente que, o representante legal indicado neste documento, será o signatário da “Ata de Registro de Preços”, o qual deverá assinar o documento eletrônico em formato “PDF”, por certificação digital.</w:t>
      </w:r>
    </w:p>
    <w:p w:rsidR="009043C0" w:rsidRDefault="009043C0">
      <w:pPr>
        <w:pStyle w:val="Normal1"/>
        <w:pBdr>
          <w:top w:val="nil"/>
          <w:left w:val="nil"/>
          <w:bottom w:val="nil"/>
          <w:right w:val="nil"/>
          <w:between w:val="nil"/>
        </w:pBdr>
        <w:rPr>
          <w:color w:val="000000"/>
          <w:sz w:val="24"/>
          <w:szCs w:val="24"/>
        </w:rPr>
      </w:pPr>
    </w:p>
    <w:p w:rsidR="009043C0" w:rsidRDefault="00A86E1C">
      <w:pPr>
        <w:pStyle w:val="Normal1"/>
        <w:pBdr>
          <w:top w:val="nil"/>
          <w:left w:val="nil"/>
          <w:bottom w:val="nil"/>
          <w:right w:val="nil"/>
          <w:between w:val="nil"/>
        </w:pBdr>
        <w:tabs>
          <w:tab w:val="left" w:pos="4283"/>
          <w:tab w:val="left" w:pos="6443"/>
          <w:tab w:val="left" w:pos="7709"/>
        </w:tabs>
        <w:ind w:left="402"/>
        <w:jc w:val="both"/>
        <w:rPr>
          <w:color w:val="000000"/>
          <w:sz w:val="24"/>
          <w:szCs w:val="24"/>
        </w:rPr>
      </w:pPr>
      <w:r>
        <w:rPr>
          <w:color w:val="000000"/>
          <w:sz w:val="24"/>
          <w:szCs w:val="24"/>
        </w:rPr>
        <w:t>Taiobeiras</w:t>
      </w:r>
      <w:r w:rsidR="00912E25">
        <w:rPr>
          <w:color w:val="000000"/>
          <w:sz w:val="24"/>
          <w:szCs w:val="24"/>
        </w:rPr>
        <w:t>/MG,</w:t>
      </w:r>
      <w:r w:rsidR="00912E25">
        <w:rPr>
          <w:color w:val="000000"/>
          <w:sz w:val="24"/>
          <w:szCs w:val="24"/>
          <w:u w:val="single"/>
        </w:rPr>
        <w:tab/>
      </w:r>
      <w:r w:rsidR="00912E25">
        <w:rPr>
          <w:color w:val="000000"/>
          <w:sz w:val="24"/>
          <w:szCs w:val="24"/>
        </w:rPr>
        <w:t>de</w:t>
      </w:r>
      <w:r w:rsidR="00912E25">
        <w:rPr>
          <w:color w:val="000000"/>
          <w:sz w:val="24"/>
          <w:szCs w:val="24"/>
          <w:u w:val="single"/>
        </w:rPr>
        <w:tab/>
      </w:r>
      <w:r w:rsidR="00912E25">
        <w:rPr>
          <w:color w:val="000000"/>
          <w:sz w:val="24"/>
          <w:szCs w:val="24"/>
        </w:rPr>
        <w:t>de</w:t>
      </w:r>
      <w:r w:rsidR="00912E25">
        <w:rPr>
          <w:color w:val="000000"/>
          <w:sz w:val="24"/>
          <w:szCs w:val="24"/>
          <w:u w:val="single"/>
        </w:rPr>
        <w:tab/>
      </w:r>
      <w:r w:rsidR="00912E25">
        <w:rPr>
          <w:color w:val="000000"/>
          <w:sz w:val="24"/>
          <w:szCs w:val="24"/>
        </w:rPr>
        <w:t>.</w:t>
      </w:r>
    </w:p>
    <w:p w:rsidR="009043C0" w:rsidRDefault="009043C0">
      <w:pPr>
        <w:pStyle w:val="Normal1"/>
        <w:pBdr>
          <w:top w:val="nil"/>
          <w:left w:val="nil"/>
          <w:bottom w:val="nil"/>
          <w:right w:val="nil"/>
          <w:between w:val="nil"/>
        </w:pBdr>
        <w:rPr>
          <w:color w:val="000000"/>
          <w:sz w:val="20"/>
          <w:szCs w:val="20"/>
        </w:rPr>
      </w:pPr>
    </w:p>
    <w:p w:rsidR="009043C0" w:rsidRDefault="009043C0">
      <w:pPr>
        <w:pStyle w:val="Normal1"/>
        <w:pBdr>
          <w:top w:val="nil"/>
          <w:left w:val="nil"/>
          <w:bottom w:val="nil"/>
          <w:right w:val="nil"/>
          <w:between w:val="nil"/>
        </w:pBdr>
        <w:rPr>
          <w:color w:val="000000"/>
          <w:sz w:val="20"/>
          <w:szCs w:val="20"/>
        </w:rPr>
      </w:pPr>
    </w:p>
    <w:p w:rsidR="009043C0" w:rsidRDefault="009043C0">
      <w:pPr>
        <w:pStyle w:val="Normal1"/>
        <w:pBdr>
          <w:top w:val="nil"/>
          <w:left w:val="nil"/>
          <w:bottom w:val="nil"/>
          <w:right w:val="nil"/>
          <w:between w:val="nil"/>
        </w:pBdr>
        <w:spacing w:before="3"/>
        <w:rPr>
          <w:color w:val="000000"/>
          <w:sz w:val="24"/>
          <w:szCs w:val="24"/>
        </w:rPr>
      </w:pPr>
    </w:p>
    <w:p w:rsidR="009043C0" w:rsidRDefault="00912E25">
      <w:pPr>
        <w:pStyle w:val="Normal1"/>
        <w:pBdr>
          <w:top w:val="nil"/>
          <w:left w:val="nil"/>
          <w:bottom w:val="nil"/>
          <w:right w:val="nil"/>
          <w:between w:val="nil"/>
        </w:pBdr>
        <w:spacing w:before="89"/>
        <w:ind w:right="73"/>
        <w:jc w:val="center"/>
        <w:rPr>
          <w:color w:val="000000"/>
          <w:sz w:val="24"/>
          <w:szCs w:val="24"/>
        </w:rPr>
        <w:sectPr w:rsidR="009043C0">
          <w:pgSz w:w="11920" w:h="16850"/>
          <w:pgMar w:top="1780" w:right="660" w:bottom="280" w:left="1300" w:header="226" w:footer="0" w:gutter="0"/>
          <w:cols w:space="720"/>
        </w:sectPr>
      </w:pPr>
      <w:r>
        <w:rPr>
          <w:color w:val="000000"/>
          <w:sz w:val="24"/>
          <w:szCs w:val="24"/>
        </w:rPr>
        <w:t>Carimbo da empresa / Assinatura do responsável</w:t>
      </w:r>
    </w:p>
    <w:p w:rsidR="009043C0" w:rsidRDefault="009043C0">
      <w:pPr>
        <w:pStyle w:val="Normal1"/>
        <w:pBdr>
          <w:top w:val="nil"/>
          <w:left w:val="nil"/>
          <w:bottom w:val="nil"/>
          <w:right w:val="nil"/>
          <w:between w:val="nil"/>
        </w:pBdr>
        <w:rPr>
          <w:color w:val="000000"/>
          <w:sz w:val="20"/>
          <w:szCs w:val="20"/>
        </w:rPr>
      </w:pPr>
    </w:p>
    <w:p w:rsidR="009043C0" w:rsidRDefault="009043C0">
      <w:pPr>
        <w:pStyle w:val="Normal1"/>
        <w:pBdr>
          <w:top w:val="nil"/>
          <w:left w:val="nil"/>
          <w:bottom w:val="nil"/>
          <w:right w:val="nil"/>
          <w:between w:val="nil"/>
        </w:pBdr>
        <w:spacing w:before="2"/>
        <w:rPr>
          <w:color w:val="000000"/>
          <w:sz w:val="20"/>
          <w:szCs w:val="20"/>
        </w:rPr>
      </w:pPr>
    </w:p>
    <w:p w:rsidR="00576F82" w:rsidRPr="003E4F0F" w:rsidRDefault="00576F82">
      <w:pPr>
        <w:pStyle w:val="Ttulo1"/>
        <w:spacing w:before="90"/>
        <w:ind w:left="1191" w:right="1260"/>
        <w:jc w:val="center"/>
      </w:pPr>
      <w:r w:rsidRPr="003E4F0F">
        <w:t>ANEXO IV</w:t>
      </w:r>
    </w:p>
    <w:p w:rsidR="00576F82" w:rsidRDefault="00193AD0" w:rsidP="00576F82">
      <w:pPr>
        <w:pStyle w:val="Normal1"/>
        <w:jc w:val="center"/>
        <w:rPr>
          <w:b/>
          <w:sz w:val="24"/>
          <w:szCs w:val="24"/>
        </w:rPr>
      </w:pPr>
      <w:r>
        <w:rPr>
          <w:b/>
          <w:sz w:val="24"/>
          <w:szCs w:val="24"/>
        </w:rPr>
        <w:t>PROCEDIMENTO LICITATORIO Nº 009</w:t>
      </w:r>
      <w:r w:rsidR="00576F82" w:rsidRPr="003E4F0F">
        <w:rPr>
          <w:b/>
          <w:sz w:val="24"/>
          <w:szCs w:val="24"/>
        </w:rPr>
        <w:t>/202</w:t>
      </w:r>
      <w:r w:rsidR="006D0C7E">
        <w:rPr>
          <w:b/>
          <w:sz w:val="24"/>
          <w:szCs w:val="24"/>
        </w:rPr>
        <w:t>2</w:t>
      </w:r>
    </w:p>
    <w:p w:rsidR="00C627E8" w:rsidRPr="003E4F0F" w:rsidRDefault="00C627E8" w:rsidP="00576F82">
      <w:pPr>
        <w:pStyle w:val="Normal1"/>
        <w:jc w:val="center"/>
        <w:rPr>
          <w:b/>
          <w:sz w:val="24"/>
          <w:szCs w:val="24"/>
        </w:rPr>
      </w:pPr>
    </w:p>
    <w:p w:rsidR="00576F82" w:rsidRPr="003E4F0F" w:rsidRDefault="00576F82" w:rsidP="00576F82">
      <w:pPr>
        <w:pStyle w:val="Normal1"/>
        <w:jc w:val="center"/>
        <w:rPr>
          <w:b/>
          <w:sz w:val="24"/>
          <w:szCs w:val="24"/>
        </w:rPr>
      </w:pPr>
      <w:r w:rsidRPr="003E4F0F">
        <w:rPr>
          <w:b/>
          <w:sz w:val="24"/>
          <w:szCs w:val="24"/>
        </w:rPr>
        <w:t>PREGÃO PRESENCIAL PARA REGISTRO DE PREÇOS Nº 00</w:t>
      </w:r>
      <w:r w:rsidR="00193AD0">
        <w:rPr>
          <w:b/>
          <w:sz w:val="24"/>
          <w:szCs w:val="24"/>
        </w:rPr>
        <w:t>4</w:t>
      </w:r>
      <w:r w:rsidRPr="003E4F0F">
        <w:rPr>
          <w:b/>
          <w:sz w:val="24"/>
          <w:szCs w:val="24"/>
        </w:rPr>
        <w:t>/202</w:t>
      </w:r>
      <w:r w:rsidR="006D0C7E">
        <w:rPr>
          <w:b/>
          <w:sz w:val="24"/>
          <w:szCs w:val="24"/>
        </w:rPr>
        <w:t>2</w:t>
      </w:r>
    </w:p>
    <w:p w:rsidR="009043C0" w:rsidRPr="003E4F0F" w:rsidRDefault="00912E25">
      <w:pPr>
        <w:pStyle w:val="Ttulo1"/>
        <w:spacing w:before="90"/>
        <w:ind w:left="1191" w:right="1260"/>
        <w:jc w:val="center"/>
      </w:pPr>
      <w:r w:rsidRPr="003E4F0F">
        <w:t>MODELO DE DECLARAÇÃO PLENO ATENDIMENTO</w:t>
      </w:r>
    </w:p>
    <w:p w:rsidR="009043C0" w:rsidRPr="00896171" w:rsidRDefault="009043C0">
      <w:pPr>
        <w:pStyle w:val="Normal1"/>
        <w:pBdr>
          <w:top w:val="nil"/>
          <w:left w:val="nil"/>
          <w:bottom w:val="nil"/>
          <w:right w:val="nil"/>
          <w:between w:val="nil"/>
        </w:pBdr>
        <w:rPr>
          <w:b/>
          <w:color w:val="FF0000"/>
          <w:sz w:val="26"/>
          <w:szCs w:val="26"/>
        </w:rPr>
      </w:pPr>
    </w:p>
    <w:p w:rsidR="009043C0" w:rsidRPr="00896171" w:rsidRDefault="009043C0">
      <w:pPr>
        <w:pStyle w:val="Normal1"/>
        <w:pBdr>
          <w:top w:val="nil"/>
          <w:left w:val="nil"/>
          <w:bottom w:val="nil"/>
          <w:right w:val="nil"/>
          <w:between w:val="nil"/>
        </w:pBdr>
        <w:spacing w:before="6"/>
        <w:rPr>
          <w:b/>
          <w:color w:val="FF0000"/>
          <w:sz w:val="21"/>
          <w:szCs w:val="21"/>
        </w:rPr>
      </w:pPr>
    </w:p>
    <w:p w:rsidR="009043C0" w:rsidRDefault="00912E25">
      <w:pPr>
        <w:pStyle w:val="Normal1"/>
        <w:tabs>
          <w:tab w:val="left" w:pos="8933"/>
        </w:tabs>
        <w:spacing w:before="1"/>
        <w:ind w:left="402" w:right="471"/>
        <w:jc w:val="both"/>
        <w:rPr>
          <w:sz w:val="24"/>
          <w:szCs w:val="24"/>
        </w:rPr>
      </w:pPr>
      <w:r>
        <w:rPr>
          <w:sz w:val="24"/>
          <w:szCs w:val="24"/>
        </w:rPr>
        <w:t xml:space="preserve">Sob as penas da lei, para os devidos fins e especialmente para o </w:t>
      </w:r>
      <w:r>
        <w:rPr>
          <w:b/>
          <w:sz w:val="24"/>
          <w:szCs w:val="24"/>
        </w:rPr>
        <w:t xml:space="preserve">Processo Licitatório nº. </w:t>
      </w:r>
      <w:r w:rsidR="00193AD0">
        <w:rPr>
          <w:b/>
          <w:sz w:val="24"/>
          <w:szCs w:val="24"/>
        </w:rPr>
        <w:t>009</w:t>
      </w:r>
      <w:r w:rsidR="003440CC" w:rsidRPr="009A1E12">
        <w:rPr>
          <w:b/>
          <w:sz w:val="24"/>
          <w:szCs w:val="24"/>
        </w:rPr>
        <w:t>/</w:t>
      </w:r>
      <w:r w:rsidRPr="009A1E12">
        <w:rPr>
          <w:b/>
          <w:sz w:val="24"/>
          <w:szCs w:val="24"/>
        </w:rPr>
        <w:t>202</w:t>
      </w:r>
      <w:r w:rsidR="006D0C7E">
        <w:rPr>
          <w:b/>
          <w:sz w:val="24"/>
          <w:szCs w:val="24"/>
        </w:rPr>
        <w:t>2</w:t>
      </w:r>
      <w:r w:rsidRPr="009A1E12">
        <w:rPr>
          <w:sz w:val="24"/>
          <w:szCs w:val="24"/>
        </w:rPr>
        <w:t>,</w:t>
      </w:r>
      <w:r>
        <w:rPr>
          <w:sz w:val="24"/>
          <w:szCs w:val="24"/>
        </w:rPr>
        <w:t xml:space="preserve"> do </w:t>
      </w:r>
      <w:r w:rsidR="003440CC">
        <w:rPr>
          <w:b/>
          <w:sz w:val="24"/>
          <w:szCs w:val="24"/>
        </w:rPr>
        <w:t>Pregão Presencial nº. 00</w:t>
      </w:r>
      <w:r w:rsidR="00193AD0">
        <w:rPr>
          <w:b/>
          <w:sz w:val="24"/>
          <w:szCs w:val="24"/>
        </w:rPr>
        <w:t>4</w:t>
      </w:r>
      <w:r>
        <w:rPr>
          <w:b/>
          <w:sz w:val="24"/>
          <w:szCs w:val="24"/>
        </w:rPr>
        <w:t>/202</w:t>
      </w:r>
      <w:r w:rsidR="006D0C7E">
        <w:rPr>
          <w:b/>
          <w:sz w:val="24"/>
          <w:szCs w:val="24"/>
        </w:rPr>
        <w:t>2</w:t>
      </w:r>
      <w:r>
        <w:rPr>
          <w:sz w:val="24"/>
          <w:szCs w:val="24"/>
        </w:rPr>
        <w:t>, promovido pelo CO</w:t>
      </w:r>
      <w:r w:rsidR="00E507F5">
        <w:rPr>
          <w:sz w:val="24"/>
          <w:szCs w:val="24"/>
        </w:rPr>
        <w:t>MAR</w:t>
      </w:r>
      <w:r>
        <w:rPr>
          <w:sz w:val="24"/>
          <w:szCs w:val="24"/>
        </w:rPr>
        <w:t>, a(o) empresa.............................................., inscrita no CNPJ/MF sob n.º.</w:t>
      </w:r>
      <w:r>
        <w:rPr>
          <w:sz w:val="24"/>
          <w:szCs w:val="24"/>
        </w:rPr>
        <w:tab/>
        <w:t>, com</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 xml:space="preserve">sede à ......................................, no município de , pelo seu representante legal, infra- identificado, </w:t>
      </w:r>
      <w:r>
        <w:rPr>
          <w:b/>
          <w:color w:val="000000"/>
          <w:sz w:val="24"/>
          <w:szCs w:val="24"/>
        </w:rPr>
        <w:t>DECLARA</w:t>
      </w:r>
      <w:r>
        <w:rPr>
          <w:color w:val="000000"/>
          <w:sz w:val="24"/>
          <w:szCs w:val="24"/>
        </w:rPr>
        <w:t>:</w:t>
      </w:r>
    </w:p>
    <w:p w:rsidR="009043C0" w:rsidRDefault="009043C0">
      <w:pPr>
        <w:pStyle w:val="Normal1"/>
        <w:pBdr>
          <w:top w:val="nil"/>
          <w:left w:val="nil"/>
          <w:bottom w:val="nil"/>
          <w:right w:val="nil"/>
          <w:between w:val="nil"/>
        </w:pBdr>
        <w:rPr>
          <w:color w:val="000000"/>
          <w:sz w:val="24"/>
          <w:szCs w:val="24"/>
        </w:rPr>
      </w:pPr>
    </w:p>
    <w:p w:rsidR="009043C0" w:rsidRDefault="00912E25" w:rsidP="0094677A">
      <w:pPr>
        <w:pStyle w:val="Normal1"/>
        <w:numPr>
          <w:ilvl w:val="0"/>
          <w:numId w:val="38"/>
        </w:numPr>
        <w:pBdr>
          <w:top w:val="nil"/>
          <w:left w:val="nil"/>
          <w:bottom w:val="nil"/>
          <w:right w:val="nil"/>
          <w:between w:val="nil"/>
        </w:pBdr>
        <w:tabs>
          <w:tab w:val="left" w:pos="686"/>
        </w:tabs>
        <w:ind w:right="470" w:firstLine="0"/>
        <w:jc w:val="both"/>
        <w:rPr>
          <w:color w:val="000000"/>
        </w:rPr>
      </w:pPr>
      <w:r>
        <w:rPr>
          <w:color w:val="000000"/>
          <w:sz w:val="24"/>
          <w:szCs w:val="24"/>
        </w:rPr>
        <w:t>Que conhece e aceita o inteiro teor do edital do Pregão supra identificado, ressalvado o direito recursal, bem como de que recebeu todos os documentos e informações necessárias para o cumprimento integral das obrigações desta licitação;</w:t>
      </w:r>
    </w:p>
    <w:p w:rsidR="009043C0" w:rsidRDefault="00912E25" w:rsidP="0094677A">
      <w:pPr>
        <w:pStyle w:val="Normal1"/>
        <w:numPr>
          <w:ilvl w:val="0"/>
          <w:numId w:val="38"/>
        </w:numPr>
        <w:pBdr>
          <w:top w:val="nil"/>
          <w:left w:val="nil"/>
          <w:bottom w:val="nil"/>
          <w:right w:val="nil"/>
          <w:between w:val="nil"/>
        </w:pBdr>
        <w:tabs>
          <w:tab w:val="left" w:pos="686"/>
        </w:tabs>
        <w:ind w:right="472" w:firstLine="0"/>
        <w:jc w:val="both"/>
        <w:rPr>
          <w:color w:val="000000"/>
        </w:rPr>
      </w:pPr>
      <w:r>
        <w:rPr>
          <w:color w:val="000000"/>
          <w:sz w:val="24"/>
          <w:szCs w:val="24"/>
        </w:rPr>
        <w:t>Que até a presente data inexistem Fatos Impeditivos para Habilitação e Contratação com a Administração Pública;</w:t>
      </w:r>
    </w:p>
    <w:p w:rsidR="009043C0" w:rsidRDefault="00912E25" w:rsidP="0094677A">
      <w:pPr>
        <w:pStyle w:val="Normal1"/>
        <w:numPr>
          <w:ilvl w:val="0"/>
          <w:numId w:val="38"/>
        </w:numPr>
        <w:pBdr>
          <w:top w:val="nil"/>
          <w:left w:val="nil"/>
          <w:bottom w:val="nil"/>
          <w:right w:val="nil"/>
          <w:between w:val="nil"/>
        </w:pBdr>
        <w:tabs>
          <w:tab w:val="left" w:pos="686"/>
        </w:tabs>
        <w:ind w:right="468" w:firstLine="0"/>
        <w:jc w:val="both"/>
        <w:rPr>
          <w:color w:val="000000"/>
        </w:rPr>
      </w:pPr>
      <w:r>
        <w:rPr>
          <w:color w:val="000000"/>
          <w:sz w:val="24"/>
          <w:szCs w:val="24"/>
        </w:rPr>
        <w:t>Que para fins do disposto no inciso V do art. 27 da Lei n° 8.666, de 21 de junho de 1993, acrescido pela Lei n° 9.854, de 27 de outubro de 1999, não emprega Menor de dezoito anos em trabalho noturno, perigoso ou insalubre e não emprega menor de dezesseis anos, salvo na condição de aprendiz, a partir de quatorze anos;</w:t>
      </w:r>
    </w:p>
    <w:p w:rsidR="009043C0" w:rsidRDefault="00912E25" w:rsidP="0094677A">
      <w:pPr>
        <w:pStyle w:val="Normal1"/>
        <w:numPr>
          <w:ilvl w:val="0"/>
          <w:numId w:val="38"/>
        </w:numPr>
        <w:pBdr>
          <w:top w:val="nil"/>
          <w:left w:val="nil"/>
          <w:bottom w:val="nil"/>
          <w:right w:val="nil"/>
          <w:between w:val="nil"/>
        </w:pBdr>
        <w:tabs>
          <w:tab w:val="left" w:pos="686"/>
        </w:tabs>
        <w:spacing w:before="1"/>
        <w:ind w:right="471" w:firstLine="0"/>
        <w:jc w:val="both"/>
        <w:rPr>
          <w:color w:val="000000"/>
        </w:rPr>
      </w:pPr>
      <w:r>
        <w:rPr>
          <w:color w:val="000000"/>
          <w:sz w:val="24"/>
          <w:szCs w:val="24"/>
        </w:rPr>
        <w:t>E que, portanto, em cumprimento ao disposto no inciso VII do art. 4º da Lei nº. 10.520/2002, de 17 de julho de 2002, se encontra perfeitamente apta para participar do Processo Licitatório supra-identificado, estando em situação regular com suas obrigações perante o INSS, FGTS e com as Fazendas Nacional, Estadual e Municipal.</w:t>
      </w:r>
    </w:p>
    <w:p w:rsidR="009043C0" w:rsidRDefault="00912E25" w:rsidP="0094677A">
      <w:pPr>
        <w:pStyle w:val="Normal1"/>
        <w:numPr>
          <w:ilvl w:val="0"/>
          <w:numId w:val="38"/>
        </w:numPr>
        <w:pBdr>
          <w:top w:val="nil"/>
          <w:left w:val="nil"/>
          <w:bottom w:val="nil"/>
          <w:right w:val="nil"/>
          <w:between w:val="nil"/>
        </w:pBdr>
        <w:tabs>
          <w:tab w:val="left" w:pos="686"/>
        </w:tabs>
        <w:ind w:left="685" w:hanging="284"/>
        <w:jc w:val="both"/>
        <w:rPr>
          <w:color w:val="000000"/>
        </w:rPr>
      </w:pPr>
      <w:r>
        <w:rPr>
          <w:color w:val="000000"/>
          <w:sz w:val="24"/>
          <w:szCs w:val="24"/>
        </w:rPr>
        <w:t>Declara, ainda, estar ciente da obrigatoriedade de informar ocorrências posteriores.</w:t>
      </w:r>
    </w:p>
    <w:p w:rsidR="009043C0" w:rsidRDefault="009043C0">
      <w:pPr>
        <w:pStyle w:val="Normal1"/>
        <w:pBdr>
          <w:top w:val="nil"/>
          <w:left w:val="nil"/>
          <w:bottom w:val="nil"/>
          <w:right w:val="nil"/>
          <w:between w:val="nil"/>
        </w:pBdr>
        <w:spacing w:before="9"/>
        <w:rPr>
          <w:color w:val="000000"/>
          <w:sz w:val="23"/>
          <w:szCs w:val="23"/>
        </w:rPr>
      </w:pP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O signatário assume responsabilidade civil e criminal por eventual falsidade.</w:t>
      </w:r>
    </w:p>
    <w:p w:rsidR="009043C0" w:rsidRDefault="009043C0">
      <w:pPr>
        <w:pStyle w:val="Normal1"/>
        <w:pBdr>
          <w:top w:val="nil"/>
          <w:left w:val="nil"/>
          <w:bottom w:val="nil"/>
          <w:right w:val="nil"/>
          <w:between w:val="nil"/>
        </w:pBdr>
        <w:rPr>
          <w:color w:val="000000"/>
          <w:sz w:val="24"/>
          <w:szCs w:val="24"/>
        </w:rPr>
      </w:pP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w:t>
      </w: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Local e data)</w:t>
      </w:r>
    </w:p>
    <w:p w:rsidR="009043C0" w:rsidRDefault="009043C0">
      <w:pPr>
        <w:pStyle w:val="Normal1"/>
        <w:pBdr>
          <w:top w:val="nil"/>
          <w:left w:val="nil"/>
          <w:bottom w:val="nil"/>
          <w:right w:val="nil"/>
          <w:between w:val="nil"/>
        </w:pBdr>
        <w:rPr>
          <w:color w:val="000000"/>
          <w:sz w:val="24"/>
          <w:szCs w:val="24"/>
        </w:rPr>
      </w:pP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w:t>
      </w:r>
    </w:p>
    <w:p w:rsidR="009043C0" w:rsidRDefault="00912E25">
      <w:pPr>
        <w:pStyle w:val="Normal1"/>
        <w:pBdr>
          <w:top w:val="nil"/>
          <w:left w:val="nil"/>
          <w:bottom w:val="nil"/>
          <w:right w:val="nil"/>
          <w:between w:val="nil"/>
        </w:pBdr>
        <w:ind w:left="402" w:right="6285"/>
        <w:rPr>
          <w:color w:val="000000"/>
          <w:sz w:val="24"/>
          <w:szCs w:val="24"/>
        </w:rPr>
        <w:sectPr w:rsidR="009043C0" w:rsidSect="00576F82">
          <w:headerReference w:type="default" r:id="rId27"/>
          <w:pgSz w:w="11920" w:h="16850"/>
          <w:pgMar w:top="1823" w:right="660" w:bottom="280" w:left="1300" w:header="226" w:footer="0" w:gutter="0"/>
          <w:pgNumType w:start="4"/>
          <w:cols w:space="720"/>
        </w:sectPr>
      </w:pPr>
      <w:r>
        <w:rPr>
          <w:color w:val="000000"/>
          <w:sz w:val="24"/>
          <w:szCs w:val="24"/>
        </w:rPr>
        <w:t>Assinatura do representante legal. Carimbo CPNJ</w:t>
      </w:r>
    </w:p>
    <w:p w:rsidR="009043C0" w:rsidRDefault="009043C0">
      <w:pPr>
        <w:pStyle w:val="Normal1"/>
        <w:pBdr>
          <w:top w:val="nil"/>
          <w:left w:val="nil"/>
          <w:bottom w:val="nil"/>
          <w:right w:val="nil"/>
          <w:between w:val="nil"/>
        </w:pBdr>
        <w:spacing w:before="1"/>
        <w:rPr>
          <w:color w:val="000000"/>
          <w:sz w:val="28"/>
          <w:szCs w:val="28"/>
        </w:rPr>
      </w:pPr>
    </w:p>
    <w:p w:rsidR="00EA4FB9" w:rsidRPr="003E4F0F" w:rsidRDefault="00EA4FB9" w:rsidP="00EA4FB9">
      <w:pPr>
        <w:pStyle w:val="Ttulo1"/>
        <w:spacing w:before="90"/>
        <w:ind w:left="1191" w:right="1260"/>
        <w:jc w:val="center"/>
      </w:pPr>
      <w:r>
        <w:t xml:space="preserve">ANEXO </w:t>
      </w:r>
      <w:r w:rsidRPr="003E4F0F">
        <w:t>V</w:t>
      </w:r>
    </w:p>
    <w:p w:rsidR="00EA4FB9" w:rsidRDefault="00EA4FB9">
      <w:pPr>
        <w:pStyle w:val="Ttulo1"/>
        <w:spacing w:before="90"/>
        <w:ind w:left="0" w:right="71"/>
        <w:jc w:val="center"/>
      </w:pPr>
    </w:p>
    <w:p w:rsidR="009043C0" w:rsidRDefault="00912E25">
      <w:pPr>
        <w:pStyle w:val="Ttulo1"/>
        <w:spacing w:before="90"/>
        <w:ind w:left="0" w:right="71"/>
        <w:jc w:val="center"/>
      </w:pPr>
      <w:r>
        <w:t>MODELO DE DECLARAÇÃO DE ME, EPP OU EQUIPARADA</w:t>
      </w:r>
    </w:p>
    <w:p w:rsidR="009043C0" w:rsidRDefault="009043C0">
      <w:pPr>
        <w:pStyle w:val="Normal1"/>
        <w:pBdr>
          <w:top w:val="nil"/>
          <w:left w:val="nil"/>
          <w:bottom w:val="nil"/>
          <w:right w:val="nil"/>
          <w:between w:val="nil"/>
        </w:pBdr>
        <w:rPr>
          <w:b/>
          <w:color w:val="000000"/>
          <w:sz w:val="26"/>
          <w:szCs w:val="26"/>
        </w:rPr>
      </w:pPr>
    </w:p>
    <w:p w:rsidR="009043C0" w:rsidRDefault="009043C0">
      <w:pPr>
        <w:pStyle w:val="Normal1"/>
        <w:pBdr>
          <w:top w:val="nil"/>
          <w:left w:val="nil"/>
          <w:bottom w:val="nil"/>
          <w:right w:val="nil"/>
          <w:between w:val="nil"/>
        </w:pBdr>
        <w:rPr>
          <w:b/>
          <w:color w:val="000000"/>
          <w:sz w:val="26"/>
          <w:szCs w:val="26"/>
        </w:rPr>
      </w:pPr>
    </w:p>
    <w:p w:rsidR="009043C0" w:rsidRDefault="00912E25">
      <w:pPr>
        <w:pStyle w:val="Normal1"/>
        <w:pBdr>
          <w:top w:val="nil"/>
          <w:left w:val="nil"/>
          <w:bottom w:val="nil"/>
          <w:right w:val="nil"/>
          <w:between w:val="nil"/>
        </w:pBdr>
        <w:tabs>
          <w:tab w:val="left" w:pos="5622"/>
          <w:tab w:val="left" w:pos="8333"/>
        </w:tabs>
        <w:spacing w:before="227" w:line="360" w:lineRule="auto"/>
        <w:ind w:left="402" w:right="614"/>
        <w:jc w:val="both"/>
        <w:rPr>
          <w:color w:val="000000"/>
          <w:sz w:val="24"/>
          <w:szCs w:val="24"/>
        </w:rPr>
      </w:pPr>
      <w:r>
        <w:rPr>
          <w:color w:val="000000"/>
          <w:sz w:val="24"/>
          <w:szCs w:val="24"/>
        </w:rPr>
        <w:t>A empresa</w:t>
      </w:r>
      <w:r>
        <w:rPr>
          <w:color w:val="000000"/>
          <w:sz w:val="24"/>
          <w:szCs w:val="24"/>
          <w:u w:val="single"/>
        </w:rPr>
        <w:tab/>
      </w:r>
      <w:r>
        <w:rPr>
          <w:color w:val="000000"/>
          <w:sz w:val="24"/>
          <w:szCs w:val="24"/>
        </w:rPr>
        <w:t>, CNPJ nº.</w:t>
      </w:r>
      <w:r>
        <w:rPr>
          <w:color w:val="000000"/>
          <w:sz w:val="24"/>
          <w:szCs w:val="24"/>
          <w:u w:val="single"/>
        </w:rPr>
        <w:tab/>
      </w:r>
      <w:r>
        <w:rPr>
          <w:color w:val="000000"/>
          <w:sz w:val="24"/>
          <w:szCs w:val="24"/>
        </w:rPr>
        <w:t>, declara, sob as penas da lei, enquadrar-se no tratamento diferenciado e favorecido dispensado às microempresas e empresas de pequeno porte no âmbito dos Poderes da União, dos Estados, do Distrito Federal e dos Municípios, nos termos do disposto na Lei Complementar nº. 123/2006, e suas alterações.</w:t>
      </w:r>
    </w:p>
    <w:p w:rsidR="009043C0" w:rsidRDefault="009043C0">
      <w:pPr>
        <w:pStyle w:val="Normal1"/>
        <w:pBdr>
          <w:top w:val="nil"/>
          <w:left w:val="nil"/>
          <w:bottom w:val="nil"/>
          <w:right w:val="nil"/>
          <w:between w:val="nil"/>
        </w:pBdr>
        <w:spacing w:before="1"/>
        <w:rPr>
          <w:color w:val="000000"/>
          <w:sz w:val="36"/>
          <w:szCs w:val="36"/>
        </w:rPr>
      </w:pP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Declara ainda, sob as penas da Lei, que não possui nenhum dos impedimentos previstos no</w:t>
      </w:r>
    </w:p>
    <w:p w:rsidR="009043C0" w:rsidRDefault="00912E25">
      <w:pPr>
        <w:pStyle w:val="Normal1"/>
        <w:pBdr>
          <w:top w:val="nil"/>
          <w:left w:val="nil"/>
          <w:bottom w:val="nil"/>
          <w:right w:val="nil"/>
          <w:between w:val="nil"/>
        </w:pBdr>
        <w:spacing w:before="139"/>
        <w:ind w:left="402"/>
        <w:rPr>
          <w:color w:val="000000"/>
          <w:sz w:val="24"/>
          <w:szCs w:val="24"/>
        </w:rPr>
      </w:pPr>
      <w:r>
        <w:rPr>
          <w:color w:val="000000"/>
          <w:sz w:val="24"/>
          <w:szCs w:val="24"/>
        </w:rPr>
        <w:t>§4°, do artigo 3º, da Lei Complementar nº 123/2006, e suas alterações.</w:t>
      </w:r>
    </w:p>
    <w:p w:rsidR="009043C0" w:rsidRDefault="009043C0">
      <w:pPr>
        <w:pStyle w:val="Normal1"/>
        <w:pBdr>
          <w:top w:val="nil"/>
          <w:left w:val="nil"/>
          <w:bottom w:val="nil"/>
          <w:right w:val="nil"/>
          <w:between w:val="nil"/>
        </w:pBdr>
        <w:rPr>
          <w:color w:val="000000"/>
          <w:sz w:val="26"/>
          <w:szCs w:val="26"/>
        </w:rPr>
      </w:pPr>
    </w:p>
    <w:p w:rsidR="009043C0" w:rsidRDefault="009043C0">
      <w:pPr>
        <w:pStyle w:val="Normal1"/>
        <w:pBdr>
          <w:top w:val="nil"/>
          <w:left w:val="nil"/>
          <w:bottom w:val="nil"/>
          <w:right w:val="nil"/>
          <w:between w:val="nil"/>
        </w:pBdr>
        <w:rPr>
          <w:color w:val="000000"/>
        </w:rPr>
      </w:pPr>
    </w:p>
    <w:p w:rsidR="009043C0" w:rsidRDefault="00912E25">
      <w:pPr>
        <w:pStyle w:val="Normal1"/>
        <w:pBdr>
          <w:top w:val="nil"/>
          <w:left w:val="nil"/>
          <w:bottom w:val="nil"/>
          <w:right w:val="nil"/>
          <w:between w:val="nil"/>
        </w:pBdr>
        <w:tabs>
          <w:tab w:val="left" w:pos="3882"/>
          <w:tab w:val="left" w:pos="4542"/>
          <w:tab w:val="left" w:pos="6683"/>
          <w:tab w:val="left" w:pos="7819"/>
        </w:tabs>
        <w:ind w:left="402"/>
        <w:rPr>
          <w:color w:val="000000"/>
          <w:sz w:val="24"/>
          <w:szCs w:val="24"/>
        </w:rPr>
      </w:pPr>
      <w:r>
        <w:rPr>
          <w:color w:val="000000"/>
          <w:sz w:val="24"/>
          <w:szCs w:val="24"/>
          <w:u w:val="single"/>
        </w:rPr>
        <w:tab/>
      </w:r>
      <w:r>
        <w:rPr>
          <w:color w:val="000000"/>
          <w:sz w:val="24"/>
          <w:szCs w:val="24"/>
        </w:rPr>
        <w:t>,</w:t>
      </w:r>
      <w:r>
        <w:rPr>
          <w:color w:val="000000"/>
          <w:sz w:val="24"/>
          <w:szCs w:val="24"/>
          <w:u w:val="single"/>
        </w:rPr>
        <w:tab/>
      </w:r>
      <w:r>
        <w:rPr>
          <w:color w:val="000000"/>
          <w:sz w:val="24"/>
          <w:szCs w:val="24"/>
        </w:rPr>
        <w:t>de</w:t>
      </w:r>
      <w:r>
        <w:rPr>
          <w:color w:val="000000"/>
          <w:sz w:val="24"/>
          <w:szCs w:val="24"/>
          <w:u w:val="single"/>
        </w:rPr>
        <w:tab/>
      </w:r>
      <w:r>
        <w:rPr>
          <w:color w:val="000000"/>
          <w:sz w:val="24"/>
          <w:szCs w:val="24"/>
        </w:rPr>
        <w:t>de</w:t>
      </w:r>
      <w:r>
        <w:rPr>
          <w:color w:val="000000"/>
          <w:sz w:val="24"/>
          <w:szCs w:val="24"/>
          <w:u w:val="single"/>
        </w:rPr>
        <w:tab/>
      </w:r>
      <w:r>
        <w:rPr>
          <w:color w:val="000000"/>
          <w:sz w:val="24"/>
          <w:szCs w:val="24"/>
        </w:rPr>
        <w:t>.</w:t>
      </w:r>
    </w:p>
    <w:p w:rsidR="009043C0" w:rsidRDefault="009043C0">
      <w:pPr>
        <w:pStyle w:val="Normal1"/>
        <w:pBdr>
          <w:top w:val="nil"/>
          <w:left w:val="nil"/>
          <w:bottom w:val="nil"/>
          <w:right w:val="nil"/>
          <w:between w:val="nil"/>
        </w:pBdr>
        <w:rPr>
          <w:color w:val="000000"/>
          <w:sz w:val="20"/>
          <w:szCs w:val="20"/>
        </w:rPr>
      </w:pPr>
    </w:p>
    <w:p w:rsidR="009043C0" w:rsidRDefault="009043C0">
      <w:pPr>
        <w:pStyle w:val="Normal1"/>
        <w:pBdr>
          <w:top w:val="nil"/>
          <w:left w:val="nil"/>
          <w:bottom w:val="nil"/>
          <w:right w:val="nil"/>
          <w:between w:val="nil"/>
        </w:pBdr>
        <w:rPr>
          <w:color w:val="000000"/>
          <w:sz w:val="20"/>
          <w:szCs w:val="20"/>
        </w:rPr>
      </w:pPr>
    </w:p>
    <w:p w:rsidR="009043C0" w:rsidRDefault="009043C0">
      <w:pPr>
        <w:pStyle w:val="Normal1"/>
        <w:pBdr>
          <w:top w:val="nil"/>
          <w:left w:val="nil"/>
          <w:bottom w:val="nil"/>
          <w:right w:val="nil"/>
          <w:between w:val="nil"/>
        </w:pBdr>
        <w:rPr>
          <w:color w:val="000000"/>
          <w:sz w:val="20"/>
          <w:szCs w:val="20"/>
        </w:rPr>
      </w:pPr>
    </w:p>
    <w:p w:rsidR="009043C0" w:rsidRDefault="009043C0">
      <w:pPr>
        <w:pStyle w:val="Normal1"/>
        <w:pBdr>
          <w:top w:val="nil"/>
          <w:left w:val="nil"/>
          <w:bottom w:val="nil"/>
          <w:right w:val="nil"/>
          <w:between w:val="nil"/>
        </w:pBdr>
        <w:spacing w:before="2"/>
        <w:rPr>
          <w:color w:val="000000"/>
          <w:sz w:val="16"/>
          <w:szCs w:val="16"/>
        </w:rPr>
      </w:pPr>
    </w:p>
    <w:p w:rsidR="009043C0" w:rsidRDefault="00912E25">
      <w:pPr>
        <w:pStyle w:val="Normal1"/>
        <w:pBdr>
          <w:top w:val="nil"/>
          <w:left w:val="nil"/>
          <w:bottom w:val="nil"/>
          <w:right w:val="nil"/>
          <w:between w:val="nil"/>
        </w:pBdr>
        <w:spacing w:before="90"/>
        <w:ind w:left="402"/>
        <w:rPr>
          <w:color w:val="000000"/>
          <w:sz w:val="24"/>
          <w:szCs w:val="24"/>
        </w:rPr>
      </w:pPr>
      <w:r>
        <w:rPr>
          <w:color w:val="000000"/>
          <w:sz w:val="24"/>
          <w:szCs w:val="24"/>
        </w:rPr>
        <w:t>............................................................</w:t>
      </w:r>
    </w:p>
    <w:p w:rsidR="009043C0" w:rsidRDefault="00912E25">
      <w:pPr>
        <w:pStyle w:val="Normal1"/>
        <w:pBdr>
          <w:top w:val="nil"/>
          <w:left w:val="nil"/>
          <w:bottom w:val="nil"/>
          <w:right w:val="nil"/>
          <w:between w:val="nil"/>
        </w:pBdr>
        <w:spacing w:before="136"/>
        <w:ind w:left="402"/>
        <w:rPr>
          <w:color w:val="000000"/>
          <w:sz w:val="24"/>
          <w:szCs w:val="24"/>
        </w:rPr>
        <w:sectPr w:rsidR="009043C0" w:rsidSect="00516F9F">
          <w:pgSz w:w="11920" w:h="16850"/>
          <w:pgMar w:top="1820" w:right="660" w:bottom="280" w:left="1300" w:header="226" w:footer="0" w:gutter="0"/>
          <w:cols w:space="720"/>
        </w:sectPr>
      </w:pPr>
      <w:r>
        <w:rPr>
          <w:color w:val="000000"/>
          <w:sz w:val="24"/>
          <w:szCs w:val="24"/>
        </w:rPr>
        <w:t>Assinatura, qualificação e carimbo (representante legal)</w:t>
      </w:r>
    </w:p>
    <w:p w:rsidR="00EA4FB9" w:rsidRPr="003E4F0F" w:rsidRDefault="00EA4FB9" w:rsidP="00EA4FB9">
      <w:pPr>
        <w:pStyle w:val="Ttulo1"/>
        <w:spacing w:before="90"/>
        <w:ind w:left="1191" w:right="1260"/>
        <w:jc w:val="center"/>
      </w:pPr>
      <w:r>
        <w:lastRenderedPageBreak/>
        <w:t xml:space="preserve">ANEXO </w:t>
      </w:r>
      <w:r w:rsidRPr="003E4F0F">
        <w:t>V</w:t>
      </w:r>
      <w:r>
        <w:t>I</w:t>
      </w:r>
    </w:p>
    <w:p w:rsidR="009043C0" w:rsidRDefault="009043C0">
      <w:pPr>
        <w:pStyle w:val="Normal1"/>
        <w:pBdr>
          <w:top w:val="nil"/>
          <w:left w:val="nil"/>
          <w:bottom w:val="nil"/>
          <w:right w:val="nil"/>
          <w:between w:val="nil"/>
        </w:pBdr>
        <w:spacing w:before="1"/>
        <w:rPr>
          <w:color w:val="000000"/>
          <w:sz w:val="28"/>
          <w:szCs w:val="28"/>
        </w:rPr>
      </w:pPr>
    </w:p>
    <w:p w:rsidR="009043C0" w:rsidRDefault="00912E25">
      <w:pPr>
        <w:pStyle w:val="Ttulo1"/>
        <w:spacing w:before="90"/>
        <w:ind w:left="0" w:right="212"/>
        <w:jc w:val="center"/>
      </w:pPr>
      <w:r>
        <w:t>MINUTA DE CONTRATO</w:t>
      </w:r>
    </w:p>
    <w:p w:rsidR="009043C0" w:rsidRDefault="009043C0">
      <w:pPr>
        <w:pStyle w:val="Normal1"/>
        <w:pBdr>
          <w:top w:val="nil"/>
          <w:left w:val="nil"/>
          <w:bottom w:val="nil"/>
          <w:right w:val="nil"/>
          <w:between w:val="nil"/>
        </w:pBdr>
        <w:rPr>
          <w:b/>
          <w:color w:val="000000"/>
          <w:sz w:val="26"/>
          <w:szCs w:val="26"/>
        </w:rPr>
      </w:pPr>
    </w:p>
    <w:p w:rsidR="009043C0" w:rsidRDefault="009043C0">
      <w:pPr>
        <w:pStyle w:val="Normal1"/>
        <w:pBdr>
          <w:top w:val="nil"/>
          <w:left w:val="nil"/>
          <w:bottom w:val="nil"/>
          <w:right w:val="nil"/>
          <w:between w:val="nil"/>
        </w:pBdr>
        <w:spacing w:before="6"/>
        <w:rPr>
          <w:b/>
          <w:color w:val="000000"/>
          <w:sz w:val="21"/>
          <w:szCs w:val="21"/>
        </w:rPr>
      </w:pPr>
    </w:p>
    <w:p w:rsidR="009043C0" w:rsidRPr="00516F9F" w:rsidRDefault="00912E25" w:rsidP="00516F9F">
      <w:pPr>
        <w:pStyle w:val="Normal1"/>
        <w:pBdr>
          <w:top w:val="nil"/>
          <w:left w:val="nil"/>
          <w:bottom w:val="nil"/>
          <w:right w:val="nil"/>
          <w:between w:val="nil"/>
        </w:pBdr>
        <w:tabs>
          <w:tab w:val="left" w:pos="8959"/>
        </w:tabs>
        <w:ind w:left="2103"/>
        <w:rPr>
          <w:color w:val="000000"/>
          <w:sz w:val="24"/>
          <w:szCs w:val="24"/>
        </w:rPr>
      </w:pPr>
      <w:r w:rsidRPr="00601AE5">
        <w:rPr>
          <w:b/>
          <w:color w:val="000000"/>
          <w:sz w:val="24"/>
          <w:szCs w:val="24"/>
        </w:rPr>
        <w:t>CONTRATO QUE ENTRE SI CELEBRAM O</w:t>
      </w:r>
      <w:r w:rsidR="005E2486" w:rsidRPr="00601AE5">
        <w:rPr>
          <w:b/>
          <w:color w:val="000000"/>
          <w:sz w:val="24"/>
          <w:szCs w:val="24"/>
        </w:rPr>
        <w:t xml:space="preserve"> </w:t>
      </w:r>
      <w:r w:rsidRPr="00601AE5">
        <w:rPr>
          <w:b/>
          <w:color w:val="000000"/>
          <w:sz w:val="24"/>
          <w:szCs w:val="24"/>
        </w:rPr>
        <w:t>, E A</w:t>
      </w:r>
      <w:r w:rsidR="00516F9F" w:rsidRPr="00601AE5">
        <w:rPr>
          <w:b/>
          <w:color w:val="000000"/>
          <w:sz w:val="24"/>
          <w:szCs w:val="24"/>
        </w:rPr>
        <w:t xml:space="preserve"> EMPRESA, XXX, PARA OS FINS NELE INDICADOS</w:t>
      </w:r>
      <w:r w:rsidR="00516F9F">
        <w:rPr>
          <w:color w:val="000000"/>
          <w:sz w:val="24"/>
          <w:szCs w:val="24"/>
        </w:rPr>
        <w:t>.</w:t>
      </w:r>
    </w:p>
    <w:p w:rsidR="009043C0" w:rsidRDefault="009043C0">
      <w:pPr>
        <w:pStyle w:val="Normal1"/>
        <w:pBdr>
          <w:top w:val="nil"/>
          <w:left w:val="nil"/>
          <w:bottom w:val="nil"/>
          <w:right w:val="nil"/>
          <w:between w:val="nil"/>
        </w:pBdr>
        <w:spacing w:before="1"/>
        <w:rPr>
          <w:color w:val="000000"/>
        </w:rPr>
      </w:pPr>
    </w:p>
    <w:p w:rsidR="009043C0" w:rsidRDefault="00912E25">
      <w:pPr>
        <w:pStyle w:val="Normal1"/>
        <w:pBdr>
          <w:top w:val="nil"/>
          <w:left w:val="nil"/>
          <w:bottom w:val="nil"/>
          <w:right w:val="nil"/>
          <w:between w:val="nil"/>
        </w:pBdr>
        <w:ind w:left="402"/>
        <w:jc w:val="both"/>
        <w:rPr>
          <w:color w:val="000000"/>
          <w:sz w:val="24"/>
          <w:szCs w:val="24"/>
        </w:rPr>
      </w:pPr>
      <w:r>
        <w:rPr>
          <w:color w:val="000000"/>
          <w:sz w:val="24"/>
          <w:szCs w:val="24"/>
        </w:rPr>
        <w:t>O ..................................................., inscrito no CNPJ sob o nº .................., com sede</w:t>
      </w:r>
    </w:p>
    <w:p w:rsidR="009043C0" w:rsidRDefault="00912E25">
      <w:pPr>
        <w:pStyle w:val="Normal1"/>
        <w:pBdr>
          <w:top w:val="nil"/>
          <w:left w:val="nil"/>
          <w:bottom w:val="nil"/>
          <w:right w:val="nil"/>
          <w:between w:val="nil"/>
        </w:pBdr>
        <w:ind w:left="402" w:right="468"/>
        <w:jc w:val="both"/>
        <w:rPr>
          <w:color w:val="000000"/>
          <w:sz w:val="24"/>
          <w:szCs w:val="24"/>
        </w:rPr>
      </w:pPr>
      <w:r>
        <w:rPr>
          <w:color w:val="000000"/>
          <w:sz w:val="24"/>
          <w:szCs w:val="24"/>
        </w:rPr>
        <w:t>......................., a seguir denominado CONTRATANTE, neste ato representado por seu Prefeito, Sr. .............................., e a empresa .........................., estabelecida na Av/Rua............................., nº......., Bairro......................, cidade........................, inscrita no</w:t>
      </w:r>
    </w:p>
    <w:p w:rsidR="009043C0" w:rsidRDefault="00912E25">
      <w:pPr>
        <w:pStyle w:val="Normal1"/>
        <w:pBdr>
          <w:top w:val="nil"/>
          <w:left w:val="nil"/>
          <w:bottom w:val="nil"/>
          <w:right w:val="nil"/>
          <w:between w:val="nil"/>
        </w:pBdr>
        <w:tabs>
          <w:tab w:val="left" w:pos="9418"/>
        </w:tabs>
        <w:ind w:left="402" w:right="470"/>
        <w:jc w:val="both"/>
        <w:rPr>
          <w:color w:val="000000"/>
          <w:sz w:val="24"/>
          <w:szCs w:val="24"/>
        </w:rPr>
      </w:pPr>
      <w:r>
        <w:rPr>
          <w:color w:val="000000"/>
          <w:sz w:val="24"/>
          <w:szCs w:val="24"/>
        </w:rPr>
        <w:t>CNPJ sob nº .................., aqui denominada de CONTRATADA, neste ato representada por seu representante legal, Sr(a). ..................., inscrito(a) no CPF sob o número</w:t>
      </w:r>
      <w:r>
        <w:rPr>
          <w:color w:val="000000"/>
          <w:sz w:val="24"/>
          <w:szCs w:val="24"/>
        </w:rPr>
        <w:tab/>
        <w:t>,</w:t>
      </w:r>
    </w:p>
    <w:p w:rsidR="009043C0" w:rsidRDefault="00912E25">
      <w:pPr>
        <w:pStyle w:val="Normal1"/>
        <w:pBdr>
          <w:top w:val="nil"/>
          <w:left w:val="nil"/>
          <w:bottom w:val="nil"/>
          <w:right w:val="nil"/>
          <w:between w:val="nil"/>
        </w:pBdr>
        <w:tabs>
          <w:tab w:val="left" w:pos="9415"/>
        </w:tabs>
        <w:ind w:left="402"/>
        <w:jc w:val="both"/>
        <w:rPr>
          <w:color w:val="000000"/>
          <w:sz w:val="24"/>
          <w:szCs w:val="24"/>
        </w:rPr>
      </w:pPr>
      <w:r>
        <w:rPr>
          <w:color w:val="000000"/>
          <w:sz w:val="24"/>
          <w:szCs w:val="24"/>
        </w:rPr>
        <w:t>residente   e   domiciliado   na   Av/Rua.......................,   nº   .............,   Bairro</w:t>
      </w:r>
      <w:r>
        <w:rPr>
          <w:color w:val="000000"/>
          <w:sz w:val="24"/>
          <w:szCs w:val="24"/>
        </w:rPr>
        <w:tab/>
        <w:t>,</w:t>
      </w:r>
    </w:p>
    <w:p w:rsidR="009043C0" w:rsidRDefault="00912E25">
      <w:pPr>
        <w:pStyle w:val="Normal1"/>
        <w:pBdr>
          <w:top w:val="nil"/>
          <w:left w:val="nil"/>
          <w:bottom w:val="nil"/>
          <w:right w:val="nil"/>
          <w:between w:val="nil"/>
        </w:pBdr>
        <w:ind w:left="402" w:right="473"/>
        <w:jc w:val="both"/>
        <w:rPr>
          <w:color w:val="000000"/>
          <w:sz w:val="24"/>
          <w:szCs w:val="24"/>
        </w:rPr>
      </w:pPr>
      <w:r>
        <w:rPr>
          <w:color w:val="000000"/>
          <w:sz w:val="24"/>
          <w:szCs w:val="24"/>
        </w:rPr>
        <w:t>cidade..............., RESOLVEM celebrar este Contrato mediante as Cláusulas e condições a seguir:</w:t>
      </w:r>
    </w:p>
    <w:p w:rsidR="009043C0" w:rsidRDefault="00DE6A60">
      <w:pPr>
        <w:pStyle w:val="Normal1"/>
        <w:pBdr>
          <w:top w:val="nil"/>
          <w:left w:val="nil"/>
          <w:bottom w:val="nil"/>
          <w:right w:val="nil"/>
          <w:between w:val="nil"/>
        </w:pBdr>
        <w:spacing w:before="4"/>
        <w:rPr>
          <w:color w:val="000000"/>
          <w:sz w:val="21"/>
          <w:szCs w:val="21"/>
        </w:rPr>
      </w:pPr>
      <w:r>
        <w:rPr>
          <w:noProof/>
          <w:color w:val="000000"/>
          <w:sz w:val="21"/>
          <w:szCs w:val="21"/>
          <w:lang w:val="pt-BR"/>
        </w:rPr>
        <w:pict>
          <v:rect id="Retângulo 59" o:spid="_x0000_s1063" style="position:absolute;margin-left:18.65pt;margin-top:14.25pt;width:456.7pt;height:.5pt;z-index:25169305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K+tAwIAANwDAAAOAAAAZHJzL2Uyb0RvYy54bWysU1GO0zAQ/UfiDpb/aZLSLtuo6WrV1SKk&#10;BVa7ywFcx0ksHI8Zu03LcbjKXoyx0y0F/hD5sDye8ct7b8bLq31v2E6h12ArXkxyzpSVUGvbVvzL&#10;0+2bS858ELYWBqyq+EF5frV6/Wo5uFJNoQNTK2QEYn05uIp3Ibgyy7zsVC/8BJyylGwAexEoxDar&#10;UQyE3ptsmucX2QBYOwSpvKfTmzHJVwm/aZQMn5vGq8BMxYlbSCumdRPXbLUUZYvCdVoeaYh/YNEL&#10;bemnJ6gbEQTbov4LqtcSwUMTJhL6DJpGS5U0kJoi/0PNYyecSlrIHO9ONvn/Bys/7e6R6bri8wVn&#10;VvTUowcVnn/YdmuA0SE5NDhfUuGju8eo0bs7kF89s7DuhG3VNSIMnRI18SpiffbbhRh4uso2w0eo&#10;CV9sAySz9g32EZBsYPvUk8OpJ2ofmKTD+WWe5wtqnaTcxdt5alkmype7Dn14r6BncVNxpI4nbLG7&#10;8yFyEeVLSeIORte32pgUYLtZG2Q7EacjfYk+STwvMzYWW4jXRsR4kkRGXaM/G6gPpBFhHDF6ErTp&#10;AL9zNtB4Vdx/2wpUnJkPlnxaFLNZnMcUzObvphTgeWZznhFWElTFA2fjdh3GGd461G1HfyqSaAvX&#10;5G2jk/Do+8jqSJZGKPlxHPc4o+dxqvr1KFc/AQAA//8DAFBLAwQUAAYACAAAACEAaLEN/98AAAAI&#10;AQAADwAAAGRycy9kb3ducmV2LnhtbEyPwU7DMBBE70j8g7VI3KhNSmgS4lQUiSMSLRzamxNvk6jx&#10;OthuG/h63BMcZ2c087ZcTmZgJ3S+tyThfiaAITVW99RK+Px4vcuA+aBIq8ESSvhGD8vq+qpUhbZn&#10;WuNpE1oWS8gXSkIXwlhw7psOjfIzOyJFb2+dUSFK13Lt1DmWm4EnQjxyo3qKC50a8aXD5rA5Ggmr&#10;PFt9vT/Q28+63uFuWx/SxAkpb2+m5ydgAafwF4YLfkSHKjLV9kjas0HCfDGPSQlJlgKLfp6KBbA6&#10;HvIUeFXy/w9UvwAAAP//AwBQSwECLQAUAAYACAAAACEAtoM4kv4AAADhAQAAEwAAAAAAAAAAAAAA&#10;AAAAAAAAW0NvbnRlbnRfVHlwZXNdLnhtbFBLAQItABQABgAIAAAAIQA4/SH/1gAAAJQBAAALAAAA&#10;AAAAAAAAAAAAAC8BAABfcmVscy8ucmVsc1BLAQItABQABgAIAAAAIQC4YK+tAwIAANwDAAAOAAAA&#10;AAAAAAAAAAAAAC4CAABkcnMvZTJvRG9jLnhtbFBLAQItABQABgAIAAAAIQBosQ3/3wAAAAgBAAAP&#10;AAAAAAAAAAAAAAAAAF0EAABkcnMvZG93bnJldi54bWxQSwUGAAAAAAQABADzAAAAaQUAAAAA&#10;" fillcolor="black" stroked="f">
            <w10:wrap type="topAndBottom"/>
          </v:rect>
        </w:pict>
      </w:r>
    </w:p>
    <w:p w:rsidR="009043C0" w:rsidRDefault="00912E25">
      <w:pPr>
        <w:pStyle w:val="Ttulo1"/>
        <w:spacing w:after="12"/>
        <w:ind w:left="0" w:right="70"/>
        <w:jc w:val="center"/>
      </w:pPr>
      <w:r>
        <w:t>CLÁUSULA PRIMEIRA – DO FUNDAMENTO</w:t>
      </w: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39" o:spid="_x0000_s1061" style="width:456.7pt;height:.5pt;mso-position-horizontal-relative:char;mso-position-vertical-relative:line" coordsize="9134,10">
            <v:rect id="Retângulo 46" o:spid="_x0000_s1062"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wrap type="none"/>
            <w10:anchorlock/>
          </v:group>
        </w:pict>
      </w:r>
    </w:p>
    <w:p w:rsidR="009043C0" w:rsidRDefault="00912E25" w:rsidP="00046061">
      <w:pPr>
        <w:pStyle w:val="Normal1"/>
        <w:pBdr>
          <w:top w:val="nil"/>
          <w:left w:val="nil"/>
          <w:bottom w:val="nil"/>
          <w:right w:val="nil"/>
          <w:between w:val="nil"/>
        </w:pBdr>
        <w:spacing w:line="242" w:lineRule="auto"/>
        <w:ind w:left="402" w:right="469"/>
        <w:jc w:val="both"/>
        <w:rPr>
          <w:color w:val="000000"/>
          <w:sz w:val="24"/>
          <w:szCs w:val="24"/>
        </w:rPr>
      </w:pPr>
      <w:r>
        <w:rPr>
          <w:color w:val="000000"/>
          <w:sz w:val="24"/>
          <w:szCs w:val="24"/>
        </w:rPr>
        <w:t xml:space="preserve">O presente Contrato tem como fundamento as Leis Federais n.º 10.520/2002 e 8.666/93, e alterações, Decreto Federal 7.892/2013 e Decreto Federal nº 10.024/2019, Lei Complementar 123/2006 e suas alterações, e ainda o </w:t>
      </w:r>
      <w:r>
        <w:rPr>
          <w:b/>
          <w:color w:val="000000"/>
          <w:sz w:val="24"/>
          <w:szCs w:val="24"/>
        </w:rPr>
        <w:t xml:space="preserve">PROCEDIMENTO </w:t>
      </w:r>
      <w:r w:rsidRPr="009F2F44">
        <w:rPr>
          <w:b/>
          <w:color w:val="000000"/>
          <w:sz w:val="24"/>
          <w:szCs w:val="24"/>
        </w:rPr>
        <w:t xml:space="preserve">LICITATÓRIO </w:t>
      </w:r>
      <w:r w:rsidR="00D906AC">
        <w:rPr>
          <w:b/>
          <w:color w:val="000000"/>
          <w:sz w:val="24"/>
          <w:szCs w:val="24"/>
        </w:rPr>
        <w:t>00</w:t>
      </w:r>
      <w:r w:rsidR="00193AD0">
        <w:rPr>
          <w:b/>
          <w:color w:val="000000"/>
          <w:sz w:val="24"/>
          <w:szCs w:val="24"/>
        </w:rPr>
        <w:t>9</w:t>
      </w:r>
      <w:r w:rsidR="00516F9F" w:rsidRPr="009F2F44">
        <w:rPr>
          <w:b/>
          <w:color w:val="000000"/>
          <w:sz w:val="24"/>
          <w:szCs w:val="24"/>
        </w:rPr>
        <w:t>/</w:t>
      </w:r>
      <w:r w:rsidRPr="009F2F44">
        <w:rPr>
          <w:b/>
          <w:color w:val="000000"/>
          <w:sz w:val="24"/>
          <w:szCs w:val="24"/>
        </w:rPr>
        <w:t>202</w:t>
      </w:r>
      <w:r w:rsidR="006D0C7E">
        <w:rPr>
          <w:b/>
          <w:color w:val="000000"/>
          <w:sz w:val="24"/>
          <w:szCs w:val="24"/>
        </w:rPr>
        <w:t>2</w:t>
      </w:r>
      <w:r w:rsidRPr="009A1E12">
        <w:rPr>
          <w:b/>
          <w:color w:val="000000"/>
          <w:sz w:val="24"/>
          <w:szCs w:val="24"/>
        </w:rPr>
        <w:t>,</w:t>
      </w:r>
      <w:r>
        <w:rPr>
          <w:b/>
          <w:color w:val="000000"/>
          <w:sz w:val="24"/>
          <w:szCs w:val="24"/>
        </w:rPr>
        <w:t xml:space="preserve"> PREGÃO </w:t>
      </w:r>
      <w:r w:rsidR="00516F9F">
        <w:rPr>
          <w:b/>
          <w:color w:val="000000"/>
          <w:sz w:val="24"/>
          <w:szCs w:val="24"/>
        </w:rPr>
        <w:t>PRESENCIAL</w:t>
      </w:r>
      <w:r>
        <w:rPr>
          <w:b/>
          <w:color w:val="000000"/>
          <w:sz w:val="24"/>
          <w:szCs w:val="24"/>
        </w:rPr>
        <w:t xml:space="preserve"> PARA</w:t>
      </w:r>
      <w:r w:rsidR="00046061">
        <w:rPr>
          <w:b/>
          <w:color w:val="000000"/>
          <w:sz w:val="24"/>
          <w:szCs w:val="24"/>
        </w:rPr>
        <w:t xml:space="preserve"> </w:t>
      </w:r>
      <w:r w:rsidR="00516F9F">
        <w:rPr>
          <w:b/>
          <w:color w:val="000000"/>
          <w:sz w:val="24"/>
          <w:szCs w:val="24"/>
        </w:rPr>
        <w:t xml:space="preserve">REGISTRO DE PREÇOS </w:t>
      </w:r>
      <w:r w:rsidR="003E4F0F">
        <w:rPr>
          <w:b/>
          <w:color w:val="000000"/>
          <w:sz w:val="24"/>
          <w:szCs w:val="24"/>
        </w:rPr>
        <w:t>00</w:t>
      </w:r>
      <w:r w:rsidR="00193AD0">
        <w:rPr>
          <w:b/>
          <w:color w:val="000000"/>
          <w:sz w:val="24"/>
          <w:szCs w:val="24"/>
        </w:rPr>
        <w:t>4</w:t>
      </w:r>
      <w:r w:rsidR="003E4F0F">
        <w:rPr>
          <w:b/>
          <w:color w:val="000000"/>
          <w:sz w:val="24"/>
          <w:szCs w:val="24"/>
        </w:rPr>
        <w:t>/</w:t>
      </w:r>
      <w:r>
        <w:rPr>
          <w:b/>
          <w:color w:val="000000"/>
          <w:sz w:val="24"/>
          <w:szCs w:val="24"/>
        </w:rPr>
        <w:t>202</w:t>
      </w:r>
      <w:r w:rsidR="006D0C7E">
        <w:rPr>
          <w:b/>
          <w:color w:val="000000"/>
          <w:sz w:val="24"/>
          <w:szCs w:val="24"/>
        </w:rPr>
        <w:t>2</w:t>
      </w:r>
      <w:r>
        <w:rPr>
          <w:color w:val="000000"/>
          <w:sz w:val="24"/>
          <w:szCs w:val="24"/>
        </w:rPr>
        <w:t>, devidamente homologado pelo Sr. Presidente, a proposta da CONTRATADA, tudo parte integrante deste termo, independente de transcrição.</w:t>
      </w:r>
    </w:p>
    <w:p w:rsidR="009043C0" w:rsidRDefault="00DE6A60">
      <w:pPr>
        <w:pStyle w:val="Normal1"/>
        <w:pBdr>
          <w:top w:val="nil"/>
          <w:left w:val="nil"/>
          <w:bottom w:val="nil"/>
          <w:right w:val="nil"/>
          <w:between w:val="nil"/>
        </w:pBdr>
        <w:spacing w:before="9"/>
        <w:rPr>
          <w:color w:val="000000"/>
          <w:sz w:val="18"/>
          <w:szCs w:val="18"/>
        </w:rPr>
      </w:pPr>
      <w:r>
        <w:rPr>
          <w:noProof/>
          <w:color w:val="000000"/>
          <w:sz w:val="18"/>
          <w:szCs w:val="18"/>
          <w:lang w:val="pt-BR"/>
        </w:rPr>
        <w:pict>
          <v:rect id="Retângulo 41" o:spid="_x0000_s1060" style="position:absolute;margin-left:18.65pt;margin-top:12.75pt;width:456.7pt;height:.5pt;z-index:25169408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WOAQIAANwDAAAOAAAAZHJzL2Uyb0RvYy54bWysU12O0zAQfkfiDpbfaZLSLrtR09Wqq0VI&#10;C6xYOIDrOImF4zFjp2k5DlfZizF2uqXAGyIPlufvy3zfjFfX+96wnUKvwVa8mOWcKSuh1rat+JfP&#10;d68uOfNB2FoYsKriB+X59frli9XoSjWHDkytkBGI9eXoKt6F4Mos87JTvfAzcMpSsAHsRSAT26xG&#10;MRJ6b7J5nl9kI2DtEKTynry3U5CvE37TKBk+No1XgZmKU28hnZjObTyz9UqULQrXaXlsQ/xDF73Q&#10;ln56groVQbAB9V9QvZYIHpowk9Bn0DRaqsSB2BT5H2weO+FU4kLieHeSyf8/WPlh94BM1xVfFJxZ&#10;0dOMPqnw9MO2gwFGTlJodL6kxEf3gJGjd/cgv3pmYdMJ26obRBg7JWrqK+VnvxVEw1Mp247voSZ8&#10;MQRIYu0b7CMgycD2aSaH00zUPjBJzuVlnudXNDpJsYvXyzSyTJTPtQ59eKugZ/FScaSJJ2yxu/eB&#10;eqfU55TUOxhd32ljkoHtdmOQ7UTcjvRFulTiz9OMjckWYtkUjp5EMvKa9NlCfSCOCNOK0ZOgSwf4&#10;nbOR1qvi/tsgUHFm3lnS6apYLOI+JmOxfDMnA88j2/OIsJKgKh44m66bMO3w4FC3Hf2pSKQt3JC2&#10;jU7Eo+5TV8dmaYUSueO6xx09t1PWr0e5/gkAAP//AwBQSwMEFAAGAAgAAAAhAJctl7HfAAAACAEA&#10;AA8AAABkcnMvZG93bnJldi54bWxMj81OwzAQhO9IvIO1SNyoTYr7E+JUFIkjEi09tDcnXpKo8TrY&#10;bht4eswJjrMzmvm2WI22Z2f0oXOk4H4igCHVznTUKNi9v9wtgIWoyejeESr4wgCr8vqq0LlxF9rg&#10;eRsblkoo5FpBG+OQcx7qFq0OEzcgJe/Deatjkr7hxutLKrc9z4SYcas7SgutHvC5xfq4PVkF6+Vi&#10;/fn2QK/fm+qAh311lJkXSt3ejE+PwCKO8S8Mv/gJHcrEVLkTmcB6BdP5NCUVZFICS/5SijmwKh1m&#10;EnhZ8P8PlD8AAAD//wMAUEsBAi0AFAAGAAgAAAAhALaDOJL+AAAA4QEAABMAAAAAAAAAAAAAAAAA&#10;AAAAAFtDb250ZW50X1R5cGVzXS54bWxQSwECLQAUAAYACAAAACEAOP0h/9YAAACUAQAACwAAAAAA&#10;AAAAAAAAAAAvAQAAX3JlbHMvLnJlbHNQSwECLQAUAAYACAAAACEA54XFjgECAADcAwAADgAAAAAA&#10;AAAAAAAAAAAuAgAAZHJzL2Uyb0RvYy54bWxQSwECLQAUAAYACAAAACEAly2Xsd8AAAAIAQAADwAA&#10;AAAAAAAAAAAAAABbBAAAZHJzL2Rvd25yZXYueG1sUEsFBgAAAAAEAAQA8wAAAGcFAAAAAA==&#10;" fillcolor="black" stroked="f">
            <w10:wrap type="topAndBottom"/>
          </v:rect>
        </w:pict>
      </w:r>
    </w:p>
    <w:p w:rsidR="009043C0" w:rsidRDefault="00912E25">
      <w:pPr>
        <w:pStyle w:val="Ttulo1"/>
        <w:spacing w:after="12"/>
        <w:ind w:left="0" w:right="67"/>
        <w:jc w:val="center"/>
      </w:pPr>
      <w:r>
        <w:t>CLÁUSULA SEGUNDA – DO OBJETO</w:t>
      </w: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43" o:spid="_x0000_s1058" style="width:456.7pt;height:.5pt;mso-position-horizontal-relative:char;mso-position-vertical-relative:line" coordsize="9134,10">
            <v:rect id="Retângulo 47" o:spid="_x0000_s1059"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wrap type="none"/>
            <w10:anchorlock/>
          </v:group>
        </w:pict>
      </w:r>
    </w:p>
    <w:p w:rsidR="009043C0" w:rsidRDefault="00912E25">
      <w:pPr>
        <w:pStyle w:val="Normal1"/>
        <w:tabs>
          <w:tab w:val="left" w:pos="8059"/>
        </w:tabs>
        <w:ind w:right="66"/>
        <w:jc w:val="center"/>
        <w:rPr>
          <w:sz w:val="24"/>
          <w:szCs w:val="24"/>
        </w:rPr>
      </w:pPr>
      <w:r>
        <w:rPr>
          <w:sz w:val="24"/>
          <w:szCs w:val="24"/>
        </w:rPr>
        <w:t xml:space="preserve">É objeto deste contrato é a </w:t>
      </w:r>
      <w:r>
        <w:rPr>
          <w:b/>
          <w:sz w:val="24"/>
          <w:szCs w:val="24"/>
        </w:rPr>
        <w:t>ADE</w:t>
      </w:r>
      <w:r w:rsidR="002C25A1">
        <w:rPr>
          <w:b/>
          <w:sz w:val="24"/>
          <w:szCs w:val="24"/>
        </w:rPr>
        <w:t>SÃO À ATA DE REGISTRO DE PREÇOS 000</w:t>
      </w:r>
      <w:r>
        <w:rPr>
          <w:b/>
          <w:sz w:val="24"/>
          <w:szCs w:val="24"/>
        </w:rPr>
        <w:t>/202</w:t>
      </w:r>
      <w:r w:rsidR="006D0C7E">
        <w:rPr>
          <w:b/>
          <w:sz w:val="24"/>
          <w:szCs w:val="24"/>
        </w:rPr>
        <w:t>2</w:t>
      </w:r>
      <w:r>
        <w:rPr>
          <w:sz w:val="24"/>
          <w:szCs w:val="24"/>
        </w:rPr>
        <w:t>, que</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tem por objeto a contratação de pessoa jurídica para Prestação de Serviços de Processamento de Resíduos Sólidos Inertes e da Construção Civil em local devidamente licenciado para atender as necessidades dos municípios consorciados ao CO</w:t>
      </w:r>
      <w:r w:rsidR="00516F9F">
        <w:rPr>
          <w:color w:val="000000"/>
          <w:sz w:val="24"/>
          <w:szCs w:val="24"/>
        </w:rPr>
        <w:t>MAR</w:t>
      </w:r>
      <w:r>
        <w:rPr>
          <w:color w:val="000000"/>
          <w:sz w:val="24"/>
          <w:szCs w:val="24"/>
        </w:rPr>
        <w:t>.</w:t>
      </w:r>
    </w:p>
    <w:p w:rsidR="009043C0" w:rsidRDefault="00DE6A60">
      <w:pPr>
        <w:pStyle w:val="Normal1"/>
        <w:pBdr>
          <w:top w:val="nil"/>
          <w:left w:val="nil"/>
          <w:bottom w:val="nil"/>
          <w:right w:val="nil"/>
          <w:between w:val="nil"/>
        </w:pBdr>
        <w:spacing w:before="8"/>
        <w:rPr>
          <w:color w:val="000000"/>
          <w:sz w:val="19"/>
          <w:szCs w:val="19"/>
        </w:rPr>
      </w:pPr>
      <w:r>
        <w:rPr>
          <w:noProof/>
          <w:color w:val="000000"/>
          <w:sz w:val="19"/>
          <w:szCs w:val="19"/>
          <w:lang w:val="pt-BR"/>
        </w:rPr>
        <w:pict>
          <v:rect id="Retângulo 82" o:spid="_x0000_s1057" style="position:absolute;margin-left:18.65pt;margin-top:13.3pt;width:456.7pt;height:.5pt;z-index:25169510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OaAwIAANwDAAAOAAAAZHJzL2Uyb0RvYy54bWysU1GO0zAQ/UfiDpb/aZLSLt2o6WrV1SKk&#10;BVYsewDXcRILx2PGbtNyHK6yF2PsdEsX/hD5sDye8ct7b8bLq31v2E6h12ArXkxyzpSVUGvbVvzx&#10;6+2bBWc+CFsLA1ZV/KA8v1q9frUcXKmm0IGpFTICsb4cXMW7EFyZZV52qhd+Ak5ZSjaAvQgUYpvV&#10;KAZC7002zfOLbACsHYJU3tPpzZjkq4TfNEqGz03jVWCm4sQtpBXTuolrtlqKskXhOi2PNMQ/sOiF&#10;tvTTE9SNCIJtUf8F1WuJ4KEJEwl9Bk2jpUoaSE2R/6HmoRNOJS1kjncnm/z/g5WfdvfIdF3xxZQz&#10;K3rq0RcVnn7admuA0SE5NDhfUuGDu8eo0bs7kN88s7DuhG3VNSIMnRI18SpiffbiQgw8XWWb4SPU&#10;hC+2AZJZ+wb7CEg2sH3qyeHUE7UPTNLhfJHn+SW1TlLu4u08tSwT5fNdhz68V9CzuKk4UscTttjd&#10;+RC5iPK5JHEHo+tbbUwKsN2sDbKdiNORvkSfJJ6XGRuLLcRrI2I8SSKjrtGfDdQH0ogwjhg9Cdp0&#10;gD84G2i8Ku6/bwUqzswHSz5dFrNZnMcUzObvphTgeWZznhFWElTFA2fjdh3GGd461G1HfyqSaAvX&#10;5G2jk/Do+8jqSJZGKPlxHPc4o+dxqvr9KFe/AAAA//8DAFBLAwQUAAYACAAAACEA5tQnSd8AAAAI&#10;AQAADwAAAGRycy9kb3ducmV2LnhtbEyPwU7DMBBE70j8g7VI3KhNSpM2xKkoEkckWjjQmxMvSdR4&#10;HWK3DXw9ywmOszOaeVusJ9eLE46h86ThdqZAINXedtRoeHt9ulmCCNGQNb0n1PCFAdbl5UVhcuvP&#10;tMXTLjaCSyjkRkMb45BLGeoWnQkzPyCx9+FHZyLLsZF2NGcud71MlEqlMx3xQmsGfGyxPuyOTsNm&#10;tdx8vtzR8/e22uP+vTosklFpfX01PdyDiDjFvzD84jM6lMxU+SPZIHoN82zOSQ1JmoJgf7VQGYiK&#10;D1kKsizk/wfKHwAAAP//AwBQSwECLQAUAAYACAAAACEAtoM4kv4AAADhAQAAEwAAAAAAAAAAAAAA&#10;AAAAAAAAW0NvbnRlbnRfVHlwZXNdLnhtbFBLAQItABQABgAIAAAAIQA4/SH/1gAAAJQBAAALAAAA&#10;AAAAAAAAAAAAAC8BAABfcmVscy8ucmVsc1BLAQItABQABgAIAAAAIQCesiOaAwIAANwDAAAOAAAA&#10;AAAAAAAAAAAAAC4CAABkcnMvZTJvRG9jLnhtbFBLAQItABQABgAIAAAAIQDm1CdJ3wAAAAgBAAAP&#10;AAAAAAAAAAAAAAAAAF0EAABkcnMvZG93bnJldi54bWxQSwUGAAAAAAQABADzAAAAaQUAAAAA&#10;" fillcolor="black" stroked="f">
            <w10:wrap type="topAndBottom"/>
          </v:rect>
        </w:pict>
      </w:r>
    </w:p>
    <w:p w:rsidR="009043C0" w:rsidRDefault="00912E25">
      <w:pPr>
        <w:pStyle w:val="Ttulo1"/>
        <w:ind w:left="0" w:right="73"/>
        <w:jc w:val="center"/>
      </w:pPr>
      <w:r>
        <w:t xml:space="preserve">CLÁUSULA TERCEIRA </w:t>
      </w:r>
      <w:r>
        <w:rPr>
          <w:b w:val="0"/>
        </w:rPr>
        <w:t xml:space="preserve">– </w:t>
      </w:r>
      <w:r>
        <w:t>DO REGIME DE EXECUÇÃO</w:t>
      </w:r>
    </w:p>
    <w:p w:rsidR="009043C0" w:rsidRDefault="00912E25">
      <w:pPr>
        <w:pStyle w:val="Normal1"/>
        <w:pBdr>
          <w:top w:val="nil"/>
          <w:left w:val="nil"/>
          <w:bottom w:val="nil"/>
          <w:right w:val="nil"/>
          <w:between w:val="nil"/>
        </w:pBdr>
        <w:ind w:left="402"/>
        <w:jc w:val="both"/>
        <w:rPr>
          <w:color w:val="000000"/>
          <w:sz w:val="24"/>
          <w:szCs w:val="24"/>
        </w:rPr>
      </w:pPr>
      <w:r>
        <w:rPr>
          <w:color w:val="000000"/>
          <w:sz w:val="24"/>
          <w:szCs w:val="24"/>
        </w:rPr>
        <w:t>O regime de execução do presente contrato será por preço líquido e certo.</w:t>
      </w:r>
      <w:r w:rsidR="00DE6A60" w:rsidRPr="00DE6A60">
        <w:rPr>
          <w:noProof/>
          <w:lang w:val="pt-BR"/>
        </w:rPr>
        <w:pict>
          <v:rect id="Retângulo 52" o:spid="_x0000_s1056" style="position:absolute;left:0;text-align:left;margin-left:18.65pt;margin-top:-.1pt;width:456.7pt;height:.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n+AgIAANwDAAAOAAAAZHJzL2Uyb0RvYy54bWysU1GO0zAQ/UfiDpb/aZLSLrtR09Wqq0VI&#10;C6xYOIDrOImF4zFjp2k5DlfZizF2uqXAHyIflsczfnnvzXh1ve8N2yn0GmzFi1nOmbISam3bin/5&#10;fPfqkjMfhK2FAasqflCeX69fvliNrlRz6MDUChmBWF+OruJdCK7MMi871Qs/A6csJRvAXgQKsc1q&#10;FCOh9yab5/lFNgLWDkEq7+n0dkrydcJvGiXDx6bxKjBTceIW0opp3cY1W69E2aJwnZZHGuIfWPRC&#10;W/rpCepWBMEG1H9B9VoieGjCTEKfQdNoqZIGUlPkf6h57IRTSQuZ493JJv//YOWH3QMyXVd8OefM&#10;ip569EmFpx+2HQwwOiSHRudLKnx0Dxg1encP8qtnFjadsK26QYSxU6ImXkWsz367EANPV9l2fA81&#10;4YshQDJr32AfAckGtk89OZx6ovaBSTpcXuZ5fkWtk5S7eL1MLctE+XzXoQ9vFfQsbiqO1PGELXb3&#10;PkQuonwuSdzB6PpOG5MCbLcbg2wn4nSkL9EniedlxsZiC/HahBhPksioa/JnC/WBNCJMI0ZPgjYd&#10;4HfORhqvivtvg0DFmXlnyaerYrGI85iCxfLNnAI8z2zPM8JKgqp44GzabsI0w4ND3Xb0pyKJtnBD&#10;3jY6CY++T6yOZGmEkh/HcY8zeh6nql+Pcv0TAAD//wMAUEsDBBQABgAIAAAAIQDyQDmT3AAAAAUB&#10;AAAPAAAAZHJzL2Rvd25yZXYueG1sTI7BTsMwEETvSPyDtUjcWpuU0jRkU1Ekjki09NDenHhJosbr&#10;ELtt4OsxJziOZvTm5avRduJMg28dI9xNFQjiypmWa4Td+8skBeGDZqM7x4TwRR5WxfVVrjPjLryh&#10;8zbUIkLYZxqhCaHPpPRVQ1b7qeuJY/fhBqtDjEMtzaAvEW47mSj1IK1uOT40uqfnhqrj9mQR1st0&#10;/fl2z6/fm/JAh315nCeDQry9GZ8eQQQaw98YfvWjOhTRqXQnNl50CLPFLC4RJgmIWC/nagGiREhB&#10;Frn8b1/8AAAA//8DAFBLAQItABQABgAIAAAAIQC2gziS/gAAAOEBAAATAAAAAAAAAAAAAAAAAAAA&#10;AABbQ29udGVudF9UeXBlc10ueG1sUEsBAi0AFAAGAAgAAAAhADj9If/WAAAAlAEAAAsAAAAAAAAA&#10;AAAAAAAALwEAAF9yZWxzLy5yZWxzUEsBAi0AFAAGAAgAAAAhAAtV6f4CAgAA3AMAAA4AAAAAAAAA&#10;AAAAAAAALgIAAGRycy9lMm9Eb2MueG1sUEsBAi0AFAAGAAgAAAAhAPJAOZPcAAAABQEAAA8AAAAA&#10;AAAAAAAAAAAAXAQAAGRycy9kb3ducmV2LnhtbFBLBQYAAAAABAAEAPMAAABlBQAAAAA=&#10;" fillcolor="black" stroked="f"/>
        </w:pict>
      </w:r>
    </w:p>
    <w:p w:rsidR="009043C0" w:rsidRDefault="00DE6A60">
      <w:pPr>
        <w:pStyle w:val="Normal1"/>
        <w:pBdr>
          <w:top w:val="nil"/>
          <w:left w:val="nil"/>
          <w:bottom w:val="nil"/>
          <w:right w:val="nil"/>
          <w:between w:val="nil"/>
        </w:pBdr>
        <w:spacing w:before="9"/>
        <w:rPr>
          <w:color w:val="000000"/>
          <w:sz w:val="20"/>
          <w:szCs w:val="20"/>
        </w:rPr>
      </w:pPr>
      <w:r>
        <w:rPr>
          <w:noProof/>
          <w:color w:val="000000"/>
          <w:sz w:val="20"/>
          <w:szCs w:val="20"/>
          <w:lang w:val="pt-BR"/>
        </w:rPr>
        <w:pict>
          <v:rect id="Retângulo 49" o:spid="_x0000_s1055" style="position:absolute;margin-left:18.65pt;margin-top:13.95pt;width:456.7pt;height:.5pt;z-index:2516971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ekAwIAANwDAAAOAAAAZHJzL2Uyb0RvYy54bWysU1GO0zAQ/UfiDpb/aZLSLtuo6WrV1SKk&#10;BVa7ywFcx0ksHI8Zu03LcbjKXoyx0y0F/hD5sDye8ct7b8bLq31v2E6h12ArXkxyzpSVUGvbVvzL&#10;0+2bS858ELYWBqyq+EF5frV6/Wo5uFJNoQNTK2QEYn05uIp3Ibgyy7zsVC/8BJyylGwAexEoxDar&#10;UQyE3ptsmucX2QBYOwSpvKfTmzHJVwm/aZQMn5vGq8BMxYlbSCumdRPXbLUUZYvCdVoeaYh/YNEL&#10;bemnJ6gbEQTbov4LqtcSwUMTJhL6DJpGS5U0kJoi/0PNYyecSlrIHO9ONvn/Bys/7e6R6briswVn&#10;VvTUowcVnn/YdmuA0SE5NDhfUuGju8eo0bs7kF89s7DuhG3VNSIMnRI18SpiffbbhRh4uso2w0eo&#10;CV9sAySz9g32EZBsYPvUk8OpJ2ofmKTD+WWe5wtqnaTcxdt5alkmype7Dn14r6BncVNxpI4nbLG7&#10;8yFyEeVLSeIORte32pgUYLtZG2Q7EacjfYk+STwvMzYWW4jXRsR4kkRGXaM/G6gPpBFhHDF6ErTp&#10;AL9zNtB4Vdx/2wpUnJkPlnxaFLNZnMcUzObvphTgeWZznhFWElTFA2fjdh3GGd461G1HfyqSaAvX&#10;5G2jk/Do+8jqSJZGKPlxHPc4o+dxqvr1KFc/AQAA//8DAFBLAwQUAAYACAAAACEAUbfH2t8AAAAI&#10;AQAADwAAAGRycy9kb3ducmV2LnhtbEyPzU7DMBCE70i8g7VI3KhNSskPcSqKxBGJFg7tzYm3SdR4&#10;HWy3DTw97gmOszOa+bZcTmZgJ3S+tyThfiaAITVW99RK+Px4vcuA+aBIq8ESSvhGD8vq+qpUhbZn&#10;WuNpE1oWS8gXSkIXwlhw7psOjfIzOyJFb2+dUSFK13Lt1DmWm4EnQjxyo3qKC50a8aXD5rA5Ggmr&#10;PFt9vT/Q28+63uFuWx8WiRNS3t5Mz0/AAk7hLwwX/IgOVWSq7ZG0Z4OEeTqPSQlJmgOLfr4QKbA6&#10;HrIceFXy/w9UvwAAAP//AwBQSwECLQAUAAYACAAAACEAtoM4kv4AAADhAQAAEwAAAAAAAAAAAAAA&#10;AAAAAAAAW0NvbnRlbnRfVHlwZXNdLnhtbFBLAQItABQABgAIAAAAIQA4/SH/1gAAAJQBAAALAAAA&#10;AAAAAAAAAAAAAC8BAABfcmVscy8ucmVsc1BLAQItABQABgAIAAAAIQABAIekAwIAANwDAAAOAAAA&#10;AAAAAAAAAAAAAC4CAABkcnMvZTJvRG9jLnhtbFBLAQItABQABgAIAAAAIQBRt8fa3wAAAAgBAAAP&#10;AAAAAAAAAAAAAAAAAF0EAABkcnMvZG93bnJldi54bWxQSwUGAAAAAAQABADzAAAAaQUAAAAA&#10;" fillcolor="black" stroked="f">
            <w10:wrap type="topAndBottom"/>
          </v:rect>
        </w:pict>
      </w:r>
    </w:p>
    <w:p w:rsidR="009043C0" w:rsidRDefault="00912E25">
      <w:pPr>
        <w:pStyle w:val="Ttulo1"/>
        <w:spacing w:after="12"/>
        <w:ind w:left="1191" w:right="1260"/>
        <w:jc w:val="center"/>
      </w:pPr>
      <w:r>
        <w:t>CLÁUSULA QUARTA – DO VALOR E DA FONTE DE RECURSOS</w:t>
      </w: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47" o:spid="_x0000_s1053" style="width:456.7pt;height:.5pt;mso-position-horizontal-relative:char;mso-position-vertical-relative:line" coordsize="9134,10">
            <v:rect id="Retângulo 54" o:spid="_x0000_s1054"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wrap type="none"/>
            <w10:anchorlock/>
          </v:group>
        </w:pict>
      </w:r>
    </w:p>
    <w:p w:rsidR="009043C0" w:rsidRDefault="00912E25">
      <w:pPr>
        <w:pStyle w:val="Normal1"/>
        <w:pBdr>
          <w:top w:val="nil"/>
          <w:left w:val="nil"/>
          <w:bottom w:val="nil"/>
          <w:right w:val="nil"/>
          <w:between w:val="nil"/>
        </w:pBdr>
        <w:ind w:left="402" w:right="473"/>
        <w:jc w:val="both"/>
        <w:rPr>
          <w:color w:val="000000"/>
          <w:sz w:val="24"/>
          <w:szCs w:val="24"/>
        </w:rPr>
      </w:pPr>
      <w:r>
        <w:rPr>
          <w:color w:val="000000"/>
          <w:sz w:val="24"/>
          <w:szCs w:val="24"/>
        </w:rPr>
        <w:t>O objeto deste Contrato será pago com recursos orçamentários oriundos do Tesouro Municipal/convênios, no valor estimado de R$........(  ):</w:t>
      </w:r>
    </w:p>
    <w:p w:rsidR="009043C0" w:rsidRDefault="00DE6A60">
      <w:pPr>
        <w:pStyle w:val="Normal1"/>
        <w:pBdr>
          <w:top w:val="nil"/>
          <w:left w:val="nil"/>
          <w:bottom w:val="nil"/>
          <w:right w:val="nil"/>
          <w:between w:val="nil"/>
        </w:pBdr>
        <w:spacing w:before="8"/>
        <w:rPr>
          <w:color w:val="000000"/>
          <w:sz w:val="19"/>
          <w:szCs w:val="19"/>
        </w:rPr>
      </w:pPr>
      <w:r>
        <w:rPr>
          <w:noProof/>
          <w:color w:val="000000"/>
          <w:sz w:val="19"/>
          <w:szCs w:val="19"/>
          <w:lang w:val="pt-BR"/>
        </w:rPr>
        <w:pict>
          <v:rect id="Retângulo 55" o:spid="_x0000_s1052" style="position:absolute;margin-left:18.65pt;margin-top:13.3pt;width:456.7pt;height:.5pt;z-index:25169817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ySAgIAANwDAAAOAAAAZHJzL2Uyb0RvYy54bWysU1GO0zAQ/UfiDpb/aZLSLrtR09Wqq0VI&#10;C6xYOIDjOImF4zFjt2k5DlfZizF2uqXAHyIflsczfnnvzXh1vR8M2yn0GmzFi1nOmbISGm27in/5&#10;fPfqkjMfhG2EAasqflCeX69fvliNrlRz6ME0ChmBWF+OruJ9CK7MMi97NQg/A6csJVvAQQQKscsa&#10;FCOhDyab5/lFNgI2DkEq7+n0dkrydcJvWyXDx7b1KjBTceIW0oppreOarVei7FC4XssjDfEPLAah&#10;Lf30BHUrgmBb1H9BDVoieGjDTMKQQdtqqZIGUlPkf6h57IVTSQuZ493JJv//YOWH3QMy3VR8ueTM&#10;ioF69EmFpx+22xpgdEgOjc6XVPjoHjBq9O4e5FfPLGx6YTt1gwhjr0RDvIpYn/12IQaerrJ6fA8N&#10;4YttgGTWvsUhApINbJ96cjj1RO0Dk3S4vMzz/IpaJyl38XqZWpaJ8vmuQx/eKhhY3FQcqeMJW+zu&#10;fYhcRPlckriD0c2dNiYF2NUbg2wn4nSkL9EniedlxsZiC/HahBhPksioa/KnhuZAGhGmEaMnQZse&#10;8DtnI41Xxf23rUDFmXlnyaerYrGI85iCxfLNnAI8z9TnGWElQVU8cDZtN2Ga4a1D3fX0pyKJtnBD&#10;3rY6CY++T6yOZGmEkh/HcY8zeh6nql+Pcv0TAAD//wMAUEsDBBQABgAIAAAAIQDm1CdJ3wAAAAgB&#10;AAAPAAAAZHJzL2Rvd25yZXYueG1sTI/BTsMwEETvSPyDtUjcqE1KkzbEqSgSRyRaONCbEy9J1Hgd&#10;YrcNfD3LCY6zM5p5W6wn14sTjqHzpOF2pkAg1d521Gh4e326WYII0ZA1vSfU8IUB1uXlRWFy68+0&#10;xdMuNoJLKORGQxvjkEsZ6hadCTM/ILH34UdnIsuxkXY0Zy53vUyUSqUzHfFCawZ8bLE+7I5Ow2a1&#10;3Hy+3NHz97ba4/69OiySUWl9fTU93IOIOMW/MPziMzqUzFT5I9kgeg3zbM5JDUmagmB/tVAZiIoP&#10;WQqyLOT/B8ofAAAA//8DAFBLAQItABQABgAIAAAAIQC2gziS/gAAAOEBAAATAAAAAAAAAAAAAAAA&#10;AAAAAABbQ29udGVudF9UeXBlc10ueG1sUEsBAi0AFAAGAAgAAAAhADj9If/WAAAAlAEAAAsAAAAA&#10;AAAAAAAAAAAALwEAAF9yZWxzLy5yZWxzUEsBAi0AFAAGAAgAAAAhAK2nzJICAgAA3AMAAA4AAAAA&#10;AAAAAAAAAAAALgIAAGRycy9lMm9Eb2MueG1sUEsBAi0AFAAGAAgAAAAhAObUJ0nfAAAACAEAAA8A&#10;AAAAAAAAAAAAAAAAXAQAAGRycy9kb3ducmV2LnhtbFBLBQYAAAAABAAEAPMAAABoBQAAAAA=&#10;" fillcolor="black" stroked="f">
            <w10:wrap type="topAndBottom"/>
          </v:rect>
        </w:pict>
      </w:r>
    </w:p>
    <w:p w:rsidR="009043C0" w:rsidRDefault="00912E25">
      <w:pPr>
        <w:pStyle w:val="Ttulo1"/>
        <w:spacing w:after="12"/>
        <w:ind w:left="0" w:right="71"/>
        <w:jc w:val="center"/>
      </w:pPr>
      <w:r>
        <w:t>CLÁUSULA QUINTA – DO PRAZO DE VIGÊNCIA</w:t>
      </w: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57" o:spid="_x0000_s1050" style="width:456.7pt;height:.5pt;mso-position-horizontal-relative:char;mso-position-vertical-relative:line" coordsize="9134,10">
            <v:rect id="Retângulo 61" o:spid="_x0000_s1051"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wrap type="none"/>
            <w10:anchorlock/>
          </v:group>
        </w:pict>
      </w:r>
    </w:p>
    <w:p w:rsidR="009043C0" w:rsidRDefault="00912E25">
      <w:pPr>
        <w:pStyle w:val="Normal1"/>
        <w:pBdr>
          <w:top w:val="nil"/>
          <w:left w:val="nil"/>
          <w:bottom w:val="nil"/>
          <w:right w:val="nil"/>
          <w:between w:val="nil"/>
        </w:pBdr>
        <w:tabs>
          <w:tab w:val="left" w:pos="9252"/>
        </w:tabs>
        <w:spacing w:line="256" w:lineRule="auto"/>
        <w:ind w:left="402"/>
        <w:jc w:val="both"/>
        <w:rPr>
          <w:color w:val="000000"/>
          <w:sz w:val="24"/>
          <w:szCs w:val="24"/>
        </w:rPr>
      </w:pPr>
      <w:r>
        <w:rPr>
          <w:color w:val="000000"/>
          <w:sz w:val="24"/>
          <w:szCs w:val="24"/>
        </w:rPr>
        <w:t>O presente contrato terá vigência da data de sua formalização até o dia ..... de</w:t>
      </w:r>
      <w:r>
        <w:rPr>
          <w:color w:val="000000"/>
          <w:sz w:val="24"/>
          <w:szCs w:val="24"/>
        </w:rPr>
        <w:tab/>
        <w:t>de</w:t>
      </w:r>
      <w:r w:rsidR="00516F9F">
        <w:rPr>
          <w:color w:val="000000"/>
          <w:sz w:val="24"/>
          <w:szCs w:val="24"/>
        </w:rPr>
        <w:t xml:space="preserve"> 202</w:t>
      </w:r>
      <w:r w:rsidR="006D0C7E">
        <w:rPr>
          <w:color w:val="000000"/>
          <w:sz w:val="24"/>
          <w:szCs w:val="24"/>
        </w:rPr>
        <w:t>2</w:t>
      </w:r>
      <w:r w:rsidR="00516F9F">
        <w:rPr>
          <w:color w:val="000000"/>
          <w:sz w:val="24"/>
          <w:szCs w:val="24"/>
        </w:rPr>
        <w:t xml:space="preserve"> a contar da data de sua assiantura.</w:t>
      </w:r>
    </w:p>
    <w:p w:rsidR="009043C0" w:rsidRDefault="009043C0">
      <w:pPr>
        <w:pStyle w:val="Normal1"/>
        <w:pBdr>
          <w:top w:val="nil"/>
          <w:left w:val="nil"/>
          <w:bottom w:val="nil"/>
          <w:right w:val="nil"/>
          <w:between w:val="nil"/>
        </w:pBdr>
        <w:spacing w:before="11"/>
        <w:rPr>
          <w:color w:val="000000"/>
          <w:sz w:val="17"/>
          <w:szCs w:val="17"/>
        </w:rPr>
      </w:pP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63" o:spid="_x0000_s1048" style="width:456.7pt;height:.5pt;mso-position-horizontal-relative:char;mso-position-vertical-relative:line" coordsize="9134,10">
            <v:rect id="Retângulo 69" o:spid="_x0000_s1049"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wrap type="none"/>
            <w10:anchorlock/>
          </v:group>
        </w:pict>
      </w:r>
    </w:p>
    <w:p w:rsidR="009043C0" w:rsidRDefault="00912E25">
      <w:pPr>
        <w:pStyle w:val="Ttulo1"/>
        <w:spacing w:before="8" w:after="22"/>
        <w:ind w:left="0" w:right="71"/>
        <w:jc w:val="center"/>
      </w:pPr>
      <w:r>
        <w:t>CLÁUSULA SEXTA – DOS PREÇOS E DO REAJUSTAMENTO</w:t>
      </w: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70" o:spid="_x0000_s1046" style="width:456.7pt;height:.5pt;mso-position-horizontal-relative:char;mso-position-vertical-relative:line" coordsize="9134,10">
            <v:rect id="Retângulo 71" o:spid="_x0000_s1047"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wrap type="none"/>
            <w10:anchorlock/>
          </v:group>
        </w:pict>
      </w:r>
    </w:p>
    <w:p w:rsidR="009043C0" w:rsidRDefault="00912E25" w:rsidP="0094677A">
      <w:pPr>
        <w:pStyle w:val="Normal1"/>
        <w:numPr>
          <w:ilvl w:val="1"/>
          <w:numId w:val="37"/>
        </w:numPr>
        <w:pBdr>
          <w:top w:val="nil"/>
          <w:left w:val="nil"/>
          <w:bottom w:val="nil"/>
          <w:right w:val="nil"/>
          <w:between w:val="nil"/>
        </w:pBdr>
        <w:tabs>
          <w:tab w:val="left" w:pos="772"/>
        </w:tabs>
        <w:ind w:right="474" w:firstLine="0"/>
        <w:jc w:val="both"/>
        <w:rPr>
          <w:color w:val="000000"/>
        </w:rPr>
      </w:pPr>
      <w:r>
        <w:rPr>
          <w:color w:val="000000"/>
          <w:sz w:val="24"/>
          <w:szCs w:val="24"/>
        </w:rPr>
        <w:t>- Pela prestação dos serviços descritos na Cláusula Primeira deste Contrato, a Contratante pagará a Contratada os seguintes valores unitários:</w:t>
      </w:r>
    </w:p>
    <w:p w:rsidR="009043C0" w:rsidRDefault="009043C0">
      <w:pPr>
        <w:pStyle w:val="Normal1"/>
        <w:pBdr>
          <w:top w:val="nil"/>
          <w:left w:val="nil"/>
          <w:bottom w:val="nil"/>
          <w:right w:val="nil"/>
          <w:between w:val="nil"/>
        </w:pBdr>
        <w:spacing w:before="1"/>
        <w:rPr>
          <w:color w:val="000000"/>
          <w:sz w:val="23"/>
          <w:szCs w:val="23"/>
        </w:rPr>
      </w:pPr>
    </w:p>
    <w:tbl>
      <w:tblPr>
        <w:tblStyle w:val="ab"/>
        <w:tblW w:w="8934"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7"/>
        <w:gridCol w:w="569"/>
        <w:gridCol w:w="709"/>
        <w:gridCol w:w="2127"/>
        <w:gridCol w:w="1933"/>
        <w:gridCol w:w="1285"/>
        <w:gridCol w:w="1604"/>
      </w:tblGrid>
      <w:tr w:rsidR="009043C0">
        <w:trPr>
          <w:cantSplit/>
          <w:trHeight w:val="230"/>
          <w:tblHeader/>
        </w:trPr>
        <w:tc>
          <w:tcPr>
            <w:tcW w:w="708" w:type="dxa"/>
          </w:tcPr>
          <w:p w:rsidR="009043C0" w:rsidRDefault="00912E25">
            <w:pPr>
              <w:pStyle w:val="Normal1"/>
              <w:pBdr>
                <w:top w:val="nil"/>
                <w:left w:val="nil"/>
                <w:bottom w:val="nil"/>
                <w:right w:val="nil"/>
                <w:between w:val="nil"/>
              </w:pBdr>
              <w:spacing w:line="210" w:lineRule="auto"/>
              <w:ind w:left="107"/>
              <w:rPr>
                <w:b/>
                <w:color w:val="000000"/>
                <w:sz w:val="20"/>
                <w:szCs w:val="20"/>
              </w:rPr>
            </w:pPr>
            <w:r>
              <w:rPr>
                <w:b/>
                <w:color w:val="000000"/>
                <w:sz w:val="20"/>
                <w:szCs w:val="20"/>
              </w:rPr>
              <w:t>Item</w:t>
            </w:r>
          </w:p>
        </w:tc>
        <w:tc>
          <w:tcPr>
            <w:tcW w:w="569" w:type="dxa"/>
          </w:tcPr>
          <w:p w:rsidR="009043C0" w:rsidRDefault="00912E25">
            <w:pPr>
              <w:pStyle w:val="Normal1"/>
              <w:pBdr>
                <w:top w:val="nil"/>
                <w:left w:val="nil"/>
                <w:bottom w:val="nil"/>
                <w:right w:val="nil"/>
                <w:between w:val="nil"/>
              </w:pBdr>
              <w:spacing w:line="210" w:lineRule="auto"/>
              <w:ind w:left="107"/>
              <w:rPr>
                <w:b/>
                <w:color w:val="000000"/>
                <w:sz w:val="20"/>
                <w:szCs w:val="20"/>
              </w:rPr>
            </w:pPr>
            <w:r>
              <w:rPr>
                <w:b/>
                <w:color w:val="000000"/>
                <w:sz w:val="20"/>
                <w:szCs w:val="20"/>
              </w:rPr>
              <w:t>Qtd</w:t>
            </w:r>
          </w:p>
        </w:tc>
        <w:tc>
          <w:tcPr>
            <w:tcW w:w="709" w:type="dxa"/>
          </w:tcPr>
          <w:p w:rsidR="009043C0" w:rsidRDefault="00912E25">
            <w:pPr>
              <w:pStyle w:val="Normal1"/>
              <w:pBdr>
                <w:top w:val="nil"/>
                <w:left w:val="nil"/>
                <w:bottom w:val="nil"/>
                <w:right w:val="nil"/>
                <w:between w:val="nil"/>
              </w:pBdr>
              <w:spacing w:line="210" w:lineRule="auto"/>
              <w:ind w:left="105"/>
              <w:rPr>
                <w:b/>
                <w:color w:val="000000"/>
                <w:sz w:val="20"/>
                <w:szCs w:val="20"/>
              </w:rPr>
            </w:pPr>
            <w:r>
              <w:rPr>
                <w:b/>
                <w:color w:val="000000"/>
                <w:sz w:val="20"/>
                <w:szCs w:val="20"/>
              </w:rPr>
              <w:t>Und</w:t>
            </w:r>
          </w:p>
        </w:tc>
        <w:tc>
          <w:tcPr>
            <w:tcW w:w="2127" w:type="dxa"/>
          </w:tcPr>
          <w:p w:rsidR="009043C0" w:rsidRDefault="00912E25">
            <w:pPr>
              <w:pStyle w:val="Normal1"/>
              <w:pBdr>
                <w:top w:val="nil"/>
                <w:left w:val="nil"/>
                <w:bottom w:val="nil"/>
                <w:right w:val="nil"/>
                <w:between w:val="nil"/>
              </w:pBdr>
              <w:spacing w:line="210" w:lineRule="auto"/>
              <w:ind w:left="107"/>
              <w:rPr>
                <w:b/>
                <w:color w:val="000000"/>
                <w:sz w:val="20"/>
                <w:szCs w:val="20"/>
              </w:rPr>
            </w:pPr>
            <w:r>
              <w:rPr>
                <w:b/>
                <w:color w:val="000000"/>
                <w:sz w:val="20"/>
                <w:szCs w:val="20"/>
              </w:rPr>
              <w:t>Especificação</w:t>
            </w:r>
          </w:p>
        </w:tc>
        <w:tc>
          <w:tcPr>
            <w:tcW w:w="1933" w:type="dxa"/>
          </w:tcPr>
          <w:p w:rsidR="009043C0" w:rsidRDefault="00912E25">
            <w:pPr>
              <w:pStyle w:val="Normal1"/>
              <w:pBdr>
                <w:top w:val="nil"/>
                <w:left w:val="nil"/>
                <w:bottom w:val="nil"/>
                <w:right w:val="nil"/>
                <w:between w:val="nil"/>
              </w:pBdr>
              <w:spacing w:line="210" w:lineRule="auto"/>
              <w:ind w:left="106"/>
              <w:rPr>
                <w:b/>
                <w:color w:val="000000"/>
                <w:sz w:val="20"/>
                <w:szCs w:val="20"/>
              </w:rPr>
            </w:pPr>
            <w:r>
              <w:rPr>
                <w:b/>
                <w:color w:val="000000"/>
                <w:sz w:val="20"/>
                <w:szCs w:val="20"/>
              </w:rPr>
              <w:t>Empresa/Marca</w:t>
            </w:r>
          </w:p>
        </w:tc>
        <w:tc>
          <w:tcPr>
            <w:tcW w:w="1285" w:type="dxa"/>
          </w:tcPr>
          <w:p w:rsidR="009043C0" w:rsidRDefault="00912E25">
            <w:pPr>
              <w:pStyle w:val="Normal1"/>
              <w:pBdr>
                <w:top w:val="nil"/>
                <w:left w:val="nil"/>
                <w:bottom w:val="nil"/>
                <w:right w:val="nil"/>
                <w:between w:val="nil"/>
              </w:pBdr>
              <w:spacing w:line="210" w:lineRule="auto"/>
              <w:ind w:left="105"/>
              <w:rPr>
                <w:b/>
                <w:color w:val="000000"/>
                <w:sz w:val="20"/>
                <w:szCs w:val="20"/>
              </w:rPr>
            </w:pPr>
            <w:r>
              <w:rPr>
                <w:b/>
                <w:color w:val="000000"/>
                <w:sz w:val="20"/>
                <w:szCs w:val="20"/>
              </w:rPr>
              <w:t>Valor Unit.</w:t>
            </w:r>
          </w:p>
        </w:tc>
        <w:tc>
          <w:tcPr>
            <w:tcW w:w="1604" w:type="dxa"/>
          </w:tcPr>
          <w:p w:rsidR="009043C0" w:rsidRDefault="00912E25">
            <w:pPr>
              <w:pStyle w:val="Normal1"/>
              <w:pBdr>
                <w:top w:val="nil"/>
                <w:left w:val="nil"/>
                <w:bottom w:val="nil"/>
                <w:right w:val="nil"/>
                <w:between w:val="nil"/>
              </w:pBdr>
              <w:spacing w:line="210" w:lineRule="auto"/>
              <w:ind w:left="105"/>
              <w:rPr>
                <w:b/>
                <w:color w:val="000000"/>
                <w:sz w:val="20"/>
                <w:szCs w:val="20"/>
              </w:rPr>
            </w:pPr>
            <w:r>
              <w:rPr>
                <w:b/>
                <w:color w:val="000000"/>
                <w:sz w:val="20"/>
                <w:szCs w:val="20"/>
              </w:rPr>
              <w:t>Valor Total</w:t>
            </w:r>
          </w:p>
        </w:tc>
      </w:tr>
    </w:tbl>
    <w:p w:rsidR="009043C0" w:rsidRDefault="009043C0">
      <w:pPr>
        <w:pStyle w:val="Normal1"/>
        <w:pBdr>
          <w:top w:val="nil"/>
          <w:left w:val="nil"/>
          <w:bottom w:val="nil"/>
          <w:right w:val="nil"/>
          <w:between w:val="nil"/>
        </w:pBdr>
        <w:spacing w:before="3"/>
        <w:rPr>
          <w:color w:val="000000"/>
          <w:sz w:val="23"/>
          <w:szCs w:val="23"/>
        </w:rPr>
      </w:pPr>
    </w:p>
    <w:p w:rsidR="009043C0" w:rsidRDefault="00912E25" w:rsidP="0094677A">
      <w:pPr>
        <w:pStyle w:val="Normal1"/>
        <w:numPr>
          <w:ilvl w:val="1"/>
          <w:numId w:val="37"/>
        </w:numPr>
        <w:pBdr>
          <w:top w:val="nil"/>
          <w:left w:val="nil"/>
          <w:bottom w:val="nil"/>
          <w:right w:val="nil"/>
          <w:between w:val="nil"/>
        </w:pBdr>
        <w:tabs>
          <w:tab w:val="left" w:pos="837"/>
        </w:tabs>
        <w:ind w:right="473" w:firstLine="0"/>
        <w:jc w:val="both"/>
        <w:rPr>
          <w:color w:val="000000"/>
        </w:rPr>
      </w:pPr>
      <w:r>
        <w:rPr>
          <w:color w:val="000000"/>
          <w:sz w:val="24"/>
          <w:szCs w:val="24"/>
        </w:rPr>
        <w:t xml:space="preserve">– O valor contratual poderá ser reajustado após 12(doze) meses de prestação de serviços, </w:t>
      </w:r>
      <w:r>
        <w:rPr>
          <w:color w:val="000000"/>
          <w:sz w:val="24"/>
          <w:szCs w:val="24"/>
        </w:rPr>
        <w:lastRenderedPageBreak/>
        <w:t>com base no índice do IGP-M (Índice Geral de Preços do Mercado);</w:t>
      </w:r>
    </w:p>
    <w:p w:rsidR="009043C0" w:rsidRDefault="00912E25" w:rsidP="0094677A">
      <w:pPr>
        <w:pStyle w:val="Normal1"/>
        <w:numPr>
          <w:ilvl w:val="1"/>
          <w:numId w:val="37"/>
        </w:numPr>
        <w:pBdr>
          <w:top w:val="nil"/>
          <w:left w:val="nil"/>
          <w:bottom w:val="nil"/>
          <w:right w:val="nil"/>
          <w:between w:val="nil"/>
        </w:pBdr>
        <w:tabs>
          <w:tab w:val="left" w:pos="796"/>
        </w:tabs>
        <w:ind w:right="471" w:firstLine="0"/>
        <w:jc w:val="both"/>
        <w:rPr>
          <w:color w:val="000000"/>
        </w:rPr>
      </w:pPr>
      <w:r>
        <w:rPr>
          <w:color w:val="000000"/>
          <w:sz w:val="24"/>
          <w:szCs w:val="24"/>
        </w:rPr>
        <w:t>– O Município reserva para si o direito de não aceitar ou receber qualquer serviço em desacordo com o previsto no Termo de Referência, ou em desconformidade com as normas legais técnicas pertinentes ao objeto, podendo reincidir a contratação nos termos do previsto nos artigos 77 e seguintes da Lei 8.666/93 sem prejuízo das sanções previstas.</w:t>
      </w:r>
    </w:p>
    <w:p w:rsidR="009043C0" w:rsidRDefault="00912E25" w:rsidP="0094677A">
      <w:pPr>
        <w:pStyle w:val="Normal1"/>
        <w:numPr>
          <w:ilvl w:val="1"/>
          <w:numId w:val="37"/>
        </w:numPr>
        <w:pBdr>
          <w:top w:val="nil"/>
          <w:left w:val="nil"/>
          <w:bottom w:val="nil"/>
          <w:right w:val="nil"/>
          <w:between w:val="nil"/>
        </w:pBdr>
        <w:tabs>
          <w:tab w:val="left" w:pos="789"/>
        </w:tabs>
        <w:spacing w:before="1"/>
        <w:ind w:right="471" w:firstLine="0"/>
        <w:jc w:val="both"/>
        <w:rPr>
          <w:color w:val="000000"/>
        </w:rPr>
      </w:pPr>
      <w:r>
        <w:rPr>
          <w:color w:val="000000"/>
          <w:sz w:val="24"/>
          <w:szCs w:val="24"/>
        </w:rPr>
        <w:t>– O Município reserva para si o direito de alterar quantitativos, sem que isso, implique alteração dos preços ofertados, obedecido o disposto no § 1º do artigo 65 da Lei nº 8.666/93.</w:t>
      </w:r>
    </w:p>
    <w:p w:rsidR="009043C0" w:rsidRDefault="00912E25" w:rsidP="0094677A">
      <w:pPr>
        <w:pStyle w:val="Normal1"/>
        <w:numPr>
          <w:ilvl w:val="1"/>
          <w:numId w:val="37"/>
        </w:numPr>
        <w:pBdr>
          <w:top w:val="nil"/>
          <w:left w:val="nil"/>
          <w:bottom w:val="nil"/>
          <w:right w:val="nil"/>
          <w:between w:val="nil"/>
        </w:pBdr>
        <w:tabs>
          <w:tab w:val="left" w:pos="837"/>
        </w:tabs>
        <w:ind w:right="470" w:firstLine="0"/>
        <w:jc w:val="both"/>
        <w:rPr>
          <w:color w:val="000000"/>
        </w:rPr>
      </w:pPr>
      <w:r>
        <w:rPr>
          <w:color w:val="000000"/>
          <w:sz w:val="24"/>
          <w:szCs w:val="24"/>
        </w:rPr>
        <w:t>– Rege-se o objeto deste Termo de Referência pelos preceitos de direito público, aplicando-se, supletivamente, os princípios da Teoria Geral dos Contratos e as disposições de direito privado, na forma do artigo 54, combinado com o inciso XII do artigo 55, todos da Lei nº 8.666/93.</w:t>
      </w:r>
    </w:p>
    <w:p w:rsidR="009043C0" w:rsidRDefault="00912E25" w:rsidP="0094677A">
      <w:pPr>
        <w:pStyle w:val="Normal1"/>
        <w:numPr>
          <w:ilvl w:val="1"/>
          <w:numId w:val="37"/>
        </w:numPr>
        <w:pBdr>
          <w:top w:val="nil"/>
          <w:left w:val="nil"/>
          <w:bottom w:val="nil"/>
          <w:right w:val="nil"/>
          <w:between w:val="nil"/>
        </w:pBdr>
        <w:tabs>
          <w:tab w:val="left" w:pos="808"/>
        </w:tabs>
        <w:ind w:right="471" w:firstLine="0"/>
        <w:jc w:val="both"/>
        <w:rPr>
          <w:color w:val="000000"/>
        </w:rPr>
      </w:pPr>
      <w:r>
        <w:rPr>
          <w:color w:val="000000"/>
          <w:sz w:val="24"/>
          <w:szCs w:val="24"/>
        </w:rPr>
        <w:t>– Os valores consignados em Ata de Registro de Preços ou no Contrato poderão ser alterados nos termos da alínea “d”, inciso II, do artigo 65 da Lei 8.666/93, desde que comprovado o desequilíbrio econômico-financeiro, devendo o contratado manter sua proposta pelo período mínimo de 60(sessenta) dias após sua apresentação;</w:t>
      </w:r>
    </w:p>
    <w:p w:rsidR="009043C0" w:rsidRDefault="00912E25" w:rsidP="0094677A">
      <w:pPr>
        <w:pStyle w:val="Normal1"/>
        <w:numPr>
          <w:ilvl w:val="1"/>
          <w:numId w:val="37"/>
        </w:numPr>
        <w:pBdr>
          <w:top w:val="nil"/>
          <w:left w:val="nil"/>
          <w:bottom w:val="nil"/>
          <w:right w:val="nil"/>
          <w:between w:val="nil"/>
        </w:pBdr>
        <w:tabs>
          <w:tab w:val="left" w:pos="772"/>
        </w:tabs>
        <w:ind w:right="471" w:firstLine="0"/>
        <w:jc w:val="both"/>
        <w:rPr>
          <w:color w:val="000000"/>
        </w:rPr>
      </w:pPr>
      <w:r>
        <w:rPr>
          <w:color w:val="000000"/>
          <w:sz w:val="24"/>
          <w:szCs w:val="24"/>
        </w:rPr>
        <w:t>– Para a solicitação e comprovação do reequilíbrio econômico-financeiro a Contratada ou Contratada deverá:</w:t>
      </w:r>
    </w:p>
    <w:p w:rsidR="009043C0" w:rsidRDefault="00912E25" w:rsidP="0094677A">
      <w:pPr>
        <w:pStyle w:val="Normal1"/>
        <w:numPr>
          <w:ilvl w:val="0"/>
          <w:numId w:val="36"/>
        </w:numPr>
        <w:pBdr>
          <w:top w:val="nil"/>
          <w:left w:val="nil"/>
          <w:bottom w:val="nil"/>
          <w:right w:val="nil"/>
          <w:between w:val="nil"/>
        </w:pBdr>
        <w:tabs>
          <w:tab w:val="left" w:pos="676"/>
        </w:tabs>
        <w:ind w:right="470" w:firstLine="0"/>
        <w:jc w:val="both"/>
        <w:rPr>
          <w:color w:val="000000"/>
        </w:rPr>
      </w:pPr>
      <w:r>
        <w:rPr>
          <w:color w:val="000000"/>
          <w:sz w:val="24"/>
          <w:szCs w:val="24"/>
        </w:rPr>
        <w:t>indicar o item para o qual pretende a aplicação do reequilíbrio econômico-financeiro, da forma que se encontra no contrato, com descrição completa e número do item;</w:t>
      </w:r>
    </w:p>
    <w:p w:rsidR="009043C0" w:rsidRDefault="00912E25" w:rsidP="0094677A">
      <w:pPr>
        <w:pStyle w:val="Normal1"/>
        <w:numPr>
          <w:ilvl w:val="0"/>
          <w:numId w:val="36"/>
        </w:numPr>
        <w:pBdr>
          <w:top w:val="nil"/>
          <w:left w:val="nil"/>
          <w:bottom w:val="nil"/>
          <w:right w:val="nil"/>
          <w:between w:val="nil"/>
        </w:pBdr>
        <w:tabs>
          <w:tab w:val="left" w:pos="705"/>
        </w:tabs>
        <w:spacing w:before="1"/>
        <w:ind w:right="471" w:firstLine="0"/>
        <w:jc w:val="both"/>
        <w:rPr>
          <w:color w:val="000000"/>
        </w:rPr>
      </w:pPr>
      <w:r>
        <w:rPr>
          <w:color w:val="000000"/>
          <w:sz w:val="24"/>
          <w:szCs w:val="24"/>
        </w:rPr>
        <w:t>apresentar nota(s) fiscal(is) emitida(s) em data próxima a do julgamento da proposta e outra de emissão atual(data de solicitação do reequilíbrio econômico-financeiro) ou comprovação de que sofreu reajuste nos valores dos serviços;</w:t>
      </w:r>
    </w:p>
    <w:p w:rsidR="009043C0" w:rsidRDefault="00912E25" w:rsidP="0094677A">
      <w:pPr>
        <w:pStyle w:val="Normal1"/>
        <w:numPr>
          <w:ilvl w:val="0"/>
          <w:numId w:val="36"/>
        </w:numPr>
        <w:pBdr>
          <w:top w:val="nil"/>
          <w:left w:val="nil"/>
          <w:bottom w:val="nil"/>
          <w:right w:val="nil"/>
          <w:between w:val="nil"/>
        </w:pBdr>
        <w:tabs>
          <w:tab w:val="left" w:pos="650"/>
        </w:tabs>
        <w:ind w:left="649" w:hanging="247"/>
        <w:jc w:val="both"/>
        <w:rPr>
          <w:color w:val="000000"/>
        </w:rPr>
      </w:pPr>
      <w:r>
        <w:rPr>
          <w:color w:val="000000"/>
          <w:sz w:val="24"/>
          <w:szCs w:val="24"/>
        </w:rPr>
        <w:t>Indicar o valor que pretende receber a título de reequilíbrio econômico-financeiro;</w:t>
      </w:r>
    </w:p>
    <w:p w:rsidR="009043C0" w:rsidRDefault="00912E25" w:rsidP="0094677A">
      <w:pPr>
        <w:pStyle w:val="Normal1"/>
        <w:numPr>
          <w:ilvl w:val="0"/>
          <w:numId w:val="36"/>
        </w:numPr>
        <w:pBdr>
          <w:top w:val="nil"/>
          <w:left w:val="nil"/>
          <w:bottom w:val="nil"/>
          <w:right w:val="nil"/>
          <w:between w:val="nil"/>
        </w:pBdr>
        <w:tabs>
          <w:tab w:val="left" w:pos="603"/>
        </w:tabs>
        <w:ind w:right="585" w:firstLine="0"/>
        <w:jc w:val="both"/>
        <w:rPr>
          <w:color w:val="000000"/>
        </w:rPr>
      </w:pPr>
      <w:r>
        <w:rPr>
          <w:color w:val="000000"/>
          <w:sz w:val="24"/>
          <w:szCs w:val="24"/>
        </w:rPr>
        <w:t>Sem a apresentação das informações indicadas nas alíneas “a”, “b” e “c”, a solicitação de reequilíbrio econômico-financeiro não poderá ser analisada por falta de elementos essênciais.</w:t>
      </w:r>
    </w:p>
    <w:p w:rsidR="009043C0" w:rsidRDefault="00912E25" w:rsidP="0094677A">
      <w:pPr>
        <w:pStyle w:val="Normal1"/>
        <w:numPr>
          <w:ilvl w:val="0"/>
          <w:numId w:val="36"/>
        </w:numPr>
        <w:pBdr>
          <w:top w:val="nil"/>
          <w:left w:val="nil"/>
          <w:bottom w:val="nil"/>
          <w:right w:val="nil"/>
          <w:between w:val="nil"/>
        </w:pBdr>
        <w:tabs>
          <w:tab w:val="left" w:pos="674"/>
        </w:tabs>
        <w:ind w:right="474" w:firstLine="0"/>
        <w:jc w:val="both"/>
        <w:rPr>
          <w:color w:val="000000"/>
        </w:rPr>
      </w:pPr>
      <w:r>
        <w:rPr>
          <w:color w:val="000000"/>
          <w:sz w:val="24"/>
          <w:szCs w:val="24"/>
        </w:rPr>
        <w:t>O reequilíbrio econômico-financeiro será concedido mediante aplicação do percentual de lucro auferido na data de apresentação da proposta acrescido do valor atual de compra do produto, como determina o inciso XXI, do artigo 37 da Constituição Federal.</w:t>
      </w:r>
    </w:p>
    <w:p w:rsidR="009043C0" w:rsidRDefault="00912E25" w:rsidP="0094677A">
      <w:pPr>
        <w:pStyle w:val="Normal1"/>
        <w:numPr>
          <w:ilvl w:val="1"/>
          <w:numId w:val="37"/>
        </w:numPr>
        <w:pBdr>
          <w:top w:val="nil"/>
          <w:left w:val="nil"/>
          <w:bottom w:val="nil"/>
          <w:right w:val="nil"/>
          <w:between w:val="nil"/>
        </w:pBdr>
        <w:tabs>
          <w:tab w:val="left" w:pos="770"/>
        </w:tabs>
        <w:ind w:right="471" w:firstLine="0"/>
        <w:jc w:val="both"/>
        <w:rPr>
          <w:color w:val="000000"/>
        </w:rPr>
      </w:pPr>
      <w:r>
        <w:rPr>
          <w:color w:val="000000"/>
          <w:sz w:val="24"/>
          <w:szCs w:val="24"/>
        </w:rPr>
        <w:t>- A CONTRATADA se obriga a aceitar nas mesmas condições contratuais, os acréscimos e supressões que se fizerem dos serviços até 25% (vinte e cinco por cento) do valor inicial atualizado do contrato, conforme previsto na Lei Federal 8.666/93.</w:t>
      </w:r>
    </w:p>
    <w:p w:rsidR="009043C0" w:rsidRDefault="00912E25">
      <w:pPr>
        <w:pStyle w:val="Normal1"/>
        <w:pBdr>
          <w:top w:val="nil"/>
          <w:left w:val="nil"/>
          <w:bottom w:val="nil"/>
          <w:right w:val="nil"/>
          <w:between w:val="nil"/>
        </w:pBdr>
        <w:spacing w:before="1"/>
        <w:ind w:left="402" w:right="470"/>
        <w:jc w:val="both"/>
        <w:rPr>
          <w:color w:val="000000"/>
          <w:sz w:val="24"/>
          <w:szCs w:val="24"/>
        </w:rPr>
      </w:pPr>
      <w:r>
        <w:rPr>
          <w:color w:val="000000"/>
          <w:sz w:val="24"/>
          <w:szCs w:val="24"/>
        </w:rPr>
        <w:t>6.10 - Os serviços deverão ser iniciados no prazo máximo de 05(cinco) dias úteis, após a formalização do contrato.</w:t>
      </w:r>
    </w:p>
    <w:p w:rsidR="009043C0" w:rsidRDefault="00DE6A60">
      <w:pPr>
        <w:pStyle w:val="Normal1"/>
        <w:pBdr>
          <w:top w:val="nil"/>
          <w:left w:val="nil"/>
          <w:bottom w:val="nil"/>
          <w:right w:val="nil"/>
          <w:between w:val="nil"/>
        </w:pBdr>
        <w:spacing w:before="3"/>
        <w:rPr>
          <w:color w:val="000000"/>
          <w:sz w:val="21"/>
          <w:szCs w:val="21"/>
        </w:rPr>
      </w:pPr>
      <w:r>
        <w:rPr>
          <w:noProof/>
          <w:color w:val="000000"/>
          <w:sz w:val="21"/>
          <w:szCs w:val="21"/>
          <w:lang w:val="pt-BR"/>
        </w:rPr>
        <w:pict>
          <v:rect id="Retângulo 85" o:spid="_x0000_s1045" style="position:absolute;margin-left:18.65pt;margin-top:14.2pt;width:456.7pt;height:.5pt;z-index:25169920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b2AwIAANwDAAAOAAAAZHJzL2Uyb0RvYy54bWysU1GO0zAQ/UfiDpb/aZLSLt2o6WrV1SKk&#10;BVYsewDXcRILx2PGbtNyHK6yF2PsdEsX/hD5sDye8ct7b8bLq31v2E6h12ArXkxyzpSVUGvbVvzx&#10;6+2bBWc+CFsLA1ZV/KA8v1q9frUcXKmm0IGpFTICsb4cXMW7EFyZZV52qhd+Ak5ZSjaAvQgUYpvV&#10;KAZC7002zfOLbACsHYJU3tPpzZjkq4TfNEqGz03jVWCm4sQtpBXTuolrtlqKskXhOi2PNMQ/sOiF&#10;tvTTE9SNCIJtUf8F1WuJ4KEJEwl9Bk2jpUoaSE2R/6HmoRNOJS1kjncnm/z/g5WfdvfIdF3xxZwz&#10;K3rq0RcVnn7admuA0SE5NDhfUuGDu8eo0bs7kN88s7DuhG3VNSIMnRI18SpiffbiQgw8XWWb4SPU&#10;hC+2AZJZ+wb7CEg2sH3qyeHUE7UPTNLhfJHn+SW1TlLu4u08tSwT5fNdhz68V9CzuKk4UscTttjd&#10;+RC5iPK5JHEHo+tbbUwKsN2sDbKdiNORvkSfJJ6XGRuLLcRrI2I8SSKjrtGfDdQH0ogwjhg9Cdp0&#10;gD84G2i8Ku6/bwUqzswHSz5dFrNZnMcUzObvphTgeWZznhFWElTFA2fjdh3GGd461G1HfyqSaAvX&#10;5G2jk/Do+8jqSJZGKPlxHPc4o+dxqvr9KFe/AAAA//8DAFBLAwQUAAYACAAAACEApeWfvd8AAAAI&#10;AQAADwAAAGRycy9kb3ducmV2LnhtbEyPwU7DMBBE70j8g7VI3KhNmtIkjVNRJI5ItHCgNyfeJlHj&#10;dbDdNvD1mBMcZ2c087ZcT2ZgZ3S+tyThfiaAITVW99RKeH97vsuA+aBIq8ESSvhCD+vq+qpUhbYX&#10;2uJ5F1oWS8gXSkIXwlhw7psOjfIzOyJF72CdUSFK13Lt1CWWm4EnQjxwo3qKC50a8anD5rg7GQmb&#10;PNt8vqb08r2t97j/qI+LxAkpb2+mxxWwgFP4C8MvfkSHKjLV9kTas0HCfDmPSQlJlgKLfr4QS2B1&#10;POQp8Krk/x+ofgAAAP//AwBQSwECLQAUAAYACAAAACEAtoM4kv4AAADhAQAAEwAAAAAAAAAAAAAA&#10;AAAAAAAAW0NvbnRlbnRfVHlwZXNdLnhtbFBLAQItABQABgAIAAAAIQA4/SH/1gAAAJQBAAALAAAA&#10;AAAAAAAAAAAAAC8BAABfcmVscy8ucmVsc1BLAQItABQABgAIAAAAIQA4QAb2AwIAANwDAAAOAAAA&#10;AAAAAAAAAAAAAC4CAABkcnMvZTJvRG9jLnhtbFBLAQItABQABgAIAAAAIQCl5Z+93wAAAAgBAAAP&#10;AAAAAAAAAAAAAAAAAF0EAABkcnMvZG93bnJldi54bWxQSwUGAAAAAAQABADzAAAAaQUAAAAA&#10;" fillcolor="black" stroked="f">
            <w10:wrap type="topAndBottom"/>
          </v:rect>
        </w:pict>
      </w:r>
    </w:p>
    <w:p w:rsidR="009043C0" w:rsidRDefault="00912E25">
      <w:pPr>
        <w:pStyle w:val="Ttulo1"/>
        <w:spacing w:after="12"/>
        <w:ind w:left="1186" w:right="1260"/>
        <w:jc w:val="center"/>
      </w:pPr>
      <w:r>
        <w:t>CLÁUSULA SÉTIMA – DAS CONDIÇÕES DE PAGAMENTO</w:t>
      </w: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61" o:spid="_x0000_s1043" style="width:456.7pt;height:.5pt;mso-position-horizontal-relative:char;mso-position-vertical-relative:line" coordsize="9134,10">
            <v:rect id="Retângulo 87" o:spid="_x0000_s1044"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wrap type="none"/>
            <w10:anchorlock/>
          </v:group>
        </w:pict>
      </w:r>
    </w:p>
    <w:p w:rsidR="009043C0" w:rsidRDefault="00912E25">
      <w:pPr>
        <w:pStyle w:val="Normal1"/>
        <w:pBdr>
          <w:top w:val="nil"/>
          <w:left w:val="nil"/>
          <w:bottom w:val="nil"/>
          <w:right w:val="nil"/>
          <w:between w:val="nil"/>
        </w:pBdr>
        <w:ind w:left="402" w:right="470"/>
        <w:jc w:val="both"/>
        <w:rPr>
          <w:color w:val="000000"/>
          <w:sz w:val="24"/>
          <w:szCs w:val="24"/>
        </w:rPr>
      </w:pPr>
      <w:r>
        <w:rPr>
          <w:color w:val="000000"/>
          <w:sz w:val="24"/>
          <w:szCs w:val="24"/>
        </w:rPr>
        <w:t>7.1 – O Pagamento decorrente da concretização do objeto desta licitação será efetuado de forma parcelada, mensalmente, em até 30 (trinta) dias após a apresentação de Nota Fiscal e CND’s Federal, FGTS e Trabalhista, acompanhadas das ordens de fornecimento, devidamente assinadas.</w:t>
      </w:r>
    </w:p>
    <w:p w:rsidR="009043C0" w:rsidRDefault="00912E25" w:rsidP="0094677A">
      <w:pPr>
        <w:pStyle w:val="Normal1"/>
        <w:numPr>
          <w:ilvl w:val="0"/>
          <w:numId w:val="35"/>
        </w:numPr>
        <w:pBdr>
          <w:top w:val="nil"/>
          <w:left w:val="nil"/>
          <w:bottom w:val="nil"/>
          <w:right w:val="nil"/>
          <w:between w:val="nil"/>
        </w:pBdr>
        <w:tabs>
          <w:tab w:val="left" w:pos="753"/>
        </w:tabs>
        <w:ind w:right="469" w:firstLine="0"/>
        <w:jc w:val="both"/>
        <w:rPr>
          <w:color w:val="000000"/>
        </w:rPr>
      </w:pPr>
      <w:r>
        <w:rPr>
          <w:color w:val="000000"/>
          <w:sz w:val="24"/>
          <w:szCs w:val="24"/>
        </w:rPr>
        <w:t>Para emissão das faturas, serão tomadas como base, as ordens de fornecimento apresentadas.</w:t>
      </w:r>
    </w:p>
    <w:p w:rsidR="009043C0" w:rsidRPr="00B1263B" w:rsidRDefault="00912E25" w:rsidP="0094677A">
      <w:pPr>
        <w:pStyle w:val="Normal1"/>
        <w:numPr>
          <w:ilvl w:val="0"/>
          <w:numId w:val="35"/>
        </w:numPr>
        <w:pBdr>
          <w:top w:val="nil"/>
          <w:left w:val="nil"/>
          <w:bottom w:val="nil"/>
          <w:right w:val="nil"/>
          <w:between w:val="nil"/>
        </w:pBdr>
        <w:tabs>
          <w:tab w:val="left" w:pos="676"/>
        </w:tabs>
        <w:spacing w:before="5"/>
        <w:ind w:left="675" w:hanging="274"/>
        <w:jc w:val="both"/>
        <w:rPr>
          <w:color w:val="000000"/>
          <w:sz w:val="9"/>
          <w:szCs w:val="9"/>
        </w:rPr>
      </w:pPr>
      <w:r w:rsidRPr="00B1263B">
        <w:rPr>
          <w:color w:val="000000"/>
          <w:sz w:val="24"/>
          <w:szCs w:val="24"/>
        </w:rPr>
        <w:t>Em caso de irregularidade na emissão dos documentos fiscais, o prazo de pagamento será</w:t>
      </w:r>
    </w:p>
    <w:p w:rsidR="009043C0" w:rsidRDefault="00912E25">
      <w:pPr>
        <w:pStyle w:val="Normal1"/>
        <w:pBdr>
          <w:top w:val="nil"/>
          <w:left w:val="nil"/>
          <w:bottom w:val="nil"/>
          <w:right w:val="nil"/>
          <w:between w:val="nil"/>
        </w:pBdr>
        <w:spacing w:before="90"/>
        <w:ind w:left="402"/>
        <w:rPr>
          <w:color w:val="000000"/>
          <w:sz w:val="24"/>
          <w:szCs w:val="24"/>
        </w:rPr>
      </w:pPr>
      <w:r>
        <w:rPr>
          <w:color w:val="000000"/>
          <w:sz w:val="24"/>
          <w:szCs w:val="24"/>
        </w:rPr>
        <w:t>contado a partir de sua reapresentação, desde que devidamente regularizados.</w:t>
      </w:r>
    </w:p>
    <w:p w:rsidR="009043C0" w:rsidRDefault="00912E25" w:rsidP="0094677A">
      <w:pPr>
        <w:pStyle w:val="Normal1"/>
        <w:numPr>
          <w:ilvl w:val="0"/>
          <w:numId w:val="35"/>
        </w:numPr>
        <w:pBdr>
          <w:top w:val="nil"/>
          <w:left w:val="nil"/>
          <w:bottom w:val="nil"/>
          <w:right w:val="nil"/>
          <w:between w:val="nil"/>
        </w:pBdr>
        <w:tabs>
          <w:tab w:val="left" w:pos="681"/>
        </w:tabs>
        <w:ind w:right="470" w:firstLine="0"/>
        <w:jc w:val="both"/>
        <w:rPr>
          <w:color w:val="000000"/>
        </w:rPr>
      </w:pPr>
      <w:r>
        <w:rPr>
          <w:color w:val="000000"/>
          <w:sz w:val="24"/>
          <w:szCs w:val="24"/>
        </w:rPr>
        <w:t>Nos casos de eventuais atrasos de pagamentos, não superior a 10 (dez) dias, o valor da fatura não sofrerá acréscimos a qualquer título.</w:t>
      </w:r>
    </w:p>
    <w:p w:rsidR="009043C0" w:rsidRDefault="00DE6A60">
      <w:pPr>
        <w:pStyle w:val="Normal1"/>
        <w:pBdr>
          <w:top w:val="nil"/>
          <w:left w:val="nil"/>
          <w:bottom w:val="nil"/>
          <w:right w:val="nil"/>
          <w:between w:val="nil"/>
        </w:pBdr>
        <w:spacing w:before="3"/>
        <w:rPr>
          <w:color w:val="000000"/>
          <w:sz w:val="21"/>
          <w:szCs w:val="21"/>
        </w:rPr>
      </w:pPr>
      <w:r>
        <w:rPr>
          <w:noProof/>
          <w:color w:val="000000"/>
          <w:sz w:val="21"/>
          <w:szCs w:val="21"/>
          <w:lang w:val="pt-BR"/>
        </w:rPr>
        <w:pict>
          <v:rect id="Retângulo 88" o:spid="_x0000_s1042" style="position:absolute;margin-left:18.65pt;margin-top:14.2pt;width:456.7pt;height:.5pt;z-index:2517002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lXAwIAANwDAAAOAAAAZHJzL2Uyb0RvYy54bWysU1GO0zAQ/UfiDpb/aZLSLt2o6WrV1SKk&#10;BVYsewDXcRILx2PGbtNyHK6yF2PsdEsX/hD5sDye8ct7b8bLq31v2E6h12ArXkxyzpSVUGvbVvzx&#10;6+2bBWc+CFsLA1ZV/KA8v1q9frUcXKmm0IGpFTICsb4cXMW7EFyZZV52qhd+Ak5ZSjaAvQgUYpvV&#10;KAZC7002zfOLbACsHYJU3tPpzZjkq4TfNEqGz03jVWCm4sQtpBXTuolrtlqKskXhOi2PNMQ/sOiF&#10;tvTTE9SNCIJtUf8F1WuJ4KEJEwl9Bk2jpUoaSE2R/6HmoRNOJS1kjncnm/z/g5WfdvfIdF3xBXXK&#10;ip569EWFp5+23RpgdEgODc6XVPjg7jFq9O4O5DfPLKw7YVt1jQhDp0RNvIpYn724EANPV9lm+Ag1&#10;4YttgGTWvsE+ApINbJ96cjj1RO0Dk3Q4X+R5fkmtk5S7eDtPLctE+XzXoQ/vFfQsbiqO1PGELXZ3&#10;PkQuonwuSdzB6PpWG5MCbDdrg2wn4nSkL9EniedlxsZiC/HaiBhPksioa/RnA/WBNCKMI0ZPgjYd&#10;4A/OBhqvivvvW4GKM/PBkk+XxWwW5zEFs/m7KQV4ntmcZ4SVBFXxwNm4XYdxhrcOddvRn4ok2sI1&#10;edvoJDz6PrI6kqURSn4cxz3O6Hmcqn4/ytUvAAAA//8DAFBLAwQUAAYACAAAACEApeWfvd8AAAAI&#10;AQAADwAAAGRycy9kb3ducmV2LnhtbEyPwU7DMBBE70j8g7VI3KhNmtIkjVNRJI5ItHCgNyfeJlHj&#10;dbDdNvD1mBMcZ2c087ZcT2ZgZ3S+tyThfiaAITVW99RKeH97vsuA+aBIq8ESSvhCD+vq+qpUhbYX&#10;2uJ5F1oWS8gXSkIXwlhw7psOjfIzOyJF72CdUSFK13Lt1CWWm4EnQjxwo3qKC50a8anD5rg7GQmb&#10;PNt8vqb08r2t97j/qI+LxAkpb2+mxxWwgFP4C8MvfkSHKjLV9kTas0HCfDmPSQlJlgKLfr4QS2B1&#10;POQp8Krk/x+ofgAAAP//AwBQSwECLQAUAAYACAAAACEAtoM4kv4AAADhAQAAEwAAAAAAAAAAAAAA&#10;AAAAAAAAW0NvbnRlbnRfVHlwZXNdLnhtbFBLAQItABQABgAIAAAAIQA4/SH/1gAAAJQBAAALAAAA&#10;AAAAAAAAAAAAAC8BAABfcmVscy8ucmVsc1BLAQItABQABgAIAAAAIQAhFUlXAwIAANwDAAAOAAAA&#10;AAAAAAAAAAAAAC4CAABkcnMvZTJvRG9jLnhtbFBLAQItABQABgAIAAAAIQCl5Z+93wAAAAgBAAAP&#10;AAAAAAAAAAAAAAAAAF0EAABkcnMvZG93bnJldi54bWxQSwUGAAAAAAQABADzAAAAaQUAAAAA&#10;" fillcolor="black" stroked="f">
            <w10:wrap type="topAndBottom"/>
          </v:rect>
        </w:pict>
      </w:r>
    </w:p>
    <w:p w:rsidR="009043C0" w:rsidRDefault="00912E25">
      <w:pPr>
        <w:pStyle w:val="Ttulo1"/>
        <w:spacing w:after="12"/>
        <w:ind w:left="0" w:right="70"/>
        <w:jc w:val="center"/>
      </w:pPr>
      <w:r>
        <w:t>CLÁUSULA OITAVA– DOS DIREITOS E RESPONSABILIDADES</w:t>
      </w: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89" o:spid="_x0000_s1040" style="width:456.7pt;height:.5pt;mso-position-horizontal-relative:char;mso-position-vertical-relative:line" coordsize="9134,10">
            <v:rect id="Retângulo 90" o:spid="_x0000_s1041"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wrap type="none"/>
            <w10:anchorlock/>
          </v:group>
        </w:pict>
      </w:r>
    </w:p>
    <w:p w:rsidR="009043C0" w:rsidRDefault="00912E25" w:rsidP="0094677A">
      <w:pPr>
        <w:pStyle w:val="Normal1"/>
        <w:numPr>
          <w:ilvl w:val="1"/>
          <w:numId w:val="28"/>
        </w:numPr>
        <w:pBdr>
          <w:top w:val="nil"/>
          <w:left w:val="nil"/>
          <w:bottom w:val="nil"/>
          <w:right w:val="nil"/>
          <w:between w:val="nil"/>
        </w:pBdr>
        <w:tabs>
          <w:tab w:val="left" w:pos="882"/>
        </w:tabs>
        <w:ind w:right="468" w:firstLine="0"/>
        <w:jc w:val="both"/>
        <w:rPr>
          <w:color w:val="000000"/>
        </w:rPr>
      </w:pPr>
      <w:r>
        <w:rPr>
          <w:color w:val="000000"/>
          <w:sz w:val="24"/>
          <w:szCs w:val="24"/>
        </w:rPr>
        <w:t xml:space="preserve">– A contratada obriga-se a manter, durante toda a vigência do contrato, em compatibilidade com as obrigações assumidas, todas as condições de habilitação e qualificações exigidas nesta licitação, devendo comunicar ao Contratante, imediatamente, </w:t>
      </w:r>
      <w:r>
        <w:rPr>
          <w:color w:val="000000"/>
          <w:sz w:val="24"/>
          <w:szCs w:val="24"/>
        </w:rPr>
        <w:lastRenderedPageBreak/>
        <w:t>qualquer alteração que possa comprometer a manutenção do contrato;</w:t>
      </w:r>
    </w:p>
    <w:p w:rsidR="009043C0" w:rsidRDefault="00912E25" w:rsidP="0094677A">
      <w:pPr>
        <w:pStyle w:val="Normal1"/>
        <w:numPr>
          <w:ilvl w:val="1"/>
          <w:numId w:val="28"/>
        </w:numPr>
        <w:pBdr>
          <w:top w:val="nil"/>
          <w:left w:val="nil"/>
          <w:bottom w:val="nil"/>
          <w:right w:val="nil"/>
          <w:between w:val="nil"/>
        </w:pBdr>
        <w:tabs>
          <w:tab w:val="left" w:pos="762"/>
        </w:tabs>
        <w:ind w:right="470" w:firstLine="0"/>
        <w:jc w:val="both"/>
        <w:rPr>
          <w:color w:val="000000"/>
        </w:rPr>
      </w:pPr>
      <w:r>
        <w:rPr>
          <w:b/>
          <w:color w:val="000000"/>
          <w:sz w:val="24"/>
          <w:szCs w:val="24"/>
        </w:rPr>
        <w:t xml:space="preserve">– </w:t>
      </w:r>
      <w:r>
        <w:rPr>
          <w:color w:val="000000"/>
          <w:sz w:val="24"/>
          <w:szCs w:val="24"/>
        </w:rPr>
        <w:t>Cumprir fielmente todas as condições estipuladas no Termo de Referência, de forma que a prestação dos serviços sejam fornecidos de acordo com as informações apresentadas, sob pena de multa;</w:t>
      </w:r>
    </w:p>
    <w:p w:rsidR="009043C0" w:rsidRDefault="00912E25" w:rsidP="0094677A">
      <w:pPr>
        <w:pStyle w:val="Normal1"/>
        <w:numPr>
          <w:ilvl w:val="1"/>
          <w:numId w:val="28"/>
        </w:numPr>
        <w:pBdr>
          <w:top w:val="nil"/>
          <w:left w:val="nil"/>
          <w:bottom w:val="nil"/>
          <w:right w:val="nil"/>
          <w:between w:val="nil"/>
        </w:pBdr>
        <w:tabs>
          <w:tab w:val="left" w:pos="770"/>
        </w:tabs>
        <w:ind w:right="471" w:firstLine="0"/>
        <w:jc w:val="both"/>
        <w:rPr>
          <w:color w:val="000000"/>
        </w:rPr>
      </w:pPr>
      <w:r>
        <w:rPr>
          <w:b/>
          <w:color w:val="000000"/>
          <w:sz w:val="24"/>
          <w:szCs w:val="24"/>
        </w:rPr>
        <w:t xml:space="preserve">– </w:t>
      </w:r>
      <w:r>
        <w:rPr>
          <w:color w:val="000000"/>
          <w:sz w:val="24"/>
          <w:szCs w:val="24"/>
        </w:rPr>
        <w:t>A contratada se obriga a assumir, de imediato e às suas expensas, qualquer dos serviços contratados, caso fique impossibilitada de prestá-lo diretamente ou por meio da rede conveniada;</w:t>
      </w:r>
    </w:p>
    <w:p w:rsidR="009043C0" w:rsidRDefault="00912E25" w:rsidP="0094677A">
      <w:pPr>
        <w:pStyle w:val="Normal1"/>
        <w:numPr>
          <w:ilvl w:val="1"/>
          <w:numId w:val="28"/>
        </w:numPr>
        <w:pBdr>
          <w:top w:val="nil"/>
          <w:left w:val="nil"/>
          <w:bottom w:val="nil"/>
          <w:right w:val="nil"/>
          <w:between w:val="nil"/>
        </w:pBdr>
        <w:tabs>
          <w:tab w:val="left" w:pos="789"/>
        </w:tabs>
        <w:ind w:right="469" w:firstLine="0"/>
        <w:jc w:val="both"/>
        <w:rPr>
          <w:color w:val="000000"/>
        </w:rPr>
      </w:pPr>
      <w:r>
        <w:rPr>
          <w:b/>
          <w:color w:val="000000"/>
          <w:sz w:val="24"/>
          <w:szCs w:val="24"/>
        </w:rPr>
        <w:t xml:space="preserve">– </w:t>
      </w:r>
      <w:r>
        <w:rPr>
          <w:color w:val="000000"/>
          <w:sz w:val="24"/>
          <w:szCs w:val="24"/>
        </w:rPr>
        <w:t>Facilitar a ação da FISCALIZAÇÃO, prestando, prontamente, os esclarecimentos que forem solicitados pela CONTRATANTE;</w:t>
      </w:r>
    </w:p>
    <w:p w:rsidR="009043C0" w:rsidRDefault="00912E25" w:rsidP="0094677A">
      <w:pPr>
        <w:pStyle w:val="Normal1"/>
        <w:numPr>
          <w:ilvl w:val="1"/>
          <w:numId w:val="28"/>
        </w:numPr>
        <w:pBdr>
          <w:top w:val="nil"/>
          <w:left w:val="nil"/>
          <w:bottom w:val="nil"/>
          <w:right w:val="nil"/>
          <w:between w:val="nil"/>
        </w:pBdr>
        <w:tabs>
          <w:tab w:val="left" w:pos="810"/>
        </w:tabs>
        <w:ind w:right="468" w:firstLine="0"/>
        <w:jc w:val="both"/>
        <w:rPr>
          <w:color w:val="000000"/>
        </w:rPr>
      </w:pPr>
      <w:r>
        <w:rPr>
          <w:color w:val="000000"/>
          <w:sz w:val="24"/>
          <w:szCs w:val="24"/>
        </w:rPr>
        <w:t>– Responder perante o CO</w:t>
      </w:r>
      <w:r w:rsidR="003F530D">
        <w:rPr>
          <w:color w:val="000000"/>
          <w:sz w:val="24"/>
          <w:szCs w:val="24"/>
        </w:rPr>
        <w:t>MAR</w:t>
      </w:r>
      <w:r>
        <w:rPr>
          <w:color w:val="000000"/>
          <w:sz w:val="24"/>
          <w:szCs w:val="24"/>
        </w:rPr>
        <w:t xml:space="preserve">, </w:t>
      </w:r>
      <w:r>
        <w:rPr>
          <w:b/>
          <w:color w:val="000000"/>
          <w:sz w:val="24"/>
          <w:szCs w:val="24"/>
        </w:rPr>
        <w:t>mesmo no caso de ausência ou omissão da FISCALIZAÇÃO</w:t>
      </w:r>
      <w:r>
        <w:rPr>
          <w:color w:val="000000"/>
          <w:sz w:val="24"/>
          <w:szCs w:val="24"/>
        </w:rPr>
        <w:t>, indenizando-o devidamente por quaisquer atos ou fatos lesivos aos seus interesses, que possam interferir na execução do Contrato, quer sejam eles praticados por empregados, prepostos ou mandatários seus. A responsabilidade se estenderá a danos causados a terceiros, devendo a CONTRATADA adotar medidas preventivas contra esses danos, com fiel observância das normas emanadas das autoridades competentes e das disposições legais vigentes;</w:t>
      </w:r>
    </w:p>
    <w:p w:rsidR="009043C0" w:rsidRDefault="00912E25" w:rsidP="0094677A">
      <w:pPr>
        <w:pStyle w:val="Normal1"/>
        <w:numPr>
          <w:ilvl w:val="1"/>
          <w:numId w:val="28"/>
        </w:numPr>
        <w:pBdr>
          <w:top w:val="nil"/>
          <w:left w:val="nil"/>
          <w:bottom w:val="nil"/>
          <w:right w:val="nil"/>
          <w:between w:val="nil"/>
        </w:pBdr>
        <w:tabs>
          <w:tab w:val="left" w:pos="779"/>
        </w:tabs>
        <w:ind w:right="468" w:firstLine="0"/>
        <w:jc w:val="both"/>
        <w:rPr>
          <w:color w:val="000000"/>
        </w:rPr>
      </w:pPr>
      <w:r>
        <w:rPr>
          <w:color w:val="000000"/>
          <w:sz w:val="24"/>
          <w:szCs w:val="24"/>
        </w:rPr>
        <w:t>– Arcar com todas as obrigações e encargos decorrentes das relações de trabalho com os profissionais contratados, previstos na legislação vigente, sejam de âmbito trabalhista, previdenciário, social, securitários, bem como com as taxas, impostos, frete e quaisquer outros que incidam ou venham a incidir sobre o objeto desta licitação, ficando excluída qualquer solidariedade da Administração por eventuais autuações administrativas e/ou judiciais uma vez que a inadimplência da CONTRATADA, com referência às suas obrigações, não se transfere ao Consórcio;</w:t>
      </w:r>
    </w:p>
    <w:p w:rsidR="009043C0" w:rsidRDefault="00912E25" w:rsidP="0094677A">
      <w:pPr>
        <w:pStyle w:val="Normal1"/>
        <w:numPr>
          <w:ilvl w:val="1"/>
          <w:numId w:val="28"/>
        </w:numPr>
        <w:pBdr>
          <w:top w:val="nil"/>
          <w:left w:val="nil"/>
          <w:bottom w:val="nil"/>
          <w:right w:val="nil"/>
          <w:between w:val="nil"/>
        </w:pBdr>
        <w:tabs>
          <w:tab w:val="left" w:pos="789"/>
        </w:tabs>
        <w:ind w:right="471" w:firstLine="0"/>
        <w:jc w:val="both"/>
        <w:rPr>
          <w:color w:val="000000"/>
        </w:rPr>
      </w:pPr>
      <w:r>
        <w:rPr>
          <w:color w:val="000000"/>
          <w:sz w:val="24"/>
          <w:szCs w:val="24"/>
        </w:rPr>
        <w:t>– Responder, pecuniariamente, por todos os danos e/ou prejuízos que forem causados à União, Estado, Município, ao CO</w:t>
      </w:r>
      <w:r w:rsidR="00522921">
        <w:rPr>
          <w:color w:val="000000"/>
          <w:sz w:val="24"/>
          <w:szCs w:val="24"/>
        </w:rPr>
        <w:t>MAR</w:t>
      </w:r>
      <w:r>
        <w:rPr>
          <w:color w:val="000000"/>
          <w:sz w:val="24"/>
          <w:szCs w:val="24"/>
        </w:rPr>
        <w:t xml:space="preserve"> ou terceiros, decorrentes do fornecimento e da execução dos serviços;</w:t>
      </w:r>
    </w:p>
    <w:p w:rsidR="009043C0" w:rsidRDefault="00912E25" w:rsidP="0094677A">
      <w:pPr>
        <w:pStyle w:val="Normal1"/>
        <w:numPr>
          <w:ilvl w:val="1"/>
          <w:numId w:val="28"/>
        </w:numPr>
        <w:pBdr>
          <w:top w:val="nil"/>
          <w:left w:val="nil"/>
          <w:bottom w:val="nil"/>
          <w:right w:val="nil"/>
          <w:between w:val="nil"/>
        </w:pBdr>
        <w:tabs>
          <w:tab w:val="left" w:pos="789"/>
        </w:tabs>
        <w:ind w:right="473" w:firstLine="0"/>
        <w:jc w:val="both"/>
        <w:rPr>
          <w:color w:val="000000"/>
        </w:rPr>
      </w:pPr>
      <w:r>
        <w:rPr>
          <w:color w:val="000000"/>
          <w:sz w:val="24"/>
          <w:szCs w:val="24"/>
        </w:rPr>
        <w:t>– Responsabilizar-se pela conformidade, adequação, e qualidade dos serviços ofertados, garantindo seu perfeito desempenho;</w:t>
      </w:r>
    </w:p>
    <w:p w:rsidR="009043C0" w:rsidRDefault="00912E25" w:rsidP="0094677A">
      <w:pPr>
        <w:pStyle w:val="Normal1"/>
        <w:numPr>
          <w:ilvl w:val="1"/>
          <w:numId w:val="28"/>
        </w:numPr>
        <w:pBdr>
          <w:top w:val="nil"/>
          <w:left w:val="nil"/>
          <w:bottom w:val="nil"/>
          <w:right w:val="nil"/>
          <w:between w:val="nil"/>
        </w:pBdr>
        <w:tabs>
          <w:tab w:val="left" w:pos="789"/>
        </w:tabs>
        <w:ind w:right="471" w:firstLine="0"/>
        <w:jc w:val="both"/>
        <w:rPr>
          <w:color w:val="000000"/>
        </w:rPr>
      </w:pPr>
      <w:r>
        <w:rPr>
          <w:color w:val="000000"/>
          <w:sz w:val="24"/>
          <w:szCs w:val="24"/>
        </w:rPr>
        <w:t>– O contrato firmado com o Município Contratante não poderá ser objeto de cessão ou transferência sem autorização expressa do Contratante, sob pena de aplicação de sanções, inclusive rescisão;</w:t>
      </w:r>
    </w:p>
    <w:p w:rsidR="009043C0" w:rsidRDefault="00912E25" w:rsidP="0094677A">
      <w:pPr>
        <w:pStyle w:val="Normal1"/>
        <w:numPr>
          <w:ilvl w:val="1"/>
          <w:numId w:val="28"/>
        </w:numPr>
        <w:pBdr>
          <w:top w:val="nil"/>
          <w:left w:val="nil"/>
          <w:bottom w:val="nil"/>
          <w:right w:val="nil"/>
          <w:between w:val="nil"/>
        </w:pBdr>
        <w:tabs>
          <w:tab w:val="left" w:pos="904"/>
        </w:tabs>
        <w:ind w:right="472" w:firstLine="0"/>
        <w:jc w:val="both"/>
        <w:rPr>
          <w:color w:val="000000"/>
        </w:rPr>
      </w:pPr>
      <w:r>
        <w:rPr>
          <w:color w:val="000000"/>
          <w:sz w:val="24"/>
          <w:szCs w:val="24"/>
        </w:rPr>
        <w:t>– Uma vez paga a importância discriminada na nota fiscal/fatura, a Contratada dará ao Município Contratante, plena, geral e irretratável quitação dos valores nela discriminados, para nada mais vir a reclamar ou exigir a qualquer título, tempo ou forma.</w:t>
      </w:r>
    </w:p>
    <w:p w:rsidR="009043C0" w:rsidRDefault="00912E25" w:rsidP="0094677A">
      <w:pPr>
        <w:pStyle w:val="Normal1"/>
        <w:numPr>
          <w:ilvl w:val="1"/>
          <w:numId w:val="28"/>
        </w:numPr>
        <w:pBdr>
          <w:top w:val="nil"/>
          <w:left w:val="nil"/>
          <w:bottom w:val="nil"/>
          <w:right w:val="nil"/>
          <w:between w:val="nil"/>
        </w:pBdr>
        <w:tabs>
          <w:tab w:val="left" w:pos="897"/>
        </w:tabs>
        <w:ind w:right="474" w:firstLine="0"/>
        <w:jc w:val="both"/>
        <w:rPr>
          <w:color w:val="000000"/>
        </w:rPr>
      </w:pPr>
      <w:r>
        <w:rPr>
          <w:color w:val="000000"/>
          <w:sz w:val="24"/>
          <w:szCs w:val="24"/>
        </w:rPr>
        <w:t>– Avocar para si os ônus decorrentes de todas as reclamações e /ou ações judiciais e/ou extrajudiciais, por culpa ou dolo, que possam eventualmente ser alegadas por terceiros, em decorrência do objeto do presente termo contra o CO</w:t>
      </w:r>
      <w:r w:rsidR="00522921">
        <w:rPr>
          <w:color w:val="000000"/>
          <w:sz w:val="24"/>
          <w:szCs w:val="24"/>
        </w:rPr>
        <w:t>MAR</w:t>
      </w:r>
      <w:r>
        <w:rPr>
          <w:color w:val="000000"/>
          <w:sz w:val="24"/>
          <w:szCs w:val="24"/>
        </w:rPr>
        <w:t xml:space="preserve"> ou algum município;</w:t>
      </w:r>
    </w:p>
    <w:p w:rsidR="009043C0" w:rsidRDefault="00912E25" w:rsidP="0094677A">
      <w:pPr>
        <w:pStyle w:val="Normal1"/>
        <w:numPr>
          <w:ilvl w:val="1"/>
          <w:numId w:val="28"/>
        </w:numPr>
        <w:pBdr>
          <w:top w:val="nil"/>
          <w:left w:val="nil"/>
          <w:bottom w:val="nil"/>
          <w:right w:val="nil"/>
          <w:between w:val="nil"/>
        </w:pBdr>
        <w:tabs>
          <w:tab w:val="left" w:pos="882"/>
        </w:tabs>
        <w:ind w:left="882"/>
        <w:jc w:val="both"/>
        <w:rPr>
          <w:color w:val="000000"/>
        </w:rPr>
      </w:pPr>
      <w:r>
        <w:rPr>
          <w:color w:val="000000"/>
          <w:sz w:val="24"/>
          <w:szCs w:val="24"/>
        </w:rPr>
        <w:t>– Cumprir os prazos previstos neste Termo de Referência.</w:t>
      </w:r>
    </w:p>
    <w:p w:rsidR="009043C0" w:rsidRPr="0025497B" w:rsidRDefault="00912E25" w:rsidP="0094677A">
      <w:pPr>
        <w:pStyle w:val="Normal1"/>
        <w:numPr>
          <w:ilvl w:val="1"/>
          <w:numId w:val="28"/>
        </w:numPr>
        <w:pBdr>
          <w:top w:val="nil"/>
          <w:left w:val="nil"/>
          <w:bottom w:val="nil"/>
          <w:right w:val="nil"/>
          <w:between w:val="nil"/>
        </w:pBdr>
        <w:tabs>
          <w:tab w:val="left" w:pos="909"/>
        </w:tabs>
        <w:spacing w:before="90"/>
        <w:ind w:right="469" w:firstLine="0"/>
        <w:jc w:val="both"/>
        <w:rPr>
          <w:color w:val="000000"/>
          <w:sz w:val="24"/>
          <w:szCs w:val="24"/>
        </w:rPr>
      </w:pPr>
      <w:r w:rsidRPr="00441D58">
        <w:rPr>
          <w:color w:val="000000"/>
          <w:sz w:val="24"/>
          <w:szCs w:val="24"/>
        </w:rPr>
        <w:t xml:space="preserve">– A empresa vencedora terá obrigação de atender a todos os municípios consorciados, nos quantitativos que vierem a ser solicitados dentro da estimativa do Procedimento, sendo certo que não serão aceitas quaisquer considerações posteriores da vencedora no sentido denão atender aos municípios consorciados, uma vez que estes são órgãos participantes do registro de preços, conforme disciplina o inciso IV do </w:t>
      </w:r>
      <w:r w:rsidRPr="0025497B">
        <w:rPr>
          <w:color w:val="000000"/>
          <w:sz w:val="24"/>
          <w:szCs w:val="24"/>
        </w:rPr>
        <w:t>inciso IV do artigo 2° do Decreto Federal 7892/2013.</w:t>
      </w:r>
    </w:p>
    <w:p w:rsidR="009043C0" w:rsidRDefault="00912E25" w:rsidP="0094677A">
      <w:pPr>
        <w:pStyle w:val="Normal1"/>
        <w:numPr>
          <w:ilvl w:val="1"/>
          <w:numId w:val="28"/>
        </w:numPr>
        <w:pBdr>
          <w:top w:val="nil"/>
          <w:left w:val="nil"/>
          <w:bottom w:val="nil"/>
          <w:right w:val="nil"/>
          <w:between w:val="nil"/>
        </w:pBdr>
        <w:tabs>
          <w:tab w:val="left" w:pos="954"/>
        </w:tabs>
        <w:ind w:right="468" w:firstLine="0"/>
        <w:jc w:val="both"/>
        <w:rPr>
          <w:color w:val="000000"/>
        </w:rPr>
      </w:pPr>
      <w:r>
        <w:rPr>
          <w:color w:val="000000"/>
          <w:sz w:val="24"/>
          <w:szCs w:val="24"/>
        </w:rPr>
        <w:t xml:space="preserve">– A Formalização de contrato com os órgãos participantes do registro de preços (municípios consorciados), será exigida apenas para efeito de controle no sentido de não se extrapolar o limite legal permitido para adesões de outros órgãos </w:t>
      </w:r>
      <w:r w:rsidR="00074A9A">
        <w:rPr>
          <w:color w:val="000000"/>
          <w:sz w:val="24"/>
          <w:szCs w:val="24"/>
        </w:rPr>
        <w:t>(</w:t>
      </w:r>
      <w:r>
        <w:rPr>
          <w:color w:val="000000"/>
          <w:sz w:val="24"/>
          <w:szCs w:val="24"/>
        </w:rPr>
        <w:t xml:space="preserve">§4°, art. 22 do Decreto Federal 7892/2013), não cabendo à Contratada decidir se aceitará contratar com os órgãos participantes do registro de preços (municípios consorciados), uma vez que, a participação no certame, já caracteriza a aceitação integral da obrigação de atender aos órgãos participantes do </w:t>
      </w:r>
      <w:r>
        <w:rPr>
          <w:color w:val="000000"/>
          <w:sz w:val="24"/>
          <w:szCs w:val="24"/>
        </w:rPr>
        <w:lastRenderedPageBreak/>
        <w:t>registro de preços (municípios consorciados).</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11"/>
        </w:numPr>
        <w:tabs>
          <w:tab w:val="left" w:pos="542"/>
        </w:tabs>
        <w:spacing w:line="274" w:lineRule="auto"/>
      </w:pPr>
      <w:r>
        <w:t>Das Obrigações do Contratante</w:t>
      </w:r>
    </w:p>
    <w:p w:rsidR="009043C0" w:rsidRDefault="00912E25" w:rsidP="0094677A">
      <w:pPr>
        <w:pStyle w:val="Normal1"/>
        <w:numPr>
          <w:ilvl w:val="1"/>
          <w:numId w:val="28"/>
        </w:numPr>
        <w:pBdr>
          <w:top w:val="nil"/>
          <w:left w:val="nil"/>
          <w:bottom w:val="nil"/>
          <w:right w:val="nil"/>
          <w:between w:val="nil"/>
        </w:pBdr>
        <w:tabs>
          <w:tab w:val="left" w:pos="916"/>
        </w:tabs>
        <w:ind w:right="475" w:firstLine="0"/>
        <w:jc w:val="both"/>
        <w:rPr>
          <w:color w:val="000000"/>
        </w:rPr>
      </w:pPr>
      <w:r>
        <w:rPr>
          <w:color w:val="000000"/>
          <w:sz w:val="24"/>
          <w:szCs w:val="24"/>
        </w:rPr>
        <w:t>– Prestar, com clareza, à Contratada, as informações necessárias para a prestação dos serviços;</w:t>
      </w:r>
    </w:p>
    <w:p w:rsidR="009043C0" w:rsidRDefault="00912E25" w:rsidP="0094677A">
      <w:pPr>
        <w:pStyle w:val="Normal1"/>
        <w:numPr>
          <w:ilvl w:val="1"/>
          <w:numId w:val="28"/>
        </w:numPr>
        <w:pBdr>
          <w:top w:val="nil"/>
          <w:left w:val="nil"/>
          <w:bottom w:val="nil"/>
          <w:right w:val="nil"/>
          <w:between w:val="nil"/>
        </w:pBdr>
        <w:tabs>
          <w:tab w:val="left" w:pos="947"/>
        </w:tabs>
        <w:ind w:right="470" w:firstLine="0"/>
        <w:jc w:val="both"/>
        <w:rPr>
          <w:color w:val="000000"/>
        </w:rPr>
      </w:pPr>
      <w:r>
        <w:rPr>
          <w:color w:val="000000"/>
          <w:sz w:val="24"/>
          <w:szCs w:val="24"/>
        </w:rPr>
        <w:t>– Proporcionar todas as condições para que a Contratada possa desempenhar seus serviços de acordo com as determinações do Contrato, do Edital e seus Anexos, especialmente do Termo de Referência;</w:t>
      </w:r>
    </w:p>
    <w:p w:rsidR="009043C0" w:rsidRDefault="00912E25" w:rsidP="0094677A">
      <w:pPr>
        <w:pStyle w:val="Normal1"/>
        <w:numPr>
          <w:ilvl w:val="1"/>
          <w:numId w:val="28"/>
        </w:numPr>
        <w:pBdr>
          <w:top w:val="nil"/>
          <w:left w:val="nil"/>
          <w:bottom w:val="nil"/>
          <w:right w:val="nil"/>
          <w:between w:val="nil"/>
        </w:pBdr>
        <w:tabs>
          <w:tab w:val="left" w:pos="914"/>
        </w:tabs>
        <w:ind w:right="475" w:firstLine="0"/>
        <w:jc w:val="both"/>
        <w:rPr>
          <w:color w:val="000000"/>
        </w:rPr>
      </w:pPr>
      <w:r>
        <w:rPr>
          <w:color w:val="000000"/>
          <w:sz w:val="24"/>
          <w:szCs w:val="24"/>
        </w:rPr>
        <w:t>– Exigir o cumprimento de todas as obrigações assumidas pela Contratada, de acordo com as cláusulas contratuais e os termos de sua proposta;</w:t>
      </w:r>
    </w:p>
    <w:p w:rsidR="009043C0" w:rsidRDefault="00912E25" w:rsidP="0094677A">
      <w:pPr>
        <w:pStyle w:val="Normal1"/>
        <w:numPr>
          <w:ilvl w:val="1"/>
          <w:numId w:val="28"/>
        </w:numPr>
        <w:pBdr>
          <w:top w:val="nil"/>
          <w:left w:val="nil"/>
          <w:bottom w:val="nil"/>
          <w:right w:val="nil"/>
          <w:between w:val="nil"/>
        </w:pBdr>
        <w:tabs>
          <w:tab w:val="left" w:pos="904"/>
        </w:tabs>
        <w:ind w:right="469" w:firstLine="0"/>
        <w:jc w:val="both"/>
        <w:rPr>
          <w:color w:val="000000"/>
        </w:rPr>
      </w:pPr>
      <w:r>
        <w:rPr>
          <w:color w:val="000000"/>
          <w:sz w:val="24"/>
          <w:szCs w:val="24"/>
        </w:rPr>
        <w:t>–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9043C0" w:rsidRDefault="00912E25" w:rsidP="0094677A">
      <w:pPr>
        <w:pStyle w:val="Normal1"/>
        <w:numPr>
          <w:ilvl w:val="1"/>
          <w:numId w:val="28"/>
        </w:numPr>
        <w:pBdr>
          <w:top w:val="nil"/>
          <w:left w:val="nil"/>
          <w:bottom w:val="nil"/>
          <w:right w:val="nil"/>
          <w:between w:val="nil"/>
        </w:pBdr>
        <w:tabs>
          <w:tab w:val="left" w:pos="940"/>
        </w:tabs>
        <w:ind w:right="473" w:firstLine="0"/>
        <w:jc w:val="both"/>
        <w:rPr>
          <w:color w:val="000000"/>
        </w:rPr>
      </w:pPr>
      <w:r>
        <w:rPr>
          <w:color w:val="000000"/>
          <w:sz w:val="24"/>
          <w:szCs w:val="24"/>
        </w:rPr>
        <w:t>– Notificar a Contratada sobre qualquer irregularidade encontrada na prestação dos serviços, fixando-lhe, quando não pactuado, prazo para corrigi-la.</w:t>
      </w:r>
    </w:p>
    <w:p w:rsidR="009043C0" w:rsidRDefault="00912E25" w:rsidP="0094677A">
      <w:pPr>
        <w:pStyle w:val="Normal1"/>
        <w:numPr>
          <w:ilvl w:val="1"/>
          <w:numId w:val="28"/>
        </w:numPr>
        <w:pBdr>
          <w:top w:val="nil"/>
          <w:left w:val="nil"/>
          <w:bottom w:val="nil"/>
          <w:right w:val="nil"/>
          <w:between w:val="nil"/>
        </w:pBdr>
        <w:tabs>
          <w:tab w:val="left" w:pos="882"/>
        </w:tabs>
        <w:ind w:left="882"/>
        <w:jc w:val="both"/>
        <w:rPr>
          <w:color w:val="000000"/>
        </w:rPr>
      </w:pPr>
      <w:r>
        <w:rPr>
          <w:color w:val="000000"/>
          <w:sz w:val="24"/>
          <w:szCs w:val="24"/>
        </w:rPr>
        <w:t>– Pagar à Contratada o valor resultante da prestação do serviço, na forma do contrato;</w:t>
      </w:r>
    </w:p>
    <w:p w:rsidR="009043C0" w:rsidRDefault="00912E25" w:rsidP="0094677A">
      <w:pPr>
        <w:pStyle w:val="Normal1"/>
        <w:numPr>
          <w:ilvl w:val="1"/>
          <w:numId w:val="28"/>
        </w:numPr>
        <w:pBdr>
          <w:top w:val="nil"/>
          <w:left w:val="nil"/>
          <w:bottom w:val="nil"/>
          <w:right w:val="nil"/>
          <w:between w:val="nil"/>
        </w:pBdr>
        <w:tabs>
          <w:tab w:val="left" w:pos="1005"/>
        </w:tabs>
        <w:ind w:right="469" w:firstLine="0"/>
        <w:jc w:val="both"/>
        <w:rPr>
          <w:color w:val="000000"/>
        </w:rPr>
      </w:pPr>
      <w:r>
        <w:rPr>
          <w:color w:val="000000"/>
          <w:sz w:val="24"/>
          <w:szCs w:val="24"/>
        </w:rPr>
        <w:t>– Zelar para que durante toda a vigência do Contrato sejam mantidas, em compatibilidade com as obrigações assumidas pela Contratada, todas as condições de habilitação e qualificação exigidas na licitação.</w:t>
      </w:r>
    </w:p>
    <w:p w:rsidR="009043C0" w:rsidRDefault="00912E25" w:rsidP="0094677A">
      <w:pPr>
        <w:pStyle w:val="Normal1"/>
        <w:numPr>
          <w:ilvl w:val="1"/>
          <w:numId w:val="28"/>
        </w:numPr>
        <w:pBdr>
          <w:top w:val="nil"/>
          <w:left w:val="nil"/>
          <w:bottom w:val="nil"/>
          <w:right w:val="nil"/>
          <w:between w:val="nil"/>
        </w:pBdr>
        <w:tabs>
          <w:tab w:val="left" w:pos="921"/>
        </w:tabs>
        <w:ind w:right="474" w:firstLine="0"/>
        <w:jc w:val="both"/>
        <w:rPr>
          <w:color w:val="000000"/>
        </w:rPr>
      </w:pPr>
      <w:r>
        <w:rPr>
          <w:color w:val="000000"/>
          <w:sz w:val="24"/>
          <w:szCs w:val="24"/>
        </w:rPr>
        <w:t>– Rejeitar toda e qualquer situação em desconformidade com as especificações deste Termo de Referência.</w:t>
      </w:r>
    </w:p>
    <w:p w:rsidR="009043C0" w:rsidRDefault="00912E25" w:rsidP="0094677A">
      <w:pPr>
        <w:pStyle w:val="Normal1"/>
        <w:numPr>
          <w:ilvl w:val="1"/>
          <w:numId w:val="28"/>
        </w:numPr>
        <w:pBdr>
          <w:top w:val="nil"/>
          <w:left w:val="nil"/>
          <w:bottom w:val="nil"/>
          <w:right w:val="nil"/>
          <w:between w:val="nil"/>
        </w:pBdr>
        <w:tabs>
          <w:tab w:val="left" w:pos="885"/>
        </w:tabs>
        <w:ind w:right="472" w:firstLine="0"/>
        <w:jc w:val="both"/>
        <w:rPr>
          <w:color w:val="000000"/>
        </w:rPr>
      </w:pPr>
      <w:r>
        <w:rPr>
          <w:color w:val="000000"/>
          <w:sz w:val="24"/>
          <w:szCs w:val="24"/>
        </w:rPr>
        <w:t>– Disponibilizar o local, os resíduos e a máquina pesada para alimentar o maquinário que processará os resíduos;</w:t>
      </w:r>
    </w:p>
    <w:p w:rsidR="009043C0" w:rsidRDefault="00912E25" w:rsidP="0094677A">
      <w:pPr>
        <w:pStyle w:val="Normal1"/>
        <w:numPr>
          <w:ilvl w:val="1"/>
          <w:numId w:val="28"/>
        </w:numPr>
        <w:pBdr>
          <w:top w:val="nil"/>
          <w:left w:val="nil"/>
          <w:bottom w:val="nil"/>
          <w:right w:val="nil"/>
          <w:between w:val="nil"/>
        </w:pBdr>
        <w:tabs>
          <w:tab w:val="left" w:pos="890"/>
        </w:tabs>
        <w:ind w:right="472" w:firstLine="0"/>
        <w:jc w:val="both"/>
        <w:rPr>
          <w:color w:val="000000"/>
        </w:rPr>
      </w:pPr>
      <w:r>
        <w:rPr>
          <w:color w:val="000000"/>
          <w:sz w:val="24"/>
          <w:szCs w:val="24"/>
        </w:rPr>
        <w:t>– Arcar com as despesas de publicação do deste contrato, bem como dos termos aditivos que venham a ser firmados;</w:t>
      </w:r>
    </w:p>
    <w:p w:rsidR="009043C0" w:rsidRDefault="00912E25" w:rsidP="0094677A">
      <w:pPr>
        <w:pStyle w:val="Normal1"/>
        <w:numPr>
          <w:ilvl w:val="1"/>
          <w:numId w:val="28"/>
        </w:numPr>
        <w:pBdr>
          <w:top w:val="nil"/>
          <w:left w:val="nil"/>
          <w:bottom w:val="nil"/>
          <w:right w:val="nil"/>
          <w:between w:val="nil"/>
        </w:pBdr>
        <w:tabs>
          <w:tab w:val="left" w:pos="1000"/>
        </w:tabs>
        <w:ind w:right="468" w:firstLine="0"/>
        <w:jc w:val="both"/>
        <w:rPr>
          <w:color w:val="000000"/>
        </w:rPr>
      </w:pPr>
      <w:r>
        <w:rPr>
          <w:color w:val="000000"/>
          <w:sz w:val="24"/>
          <w:szCs w:val="24"/>
        </w:rPr>
        <w:t>– Fiscalizar a execução dos serviços, o que não fará cessar ou diminuir a responsabilidade da Contratada pelo perfeito cumprimento das obrigações estipuladas, nem por quaisquer danos, inclusive quanto a terceiros, ou por irregularidades constatadas.</w:t>
      </w:r>
    </w:p>
    <w:p w:rsidR="009043C0" w:rsidRPr="00441D58" w:rsidRDefault="00912E25" w:rsidP="0094677A">
      <w:pPr>
        <w:pStyle w:val="Normal1"/>
        <w:numPr>
          <w:ilvl w:val="1"/>
          <w:numId w:val="28"/>
        </w:numPr>
        <w:pBdr>
          <w:top w:val="nil"/>
          <w:left w:val="nil"/>
          <w:bottom w:val="nil"/>
          <w:right w:val="nil"/>
          <w:between w:val="nil"/>
        </w:pBdr>
        <w:tabs>
          <w:tab w:val="left" w:pos="904"/>
        </w:tabs>
        <w:spacing w:before="5"/>
        <w:ind w:right="470" w:firstLine="0"/>
        <w:jc w:val="both"/>
        <w:rPr>
          <w:color w:val="000000"/>
          <w:sz w:val="9"/>
          <w:szCs w:val="9"/>
        </w:rPr>
      </w:pPr>
      <w:r w:rsidRPr="00441D58">
        <w:rPr>
          <w:color w:val="000000"/>
          <w:sz w:val="24"/>
          <w:szCs w:val="24"/>
        </w:rPr>
        <w:t>– O pagamento decorrente da concretização da entrega do objeto licitado será efetuado pela Tesouraria do Contratante, através de departamento contábil, por processo legal, em até 30 (trinta) dias, após o recebimento dos comprovantes da prestação dos serviços, que deverá ser emitido em nome do beneficiário, constando a execução do serviço, o período da hospedagem ou data de fornecimento das refeições, assinado pelo beneficiário, juntamente com a nota fiscal/fatura, após atesto das notas fiscais pelo gestor do contrato e verificação pelo setor responsável pelo pagamento dos documentos comprobatórios da manutenção das condições de habilitação, especialmente quanto a regularidade junto ao FGTS e à seguridade social, bem como as certidões negativas de débito junto a Fazenda Pública Federal, Estadual e à Justiça do Trabalho;</w:t>
      </w:r>
    </w:p>
    <w:p w:rsidR="009043C0" w:rsidRDefault="00912E25" w:rsidP="0094677A">
      <w:pPr>
        <w:pStyle w:val="Normal1"/>
        <w:numPr>
          <w:ilvl w:val="2"/>
          <w:numId w:val="28"/>
        </w:numPr>
        <w:pBdr>
          <w:top w:val="nil"/>
          <w:left w:val="nil"/>
          <w:bottom w:val="nil"/>
          <w:right w:val="nil"/>
          <w:between w:val="nil"/>
        </w:pBdr>
        <w:tabs>
          <w:tab w:val="left" w:pos="1082"/>
        </w:tabs>
        <w:spacing w:before="90"/>
        <w:ind w:right="472" w:firstLine="0"/>
        <w:jc w:val="both"/>
        <w:rPr>
          <w:color w:val="000000"/>
        </w:rPr>
      </w:pPr>
      <w:r>
        <w:rPr>
          <w:color w:val="000000"/>
          <w:sz w:val="24"/>
          <w:szCs w:val="24"/>
        </w:rPr>
        <w:t>– Os pagamentos à Contratada somente serão realizados mediante a efetiva prestação de serviço nas condições estabelecidas, que será comprovado por meio do Termo de Recebimento Definitivo do Objeto e/ou Recibo pelo Servidor responsável pelo recebimento;</w:t>
      </w:r>
    </w:p>
    <w:p w:rsidR="009043C0" w:rsidRDefault="00912E25" w:rsidP="0094677A">
      <w:pPr>
        <w:pStyle w:val="Normal1"/>
        <w:numPr>
          <w:ilvl w:val="2"/>
          <w:numId w:val="28"/>
        </w:numPr>
        <w:pBdr>
          <w:top w:val="nil"/>
          <w:left w:val="nil"/>
          <w:bottom w:val="nil"/>
          <w:right w:val="nil"/>
          <w:between w:val="nil"/>
        </w:pBdr>
        <w:tabs>
          <w:tab w:val="left" w:pos="1065"/>
        </w:tabs>
        <w:ind w:right="472" w:firstLine="0"/>
        <w:jc w:val="both"/>
        <w:rPr>
          <w:color w:val="000000"/>
        </w:rPr>
      </w:pPr>
      <w:r>
        <w:rPr>
          <w:color w:val="000000"/>
          <w:sz w:val="24"/>
          <w:szCs w:val="24"/>
        </w:rPr>
        <w:t>– O Servidor responsável pelo recebimento, identificando qualquer divergência na nota fiscal/fatura, deverá devolvê-la à Contratada para que sejam feitas as correções necessárias, sendo que o prazo estipulado no item acima será contado somente a partir da reapresentação do documento, desde que devidamente sanado o vício.</w:t>
      </w:r>
    </w:p>
    <w:p w:rsidR="009043C0" w:rsidRDefault="00912E25" w:rsidP="0094677A">
      <w:pPr>
        <w:pStyle w:val="Normal1"/>
        <w:numPr>
          <w:ilvl w:val="2"/>
          <w:numId w:val="28"/>
        </w:numPr>
        <w:pBdr>
          <w:top w:val="nil"/>
          <w:left w:val="nil"/>
          <w:bottom w:val="nil"/>
          <w:right w:val="nil"/>
          <w:between w:val="nil"/>
        </w:pBdr>
        <w:tabs>
          <w:tab w:val="left" w:pos="1077"/>
        </w:tabs>
        <w:ind w:right="473" w:firstLine="0"/>
        <w:jc w:val="both"/>
        <w:rPr>
          <w:color w:val="000000"/>
        </w:rPr>
      </w:pPr>
      <w:r>
        <w:rPr>
          <w:color w:val="000000"/>
          <w:sz w:val="24"/>
          <w:szCs w:val="24"/>
        </w:rPr>
        <w:t>– Nenhum pagamento será efetuado enquanto estiver pendente de liquidação qualquer obrigação por parte da Contratada, sem que isso gere direito a alteração de preços, correção monetária, compensação financeira ou paralisação da execução do objeto do Contrato.</w:t>
      </w:r>
    </w:p>
    <w:p w:rsidR="009043C0" w:rsidRDefault="00912E25" w:rsidP="0094677A">
      <w:pPr>
        <w:pStyle w:val="Normal1"/>
        <w:numPr>
          <w:ilvl w:val="2"/>
          <w:numId w:val="28"/>
        </w:numPr>
        <w:pBdr>
          <w:top w:val="nil"/>
          <w:left w:val="nil"/>
          <w:bottom w:val="nil"/>
          <w:right w:val="nil"/>
          <w:between w:val="nil"/>
        </w:pBdr>
        <w:tabs>
          <w:tab w:val="left" w:pos="1074"/>
        </w:tabs>
        <w:ind w:right="473" w:firstLine="0"/>
        <w:jc w:val="both"/>
        <w:rPr>
          <w:color w:val="000000"/>
        </w:rPr>
      </w:pPr>
      <w:r>
        <w:rPr>
          <w:color w:val="000000"/>
          <w:sz w:val="24"/>
          <w:szCs w:val="24"/>
        </w:rPr>
        <w:t xml:space="preserve">– Todo pagamento que vier a ser considerado contratualmente indevido será objeto de </w:t>
      </w:r>
      <w:r>
        <w:rPr>
          <w:color w:val="000000"/>
          <w:sz w:val="24"/>
          <w:szCs w:val="24"/>
        </w:rPr>
        <w:lastRenderedPageBreak/>
        <w:t>ajuste nos pagamentos futuros ou cobrados da Contratada.</w:t>
      </w:r>
    </w:p>
    <w:p w:rsidR="009043C0" w:rsidRDefault="00912E25" w:rsidP="0094677A">
      <w:pPr>
        <w:pStyle w:val="Normal1"/>
        <w:numPr>
          <w:ilvl w:val="1"/>
          <w:numId w:val="28"/>
        </w:numPr>
        <w:pBdr>
          <w:top w:val="nil"/>
          <w:left w:val="nil"/>
          <w:bottom w:val="nil"/>
          <w:right w:val="nil"/>
          <w:between w:val="nil"/>
        </w:pBdr>
        <w:tabs>
          <w:tab w:val="left" w:pos="909"/>
        </w:tabs>
        <w:spacing w:before="1"/>
        <w:ind w:right="471" w:firstLine="0"/>
        <w:jc w:val="both"/>
        <w:rPr>
          <w:color w:val="000000"/>
        </w:rPr>
      </w:pPr>
      <w:r>
        <w:rPr>
          <w:color w:val="000000"/>
          <w:sz w:val="24"/>
          <w:szCs w:val="24"/>
        </w:rPr>
        <w:t>– Uma vez paga a importância discriminada na nota fiscal/fatura, a contratada dará ao Município, plena, geral e irretratável quitação dos valores nela discriminados, para nada mais vir a reclamar ou exigir a qualquer título, tempo ou forma.</w:t>
      </w:r>
    </w:p>
    <w:p w:rsidR="009043C0" w:rsidRDefault="00DE6A60">
      <w:pPr>
        <w:pStyle w:val="Normal1"/>
        <w:pBdr>
          <w:top w:val="nil"/>
          <w:left w:val="nil"/>
          <w:bottom w:val="nil"/>
          <w:right w:val="nil"/>
          <w:between w:val="nil"/>
        </w:pBdr>
        <w:spacing w:before="3"/>
        <w:rPr>
          <w:color w:val="000000"/>
          <w:sz w:val="21"/>
          <w:szCs w:val="21"/>
        </w:rPr>
      </w:pPr>
      <w:r>
        <w:rPr>
          <w:noProof/>
          <w:color w:val="000000"/>
          <w:sz w:val="21"/>
          <w:szCs w:val="21"/>
          <w:lang w:val="pt-BR"/>
        </w:rPr>
        <w:pict>
          <v:rect id="Retângulo 91" o:spid="_x0000_s1039" style="position:absolute;margin-left:18.65pt;margin-top:14.2pt;width:456.7pt;height:.5pt;z-index:25170124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qAgIAANwDAAAOAAAAZHJzL2Uyb0RvYy54bWysU91u0zAUvkfiHSzf0ySlHWvUdJo6DSEN&#10;mLbxAK7jJBaOjzl2m5bH4VX2Yhw7XSlwh8iF5fP35XzfOV5e7XvDdgq9BlvxYpJzpqyEWtu24l+e&#10;bt9ccuaDsLUwYFXFD8rzq9XrV8vBlWoKHZhaISMQ68vBVbwLwZVZ5mWneuEn4JSlYAPYi0AmtlmN&#10;YiD03mTTPL/IBsDaIUjlPXlvxiBfJfymUTJ8bhqvAjMVp95COjGdm3hmq6UoWxSu0/LYhviHLnqh&#10;Lf30BHUjgmBb1H9B9VoieGjCREKfQdNoqRIHYlPkf7B57IRTiQuJ491JJv//YOWn3T0yXVd8UXBm&#10;RU8zelDh+YdttwYYOUmhwfmSEh/dPUaO3t2B/OqZhXUnbKuuEWHolKipr5Sf/VYQDU+lbDN8hJrw&#10;xTZAEmvfYB8BSQa2TzM5nGai9oFJcs4v8zxf0OgkxS7eztPIMlG+1Dr04b2CnsVLxZEmnrDF7s4H&#10;6p1SX1JS72B0fauNSQa2m7VBthNxO9IX6VKJP08zNiZbiGVjOHoSychr1GcD9YE4IowrRk+CLh3g&#10;d84GWq+K+29bgYoz88GSTotiNov7mIzZ/N2UDDyPbM4jwkqCqnjgbLyuw7jDW4e67ehPRSJt4Zq0&#10;bXQiHnUfuzo2SyuUyB3XPe7ouZ2yfj3K1U8AAAD//wMAUEsDBBQABgAIAAAAIQCl5Z+93wAAAAgB&#10;AAAPAAAAZHJzL2Rvd25yZXYueG1sTI/BTsMwEETvSPyDtUjcqE2a0iSNU1Ekjki0cKA3J94mUeN1&#10;sN028PWYExxnZzTztlxPZmBndL63JOF+JoAhNVb31Ep4f3u+y4D5oEirwRJK+EIP6+r6qlSFthfa&#10;4nkXWhZLyBdKQhfCWHDumw6N8jM7IkXvYJ1RIUrXcu3UJZabgSdCPHCjeooLnRrxqcPmuDsZCZs8&#10;23y+pvTyva33uP+oj4vECSlvb6bHFbCAU/gLwy9+RIcqMtX2RNqzQcJ8OY9JCUmWAot+vhBLYHU8&#10;5CnwquT/H6h+AAAA//8DAFBLAQItABQABgAIAAAAIQC2gziS/gAAAOEBAAATAAAAAAAAAAAAAAAA&#10;AAAAAABbQ29udGVudF9UeXBlc10ueG1sUEsBAi0AFAAGAAgAAAAhADj9If/WAAAAlAEAAAsAAAAA&#10;AAAAAAAAAAAALwEAAF9yZWxzLy5yZWxzUEsBAi0AFAAGAAgAAAAhAHJiD+oCAgAA3AMAAA4AAAAA&#10;AAAAAAAAAAAALgIAAGRycy9lMm9Eb2MueG1sUEsBAi0AFAAGAAgAAAAhAKXln73fAAAACAEAAA8A&#10;AAAAAAAAAAAAAAAAXAQAAGRycy9kb3ducmV2LnhtbFBLBQYAAAAABAAEAPMAAABoBQAAAAA=&#10;" fillcolor="black" stroked="f">
            <w10:wrap type="topAndBottom"/>
          </v:rect>
        </w:pict>
      </w:r>
    </w:p>
    <w:p w:rsidR="009043C0" w:rsidRDefault="00912E25">
      <w:pPr>
        <w:pStyle w:val="Ttulo1"/>
        <w:spacing w:after="12"/>
        <w:ind w:left="0" w:right="73"/>
        <w:jc w:val="center"/>
      </w:pPr>
      <w:r>
        <w:t>CLAUSULA NONA – DA RECISÃO ADMINISTRATIVA</w:t>
      </w: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90" o:spid="_x0000_s1037" style="width:456.7pt;height:.5pt;mso-position-horizontal-relative:char;mso-position-vertical-relative:line" coordsize="9134,10">
            <v:rect id="Retângulo 93" o:spid="_x0000_s1038"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wrap type="none"/>
            <w10:anchorlock/>
          </v:group>
        </w:pict>
      </w:r>
    </w:p>
    <w:p w:rsidR="009043C0" w:rsidRDefault="00912E25" w:rsidP="0094677A">
      <w:pPr>
        <w:pStyle w:val="Normal1"/>
        <w:numPr>
          <w:ilvl w:val="1"/>
          <w:numId w:val="27"/>
        </w:numPr>
        <w:pBdr>
          <w:top w:val="nil"/>
          <w:left w:val="nil"/>
          <w:bottom w:val="nil"/>
          <w:right w:val="nil"/>
          <w:between w:val="nil"/>
        </w:pBdr>
        <w:tabs>
          <w:tab w:val="left" w:pos="762"/>
        </w:tabs>
        <w:jc w:val="both"/>
        <w:rPr>
          <w:color w:val="000000"/>
        </w:rPr>
      </w:pPr>
      <w:r>
        <w:rPr>
          <w:color w:val="000000"/>
          <w:sz w:val="24"/>
          <w:szCs w:val="24"/>
        </w:rPr>
        <w:t>– A contratação objeto deste Termo poderá ser rescindida:</w:t>
      </w:r>
    </w:p>
    <w:p w:rsidR="009043C0" w:rsidRDefault="00912E25" w:rsidP="0094677A">
      <w:pPr>
        <w:pStyle w:val="Normal1"/>
        <w:numPr>
          <w:ilvl w:val="2"/>
          <w:numId w:val="27"/>
        </w:numPr>
        <w:pBdr>
          <w:top w:val="nil"/>
          <w:left w:val="nil"/>
          <w:bottom w:val="nil"/>
          <w:right w:val="nil"/>
          <w:between w:val="nil"/>
        </w:pBdr>
        <w:tabs>
          <w:tab w:val="left" w:pos="957"/>
        </w:tabs>
        <w:ind w:right="474" w:firstLine="0"/>
        <w:jc w:val="both"/>
        <w:rPr>
          <w:color w:val="000000"/>
        </w:rPr>
      </w:pPr>
      <w:r>
        <w:rPr>
          <w:color w:val="000000"/>
          <w:sz w:val="24"/>
          <w:szCs w:val="24"/>
        </w:rPr>
        <w:t>– Por ato unilateral e escrito do Contratante, nos casos enumerados nos incisos I a XII, XVII e XVIII do artigo 78 da Lei n.º 8.666/93.</w:t>
      </w:r>
    </w:p>
    <w:p w:rsidR="009043C0" w:rsidRDefault="00912E25" w:rsidP="0094677A">
      <w:pPr>
        <w:pStyle w:val="Normal1"/>
        <w:numPr>
          <w:ilvl w:val="2"/>
          <w:numId w:val="27"/>
        </w:numPr>
        <w:pBdr>
          <w:top w:val="nil"/>
          <w:left w:val="nil"/>
          <w:bottom w:val="nil"/>
          <w:right w:val="nil"/>
          <w:between w:val="nil"/>
        </w:pBdr>
        <w:tabs>
          <w:tab w:val="left" w:pos="884"/>
        </w:tabs>
        <w:ind w:left="883" w:hanging="482"/>
        <w:jc w:val="both"/>
        <w:rPr>
          <w:color w:val="000000"/>
        </w:rPr>
      </w:pPr>
      <w:r>
        <w:rPr>
          <w:color w:val="000000"/>
          <w:sz w:val="24"/>
          <w:szCs w:val="24"/>
        </w:rPr>
        <w:t>– Por acordo entre as partes, reduzido a termo.</w:t>
      </w:r>
    </w:p>
    <w:p w:rsidR="009043C0" w:rsidRDefault="00912E25" w:rsidP="0094677A">
      <w:pPr>
        <w:pStyle w:val="Normal1"/>
        <w:numPr>
          <w:ilvl w:val="2"/>
          <w:numId w:val="27"/>
        </w:numPr>
        <w:pBdr>
          <w:top w:val="nil"/>
          <w:left w:val="nil"/>
          <w:bottom w:val="nil"/>
          <w:right w:val="nil"/>
          <w:between w:val="nil"/>
        </w:pBdr>
        <w:tabs>
          <w:tab w:val="left" w:pos="945"/>
        </w:tabs>
        <w:ind w:right="469" w:firstLine="0"/>
        <w:jc w:val="both"/>
        <w:rPr>
          <w:color w:val="000000"/>
        </w:rPr>
      </w:pPr>
      <w:r>
        <w:rPr>
          <w:color w:val="000000"/>
          <w:sz w:val="24"/>
          <w:szCs w:val="24"/>
        </w:rPr>
        <w:t>– Na forma, pelos motivos e em observância às demais previsões contidas nos artigos 77 a 80 da Lei n.º 8.666/93.</w:t>
      </w:r>
    </w:p>
    <w:p w:rsidR="009043C0" w:rsidRDefault="00912E25" w:rsidP="0094677A">
      <w:pPr>
        <w:pStyle w:val="Normal1"/>
        <w:numPr>
          <w:ilvl w:val="2"/>
          <w:numId w:val="27"/>
        </w:numPr>
        <w:pBdr>
          <w:top w:val="nil"/>
          <w:left w:val="nil"/>
          <w:bottom w:val="nil"/>
          <w:right w:val="nil"/>
          <w:between w:val="nil"/>
        </w:pBdr>
        <w:tabs>
          <w:tab w:val="left" w:pos="986"/>
        </w:tabs>
        <w:ind w:right="470" w:firstLine="0"/>
        <w:jc w:val="both"/>
        <w:rPr>
          <w:color w:val="000000"/>
        </w:rPr>
      </w:pPr>
      <w:r>
        <w:rPr>
          <w:color w:val="000000"/>
          <w:sz w:val="24"/>
          <w:szCs w:val="24"/>
        </w:rPr>
        <w:t>– Os casos de rescisão contratual deverão ser formalmente motivados, assegurada a observância dos princípios do contraditório e da ampla defesa.</w:t>
      </w:r>
    </w:p>
    <w:p w:rsidR="009043C0" w:rsidRDefault="00912E25" w:rsidP="0094677A">
      <w:pPr>
        <w:pStyle w:val="Normal1"/>
        <w:numPr>
          <w:ilvl w:val="2"/>
          <w:numId w:val="27"/>
        </w:numPr>
        <w:pBdr>
          <w:top w:val="nil"/>
          <w:left w:val="nil"/>
          <w:bottom w:val="nil"/>
          <w:right w:val="nil"/>
          <w:between w:val="nil"/>
        </w:pBdr>
        <w:tabs>
          <w:tab w:val="left" w:pos="884"/>
        </w:tabs>
        <w:ind w:right="471" w:firstLine="0"/>
        <w:jc w:val="both"/>
        <w:rPr>
          <w:color w:val="000000"/>
        </w:rPr>
      </w:pPr>
      <w:r>
        <w:rPr>
          <w:color w:val="000000"/>
          <w:sz w:val="24"/>
          <w:szCs w:val="24"/>
        </w:rPr>
        <w:t>– Ocorrendo a rescisão contratual e não sendo devida nenhuma indenização, reparação ou restituição por parte da contratada, o município responderá pelos preços constantes da Proposta Comercial, devido em face dos produtos efetivamente entregues pela contratada até a data da rescisão.</w:t>
      </w:r>
    </w:p>
    <w:p w:rsidR="009043C0" w:rsidRDefault="00DE6A60">
      <w:pPr>
        <w:pStyle w:val="Normal1"/>
        <w:pBdr>
          <w:top w:val="nil"/>
          <w:left w:val="nil"/>
          <w:bottom w:val="nil"/>
          <w:right w:val="nil"/>
          <w:between w:val="nil"/>
        </w:pBdr>
        <w:spacing w:before="8"/>
        <w:rPr>
          <w:color w:val="000000"/>
          <w:sz w:val="19"/>
          <w:szCs w:val="19"/>
        </w:rPr>
      </w:pPr>
      <w:r>
        <w:rPr>
          <w:noProof/>
          <w:color w:val="000000"/>
          <w:sz w:val="19"/>
          <w:szCs w:val="19"/>
          <w:lang w:val="pt-BR"/>
        </w:rPr>
        <w:pict>
          <v:rect id="Retângulo 94" o:spid="_x0000_s1036" style="position:absolute;margin-left:18.65pt;margin-top:13.3pt;width:456.7pt;height:.5pt;z-index:25170227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JhAwIAANwDAAAOAAAAZHJzL2Uyb0RvYy54bWysU1GO0zAQ/UfiDpb/aZLSLtuo6WrV1SKk&#10;BVa7ywFcx0ksHI8Zu03LcbjKXoyx0y0F/hD5sDye8ct7b8bLq31v2E6h12ArXkxyzpSVUGvbVvzL&#10;0+2bS858ELYWBqyq+EF5frV6/Wo5uFJNoQNTK2QEYn05uIp3Ibgyy7zsVC/8BJyylGwAexEoxDar&#10;UQyE3ptsmucX2QBYOwSpvKfTmzHJVwm/aZQMn5vGq8BMxYlbSCumdRPXbLUUZYvCdVoeaYh/YNEL&#10;bemnJ6gbEQTbov4LqtcSwUMTJhL6DJpGS5U0kJoi/0PNYyecSlrIHO9ONvn/Bys/7e6R6briixln&#10;VvTUowcVnn/YdmuA0SE5NDhfUuGju8eo0bs7kF89s7DuhG3VNSIMnRI18SpiffbbhRh4uso2w0eo&#10;CV9sAySz9g32EZBsYPvUk8OpJ2ofmKTD+WWe5wtqnaTcxdt5alkmype7Dn14r6BncVNxpI4nbLG7&#10;8yFyEeVLSeIORte32pgUYLtZG2Q7EacjfYk+STwvMzYWW4jXRsR4kkRGXaM/G6gPpBFhHDF6ErTp&#10;AL9zNtB4Vdx/2wpUnJkPlnxaFLNZnMcUzObvphTgeWZznhFWElTFA2fjdh3GGd461G1HfyqSaAvX&#10;5G2jk/Do+8jqSJZGKPlxHPc4o+dxqvr1KFc/AQAA//8DAFBLAwQUAAYACAAAACEA5tQnSd8AAAAI&#10;AQAADwAAAGRycy9kb3ducmV2LnhtbEyPwU7DMBBE70j8g7VI3KhNSpM2xKkoEkckWjjQmxMvSdR4&#10;HWK3DXw9ywmOszOaeVusJ9eLE46h86ThdqZAINXedtRoeHt9ulmCCNGQNb0n1PCFAdbl5UVhcuvP&#10;tMXTLjaCSyjkRkMb45BLGeoWnQkzPyCx9+FHZyLLsZF2NGcud71MlEqlMx3xQmsGfGyxPuyOTsNm&#10;tdx8vtzR8/e22uP+vTosklFpfX01PdyDiDjFvzD84jM6lMxU+SPZIHoN82zOSQ1JmoJgf7VQGYiK&#10;D1kKsizk/wfKHwAAAP//AwBQSwECLQAUAAYACAAAACEAtoM4kv4AAADhAQAAEwAAAAAAAAAAAAAA&#10;AAAAAAAAW0NvbnRlbnRfVHlwZXNdLnhtbFBLAQItABQABgAIAAAAIQA4/SH/1gAAAJQBAAALAAAA&#10;AAAAAAAAAAAAAC8BAABfcmVscy8ucmVsc1BLAQItABQABgAIAAAAIQCNsgJhAwIAANwDAAAOAAAA&#10;AAAAAAAAAAAAAC4CAABkcnMvZTJvRG9jLnhtbFBLAQItABQABgAIAAAAIQDm1CdJ3wAAAAgBAAAP&#10;AAAAAAAAAAAAAAAAAF0EAABkcnMvZG93bnJldi54bWxQSwUGAAAAAAQABADzAAAAaQUAAAAA&#10;" fillcolor="black" stroked="f">
            <w10:wrap type="topAndBottom"/>
          </v:rect>
        </w:pict>
      </w:r>
    </w:p>
    <w:p w:rsidR="009043C0" w:rsidRDefault="00912E25">
      <w:pPr>
        <w:pStyle w:val="Ttulo1"/>
        <w:spacing w:after="12"/>
        <w:ind w:left="1186" w:right="1260"/>
        <w:jc w:val="center"/>
      </w:pPr>
      <w:r>
        <w:t>CLÁUSULA DÉCIMA - DAS SANÇÕES ADMINISTRATIVAS</w:t>
      </w:r>
    </w:p>
    <w:p w:rsidR="009043C0" w:rsidRDefault="00DE6A60">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r>
      <w:r w:rsidRPr="00DE6A60">
        <w:rPr>
          <w:noProof/>
          <w:color w:val="000000"/>
          <w:sz w:val="2"/>
          <w:szCs w:val="2"/>
          <w:lang w:val="pt-BR"/>
        </w:rPr>
        <w:pict>
          <v:group id="Agrupar 95" o:spid="_x0000_s1034" style="width:456.7pt;height:.5pt;mso-position-horizontal-relative:char;mso-position-vertical-relative:line" coordsize="9134,10">
            <v:rect id="Rectangle 11" o:spid="_x0000_s1035" style="position:absolute;width:913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wrap type="none"/>
            <w10:anchorlock/>
          </v:group>
        </w:pict>
      </w:r>
    </w:p>
    <w:p w:rsidR="009043C0" w:rsidRDefault="00912E25" w:rsidP="0094677A">
      <w:pPr>
        <w:pStyle w:val="Normal1"/>
        <w:numPr>
          <w:ilvl w:val="1"/>
          <w:numId w:val="26"/>
        </w:numPr>
        <w:pBdr>
          <w:top w:val="nil"/>
          <w:left w:val="nil"/>
          <w:bottom w:val="nil"/>
          <w:right w:val="nil"/>
          <w:between w:val="nil"/>
        </w:pBdr>
        <w:tabs>
          <w:tab w:val="left" w:pos="938"/>
        </w:tabs>
        <w:ind w:right="471" w:firstLine="0"/>
        <w:jc w:val="both"/>
        <w:rPr>
          <w:color w:val="000000"/>
        </w:rPr>
      </w:pPr>
      <w:r>
        <w:rPr>
          <w:color w:val="000000"/>
          <w:sz w:val="24"/>
          <w:szCs w:val="24"/>
        </w:rPr>
        <w:t>– Ficará impedido de licitar e de contratar com o município/CO</w:t>
      </w:r>
      <w:r w:rsidR="00C20A19">
        <w:rPr>
          <w:color w:val="000000"/>
          <w:sz w:val="24"/>
          <w:szCs w:val="24"/>
        </w:rPr>
        <w:t>MAR</w:t>
      </w:r>
      <w:r>
        <w:rPr>
          <w:color w:val="000000"/>
          <w:sz w:val="24"/>
          <w:szCs w:val="24"/>
        </w:rPr>
        <w:t xml:space="preserve"> e será descredenciado nos mesmos, pelo prazo de até cinco anos, sem prejuízo das multas previstas em edital e no contrato e das demais cominações legais, garantido o direito à ampla defesa, o licitante que, convocado dentro do prazo de validade de sua proposta:</w:t>
      </w:r>
    </w:p>
    <w:p w:rsidR="009043C0" w:rsidRDefault="00912E25">
      <w:pPr>
        <w:pStyle w:val="Normal1"/>
        <w:pBdr>
          <w:top w:val="nil"/>
          <w:left w:val="nil"/>
          <w:bottom w:val="nil"/>
          <w:right w:val="nil"/>
          <w:between w:val="nil"/>
        </w:pBdr>
        <w:ind w:left="402" w:right="4233"/>
        <w:rPr>
          <w:color w:val="000000"/>
          <w:sz w:val="24"/>
          <w:szCs w:val="24"/>
        </w:rPr>
      </w:pPr>
      <w:r>
        <w:rPr>
          <w:color w:val="000000"/>
          <w:sz w:val="24"/>
          <w:szCs w:val="24"/>
        </w:rPr>
        <w:t>I - não assinar o contrato ou a ata de registro de preços; II - não entregar a documentação exigida no edital;</w:t>
      </w:r>
    </w:p>
    <w:p w:rsidR="009043C0" w:rsidRDefault="00912E25" w:rsidP="0094677A">
      <w:pPr>
        <w:pStyle w:val="Normal1"/>
        <w:numPr>
          <w:ilvl w:val="0"/>
          <w:numId w:val="24"/>
        </w:numPr>
        <w:pBdr>
          <w:top w:val="nil"/>
          <w:left w:val="nil"/>
          <w:bottom w:val="nil"/>
          <w:right w:val="nil"/>
          <w:between w:val="nil"/>
        </w:pBdr>
        <w:tabs>
          <w:tab w:val="left" w:pos="700"/>
        </w:tabs>
        <w:ind w:hanging="298"/>
        <w:jc w:val="both"/>
        <w:rPr>
          <w:color w:val="000000"/>
        </w:rPr>
      </w:pPr>
      <w:r>
        <w:rPr>
          <w:color w:val="000000"/>
          <w:sz w:val="24"/>
          <w:szCs w:val="24"/>
        </w:rPr>
        <w:t>- apresentar documentação falsa;</w:t>
      </w:r>
    </w:p>
    <w:p w:rsidR="009043C0" w:rsidRDefault="00912E25" w:rsidP="0094677A">
      <w:pPr>
        <w:pStyle w:val="Normal1"/>
        <w:numPr>
          <w:ilvl w:val="0"/>
          <w:numId w:val="24"/>
        </w:numPr>
        <w:pBdr>
          <w:top w:val="nil"/>
          <w:left w:val="nil"/>
          <w:bottom w:val="nil"/>
          <w:right w:val="nil"/>
          <w:between w:val="nil"/>
        </w:pBdr>
        <w:tabs>
          <w:tab w:val="left" w:pos="714"/>
        </w:tabs>
        <w:ind w:left="402" w:right="5402" w:firstLine="0"/>
        <w:jc w:val="both"/>
        <w:rPr>
          <w:color w:val="000000"/>
        </w:rPr>
      </w:pPr>
      <w:r>
        <w:rPr>
          <w:color w:val="000000"/>
          <w:sz w:val="24"/>
          <w:szCs w:val="24"/>
        </w:rPr>
        <w:t>- causar o atraso na execução do objeto; V - não mantiver a proposta;</w:t>
      </w:r>
    </w:p>
    <w:p w:rsidR="009043C0" w:rsidRDefault="00912E25">
      <w:pPr>
        <w:pStyle w:val="Normal1"/>
        <w:pBdr>
          <w:top w:val="nil"/>
          <w:left w:val="nil"/>
          <w:bottom w:val="nil"/>
          <w:right w:val="nil"/>
          <w:between w:val="nil"/>
        </w:pBdr>
        <w:ind w:left="402" w:right="5799"/>
        <w:rPr>
          <w:color w:val="000000"/>
          <w:sz w:val="24"/>
          <w:szCs w:val="24"/>
        </w:rPr>
      </w:pPr>
      <w:r>
        <w:rPr>
          <w:color w:val="000000"/>
          <w:sz w:val="24"/>
          <w:szCs w:val="24"/>
        </w:rPr>
        <w:t>VI - falhar na execução do contrato; VII - fraudar a execução do contrato; VIII - comportar-se de modo inidôneo; IX - declarar informações falsas; e</w:t>
      </w: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X - cometer fraude fiscal.</w:t>
      </w: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 xml:space="preserve">§ 1º As sanções descritas no </w:t>
      </w:r>
      <w:r>
        <w:rPr>
          <w:b/>
          <w:color w:val="000000"/>
          <w:sz w:val="24"/>
          <w:szCs w:val="24"/>
        </w:rPr>
        <w:t xml:space="preserve">caput </w:t>
      </w:r>
      <w:r>
        <w:rPr>
          <w:color w:val="000000"/>
          <w:sz w:val="24"/>
          <w:szCs w:val="24"/>
        </w:rPr>
        <w:t>também se aplicam aos integrantes do cadastro de reserva, em pregão para registro de preços que, convocados, não honrarem o compromisso assumido sem justificativa ou com justificativa recusada pela administração pública.</w:t>
      </w:r>
    </w:p>
    <w:p w:rsidR="009043C0" w:rsidRDefault="00912E25" w:rsidP="00441D58">
      <w:pPr>
        <w:pStyle w:val="Normal1"/>
        <w:pBdr>
          <w:top w:val="nil"/>
          <w:left w:val="nil"/>
          <w:bottom w:val="nil"/>
          <w:right w:val="nil"/>
          <w:between w:val="nil"/>
        </w:pBdr>
        <w:ind w:left="402"/>
        <w:jc w:val="both"/>
        <w:rPr>
          <w:color w:val="000000"/>
          <w:sz w:val="24"/>
          <w:szCs w:val="24"/>
        </w:rPr>
      </w:pPr>
      <w:r>
        <w:rPr>
          <w:color w:val="000000"/>
          <w:sz w:val="24"/>
          <w:szCs w:val="24"/>
        </w:rPr>
        <w:t xml:space="preserve">§ 2º As sanções serão registradas e publicadas </w:t>
      </w:r>
      <w:r w:rsidR="00441D58">
        <w:rPr>
          <w:color w:val="000000"/>
          <w:sz w:val="24"/>
          <w:szCs w:val="24"/>
        </w:rPr>
        <w:t xml:space="preserve">quadro de avisos do </w:t>
      </w:r>
      <w:r>
        <w:rPr>
          <w:color w:val="000000"/>
          <w:sz w:val="24"/>
          <w:szCs w:val="24"/>
        </w:rPr>
        <w:t>CO</w:t>
      </w:r>
      <w:r w:rsidR="00441D58">
        <w:rPr>
          <w:color w:val="000000"/>
          <w:sz w:val="24"/>
          <w:szCs w:val="24"/>
        </w:rPr>
        <w:t>MAR</w:t>
      </w:r>
      <w:r>
        <w:rPr>
          <w:color w:val="000000"/>
          <w:sz w:val="24"/>
          <w:szCs w:val="24"/>
        </w:rPr>
        <w:t>.</w:t>
      </w:r>
    </w:p>
    <w:p w:rsidR="009043C0" w:rsidRDefault="00912E25" w:rsidP="0094677A">
      <w:pPr>
        <w:pStyle w:val="Normal1"/>
        <w:numPr>
          <w:ilvl w:val="2"/>
          <w:numId w:val="26"/>
        </w:numPr>
        <w:pBdr>
          <w:top w:val="nil"/>
          <w:left w:val="nil"/>
          <w:bottom w:val="nil"/>
          <w:right w:val="nil"/>
          <w:between w:val="nil"/>
        </w:pBdr>
        <w:tabs>
          <w:tab w:val="left" w:pos="1062"/>
        </w:tabs>
        <w:jc w:val="both"/>
        <w:rPr>
          <w:color w:val="000000"/>
        </w:rPr>
      </w:pPr>
      <w:r>
        <w:rPr>
          <w:color w:val="000000"/>
          <w:sz w:val="24"/>
          <w:szCs w:val="24"/>
        </w:rPr>
        <w:t>– Ficam estabelecidos os seguintes percentuais de multas:</w:t>
      </w: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10.2.1 – 0,3% (zero vírgula três por cento) por dia de atraso sobre o valor da proposta, até o 30º (trigésimo) dia, calculado por ocorrência;</w:t>
      </w:r>
    </w:p>
    <w:p w:rsidR="009043C0" w:rsidRDefault="00912E25">
      <w:pPr>
        <w:pStyle w:val="Normal1"/>
        <w:pBdr>
          <w:top w:val="nil"/>
          <w:left w:val="nil"/>
          <w:bottom w:val="nil"/>
          <w:right w:val="nil"/>
          <w:between w:val="nil"/>
        </w:pBdr>
        <w:ind w:left="402" w:right="476"/>
        <w:jc w:val="both"/>
        <w:rPr>
          <w:color w:val="000000"/>
          <w:sz w:val="24"/>
          <w:szCs w:val="24"/>
        </w:rPr>
      </w:pPr>
      <w:r>
        <w:rPr>
          <w:color w:val="000000"/>
          <w:sz w:val="24"/>
          <w:szCs w:val="24"/>
        </w:rPr>
        <w:t>13.2.2 – 5% (dez por cento) sobre o saldo do valor da proposta, no caso de atraso superior a 30 (trinta) dias, na execução do objeto, com a consequente rescisão contratual;</w:t>
      </w:r>
    </w:p>
    <w:p w:rsidR="009043C0" w:rsidRDefault="00912E25">
      <w:pPr>
        <w:pStyle w:val="Normal1"/>
        <w:pBdr>
          <w:top w:val="nil"/>
          <w:left w:val="nil"/>
          <w:bottom w:val="nil"/>
          <w:right w:val="nil"/>
          <w:between w:val="nil"/>
        </w:pBdr>
        <w:ind w:left="402" w:right="473"/>
        <w:jc w:val="both"/>
        <w:rPr>
          <w:color w:val="000000"/>
          <w:sz w:val="24"/>
          <w:szCs w:val="24"/>
        </w:rPr>
      </w:pPr>
      <w:r>
        <w:rPr>
          <w:color w:val="000000"/>
          <w:sz w:val="24"/>
          <w:szCs w:val="24"/>
        </w:rPr>
        <w:t>10.2.3 – 10% (dez por cento) sobre o valor da proposta, na hipótese da Empresa, injustificadamente, desistir do contrato ou der causa a sua rescisão, bem como nos demais casos de inadimplemento contratual.</w:t>
      </w:r>
    </w:p>
    <w:p w:rsidR="009043C0" w:rsidRDefault="00912E25">
      <w:pPr>
        <w:pStyle w:val="Normal1"/>
        <w:pBdr>
          <w:top w:val="nil"/>
          <w:left w:val="nil"/>
          <w:bottom w:val="nil"/>
          <w:right w:val="nil"/>
          <w:between w:val="nil"/>
        </w:pBdr>
        <w:ind w:left="402" w:right="469"/>
        <w:jc w:val="both"/>
        <w:rPr>
          <w:color w:val="000000"/>
          <w:sz w:val="24"/>
          <w:szCs w:val="24"/>
        </w:rPr>
      </w:pPr>
      <w:r>
        <w:rPr>
          <w:color w:val="000000"/>
          <w:sz w:val="24"/>
          <w:szCs w:val="24"/>
        </w:rPr>
        <w:t>12.3 – As sanções previstas, face á gravidade da infração, poderão ser aplicadas cumulativamente, após regular processo administrativo, em que se garantirá a observância dos princípios do contraditório e da ampla defesa.</w:t>
      </w:r>
    </w:p>
    <w:p w:rsidR="009043C0" w:rsidRDefault="00912E25">
      <w:pPr>
        <w:pStyle w:val="Normal1"/>
        <w:pBdr>
          <w:top w:val="nil"/>
          <w:left w:val="nil"/>
          <w:bottom w:val="nil"/>
          <w:right w:val="nil"/>
          <w:between w:val="nil"/>
        </w:pBdr>
        <w:spacing w:before="1"/>
        <w:ind w:left="402" w:right="471"/>
        <w:jc w:val="both"/>
        <w:rPr>
          <w:color w:val="000000"/>
          <w:sz w:val="24"/>
          <w:szCs w:val="24"/>
        </w:rPr>
      </w:pPr>
      <w:r>
        <w:rPr>
          <w:color w:val="000000"/>
          <w:sz w:val="24"/>
          <w:szCs w:val="24"/>
        </w:rPr>
        <w:t>10.4 – O valor das multas aplicadas, após regular processo administrativo, será descontado dos pagamentos devidos pelo CO</w:t>
      </w:r>
      <w:r w:rsidR="006E47EC">
        <w:rPr>
          <w:color w:val="000000"/>
          <w:sz w:val="24"/>
          <w:szCs w:val="24"/>
        </w:rPr>
        <w:t>MAR</w:t>
      </w:r>
      <w:r>
        <w:rPr>
          <w:color w:val="000000"/>
          <w:sz w:val="24"/>
          <w:szCs w:val="24"/>
        </w:rPr>
        <w:t xml:space="preserve">. Se os valores não forem suficientes, a diferença </w:t>
      </w:r>
      <w:r>
        <w:rPr>
          <w:color w:val="000000"/>
          <w:sz w:val="24"/>
          <w:szCs w:val="24"/>
        </w:rPr>
        <w:lastRenderedPageBreak/>
        <w:t>deverá ser paga pela Empresa por meio de deposito bancário na conta do CO</w:t>
      </w:r>
      <w:r w:rsidR="00E24DA7">
        <w:rPr>
          <w:color w:val="000000"/>
          <w:sz w:val="24"/>
          <w:szCs w:val="24"/>
        </w:rPr>
        <w:t>MAR</w:t>
      </w:r>
      <w:r>
        <w:rPr>
          <w:color w:val="000000"/>
          <w:sz w:val="24"/>
          <w:szCs w:val="24"/>
        </w:rPr>
        <w:t>, no prazo máximo de 03 (três) dias úteis, a contar da data de notificação da aplicação da sanção.</w:t>
      </w:r>
    </w:p>
    <w:p w:rsidR="009043C0" w:rsidRDefault="00DE6A60">
      <w:pPr>
        <w:pStyle w:val="Normal1"/>
        <w:pBdr>
          <w:top w:val="nil"/>
          <w:left w:val="nil"/>
          <w:bottom w:val="nil"/>
          <w:right w:val="nil"/>
          <w:between w:val="nil"/>
        </w:pBdr>
        <w:spacing w:before="3"/>
        <w:rPr>
          <w:color w:val="000000"/>
          <w:sz w:val="21"/>
          <w:szCs w:val="21"/>
        </w:rPr>
      </w:pPr>
      <w:r>
        <w:rPr>
          <w:noProof/>
          <w:color w:val="000000"/>
          <w:sz w:val="21"/>
          <w:szCs w:val="21"/>
          <w:lang w:val="pt-BR"/>
        </w:rPr>
        <w:pict>
          <v:rect id="Retângulo 97" o:spid="_x0000_s1033" style="position:absolute;margin-left:18.65pt;margin-top:14.2pt;width:456.7pt;height:.5pt;z-index:25170329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YYAwIAANwDAAAOAAAAZHJzL2Uyb0RvYy54bWysU1GO0zAQ/UfiDpb/adLS7m6jpqtVV4uQ&#10;Flix7AEcx0ksHI8Zu03LcbgKF2PsdEtZ/hD5sDye8ct7b8ar631v2E6h12BLPp3knCkroda2LfnT&#10;l7s3V5z5IGwtDFhV8oPy/Hr9+tVqcIWaQQemVsgIxPpicCXvQnBFlnnZqV74CThlKdkA9iJQiG1W&#10;oxgIvTfZLM8vsgGwdghSeU+nt2OSrxN+0ygZPjWNV4GZkhO3kFZMaxXXbL0SRYvCdVoeaYh/YNEL&#10;bemnJ6hbEQTbov4LqtcSwUMTJhL6DJpGS5U0kJpp/kLNYyecSlrIHO9ONvn/Bys/7h6Q6brky0vO&#10;rOipR59V+PnDtlsDjA7JocH5ggof3QNGjd7dg/zqmYVNJ2yrbhBh6JSoidc01md/XIiBp6usGj5A&#10;TfhiGyCZtW+wj4BkA9unnhxOPVH7wCQdLq7yPF9S6yTlLt4uUssyUTzfdejDOwU9i5uSI3U8YYvd&#10;vQ+RiyieSxJ3MLq+08akANtqY5DtRJyO9CX6JPG8zNhYbCFeGxHjSRIZdY3+VFAfSCPCOGL0JGjT&#10;AX7nbKDxKrn/thWoODPvLfm0nM7ncR5TMF9czijA80x1nhFWElTJA2fjdhPGGd461G1Hf5om0RZu&#10;yNtGJ+HR95HVkSyNUPLjOO5xRs/jVPX7Ua5/AQAA//8DAFBLAwQUAAYACAAAACEApeWfvd8AAAAI&#10;AQAADwAAAGRycy9kb3ducmV2LnhtbEyPwU7DMBBE70j8g7VI3KhNmtIkjVNRJI5ItHCgNyfeJlHj&#10;dbDdNvD1mBMcZ2c087ZcT2ZgZ3S+tyThfiaAITVW99RKeH97vsuA+aBIq8ESSvhCD+vq+qpUhbYX&#10;2uJ5F1oWS8gXSkIXwlhw7psOjfIzOyJF72CdUSFK13Lt1CWWm4EnQjxwo3qKC50a8anD5rg7GQmb&#10;PNt8vqb08r2t97j/qI+LxAkpb2+mxxWwgFP4C8MvfkSHKjLV9kTas0HCfDmPSQlJlgKLfr4QS2B1&#10;POQp8Krk/x+ofgAAAP//AwBQSwECLQAUAAYACAAAACEAtoM4kv4AAADhAQAAEwAAAAAAAAAAAAAA&#10;AAAAAAAAW0NvbnRlbnRfVHlwZXNdLnhtbFBLAQItABQABgAIAAAAIQA4/SH/1gAAAJQBAAALAAAA&#10;AAAAAAAAAAAAAC8BAABfcmVscy8ucmVsc1BLAQItABQABgAIAAAAIQDYAgYYAwIAANwDAAAOAAAA&#10;AAAAAAAAAAAAAC4CAABkcnMvZTJvRG9jLnhtbFBLAQItABQABgAIAAAAIQCl5Z+93wAAAAgBAAAP&#10;AAAAAAAAAAAAAAAAAF0EAABkcnMvZG93bnJldi54bWxQSwUGAAAAAAQABADzAAAAaQUAAAAA&#10;" fillcolor="black" stroked="f">
            <w10:wrap type="topAndBottom"/>
          </v:rect>
        </w:pict>
      </w:r>
    </w:p>
    <w:p w:rsidR="009043C0" w:rsidRDefault="00912E25">
      <w:pPr>
        <w:pStyle w:val="Ttulo1"/>
        <w:ind w:left="0" w:right="72"/>
        <w:jc w:val="center"/>
      </w:pPr>
      <w:r>
        <w:t>CLÁUSULA DÉCIMA PRIMEIRA - DA FISCALIZAÇÃO E DO RECEBIMENTO</w:t>
      </w:r>
    </w:p>
    <w:p w:rsidR="009043C0" w:rsidRDefault="00912E25">
      <w:pPr>
        <w:pStyle w:val="Normal1"/>
        <w:pBdr>
          <w:top w:val="nil"/>
          <w:left w:val="nil"/>
          <w:bottom w:val="nil"/>
          <w:right w:val="nil"/>
          <w:between w:val="nil"/>
        </w:pBdr>
        <w:ind w:left="402" w:right="469"/>
        <w:jc w:val="both"/>
        <w:rPr>
          <w:color w:val="000000"/>
          <w:sz w:val="24"/>
          <w:szCs w:val="24"/>
        </w:rPr>
      </w:pPr>
      <w:r>
        <w:rPr>
          <w:color w:val="000000"/>
          <w:sz w:val="24"/>
          <w:szCs w:val="24"/>
        </w:rPr>
        <w:t>11.1 – A fiscalização, autorização, conferência e recebimento do objeto deste contrato serão realizados pelo Contratante, através de seu Secretário Municipal ...................., ou a quem o Administrador indicar, observados os art. 73 a 76 da Lei Federal 8.666/93.</w:t>
      </w:r>
      <w:r w:rsidR="00DE6A60" w:rsidRPr="00DE6A60">
        <w:rPr>
          <w:noProof/>
          <w:lang w:val="pt-BR"/>
        </w:rPr>
        <w:pict>
          <v:rect id="Retângulo 96" o:spid="_x0000_s1032" style="position:absolute;left:0;text-align:left;margin-left:18.65pt;margin-top:-.1pt;width:456.7pt;height:.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qGAgIAANwDAAAOAAAAZHJzL2Uyb0RvYy54bWysU1GO0zAQ/UfiDpb/adLSlm3UdLXqahHS&#10;AisWDuA6TmLheMzYaVqOw1X2Yoydbinwh8iH5fGMX957M15fHzrD9gq9Blvy6STnTFkJlbZNyb98&#10;vnt1xZkPwlbCgFUlPyrPrzcvX6wHV6gZtGAqhYxArC8GV/I2BFdkmZet6oSfgFOWkjVgJwKF2GQV&#10;ioHQO5PN8nyZDYCVQ5DKezq9HZN8k/DrWsnwsa69CsyUnLiFtGJad3HNNmtRNChcq+WJhvgHFp3Q&#10;ln56hroVQbAe9V9QnZYIHuowkdBlUNdaqqSB1EzzP9Q8tsKppIXM8e5sk/9/sPLD/gGZrkq+WnJm&#10;RUc9+qTC0w/b9AYYHZJDg/MFFT66B4wavbsH+dUzC9tW2EbdIMLQKlERr2msz367EANPV9lueA8V&#10;4Ys+QDLrUGMXAckGdkg9OZ57og6BSTpcXOV5vqLWScotXy9SyzJRPN916MNbBR2Lm5IjdTxhi/29&#10;D5GLKJ5LEncwurrTxqQAm93WINuLOB3pS/RJ4mWZsbHYQrw2IsaTJDLqGv3ZQXUkjQjjiNGToE0L&#10;+J2zgcar5P5bL1BxZt5Z8mk1nc/jPKZgvngzowAvM7vLjLCSoEoeOBu32zDOcO9QNy39aZpEW7gh&#10;b2udhEffR1YnsjRCyY/TuMcZvYxT1a9HufkJAAD//wMAUEsDBBQABgAIAAAAIQDyQDmT3AAAAAUB&#10;AAAPAAAAZHJzL2Rvd25yZXYueG1sTI7BTsMwEETvSPyDtUjcWpuU0jRkU1Ekjki09NDenHhJosbr&#10;ELtt4OsxJziOZvTm5avRduJMg28dI9xNFQjiypmWa4Td+8skBeGDZqM7x4TwRR5WxfVVrjPjLryh&#10;8zbUIkLYZxqhCaHPpPRVQ1b7qeuJY/fhBqtDjEMtzaAvEW47mSj1IK1uOT40uqfnhqrj9mQR1st0&#10;/fl2z6/fm/JAh315nCeDQry9GZ8eQQQaw98YfvWjOhTRqXQnNl50CLPFLC4RJgmIWC/nagGiREhB&#10;Frn8b1/8AAAA//8DAFBLAQItABQABgAIAAAAIQC2gziS/gAAAOEBAAATAAAAAAAAAAAAAAAAAAAA&#10;AABbQ29udGVudF9UeXBlc10ueG1sUEsBAi0AFAAGAAgAAAAhADj9If/WAAAAlAEAAAsAAAAAAAAA&#10;AAAAAAAALwEAAF9yZWxzLy5yZWxzUEsBAi0AFAAGAAgAAAAhANSQKoYCAgAA3AMAAA4AAAAAAAAA&#10;AAAAAAAALgIAAGRycy9lMm9Eb2MueG1sUEsBAi0AFAAGAAgAAAAhAPJAOZPcAAAABQEAAA8AAAAA&#10;AAAAAAAAAAAAXAQAAGRycy9kb3ducmV2LnhtbFBLBQYAAAAABAAEAPMAAABlBQAAAAA=&#10;" fillcolor="black" stroked="f"/>
        </w:pict>
      </w:r>
    </w:p>
    <w:p w:rsidR="009043C0" w:rsidRDefault="00DE6A60">
      <w:pPr>
        <w:pStyle w:val="Normal1"/>
        <w:pBdr>
          <w:top w:val="nil"/>
          <w:left w:val="nil"/>
          <w:bottom w:val="nil"/>
          <w:right w:val="nil"/>
          <w:between w:val="nil"/>
        </w:pBdr>
        <w:spacing w:before="9"/>
        <w:rPr>
          <w:color w:val="000000"/>
          <w:sz w:val="20"/>
          <w:szCs w:val="20"/>
        </w:rPr>
      </w:pPr>
      <w:r>
        <w:rPr>
          <w:noProof/>
          <w:color w:val="000000"/>
          <w:sz w:val="20"/>
          <w:szCs w:val="20"/>
          <w:lang w:val="pt-BR"/>
        </w:rPr>
        <w:pict>
          <v:rect id="Retângulo 99" o:spid="_x0000_s1031" style="position:absolute;margin-left:18.65pt;margin-top:13.9pt;width:456.7pt;height:.5pt;z-index:25170534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03AAwIAANwDAAAOAAAAZHJzL2Uyb0RvYy54bWysU1GO0zAQ/UfiDpb/aZLSLtuo6WrV1SKk&#10;BVa7ywFcx0ksHI8Zu03LcbjKXoyx0y0F/hD5sDye8ct7b8bLq31v2E6h12ArXkxyzpSVUGvbVvzL&#10;0+2bS858ELYWBqyq+EF5frV6/Wo5uFJNoQNTK2QEYn05uIp3Ibgyy7zsVC/8BJyylGwAexEoxDar&#10;UQyE3ptsmucX2QBYOwSpvKfTmzHJVwm/aZQMn5vGq8BMxYlbSCumdRPXbLUUZYvCdVoeaYh/YNEL&#10;bemnJ6gbEQTbov4LqtcSwUMTJhL6DJpGS5U0kJoi/0PNYyecSlrIHO9ONvn/Bys/7e6R6briiwVn&#10;VvTUowcVnn/YdmuA0SE5NDhfUuGju8eo0bs7kF89s7DuhG3VNSIMnRI18SpiffbbhRh4uso2w0eo&#10;CV9sAySz9g32EZBsYPvUk8OpJ2ofmKTD+WWe5wtqnaTcxdt5alkmype7Dn14r6BncVNxpI4nbLG7&#10;8yFyEeVLSeIORte32pgUYLtZG2Q7EacjfYk+STwvMzYWW4jXRsR4kkRGXaM/G6gPpBFhHDF6ErTp&#10;AL9zNtB4Vdx/2wpUnJkPlnxaFLNZnMcUzObvphTgeWZznhFWElTFA2fjdh3GGd461G1HfyqSaAvX&#10;5G2jk/Do+8jqSJZGKPlxHPc4o+dxqvr1KFc/AQAA//8DAFBLAwQUAAYACAAAACEAnONVmN4AAAAI&#10;AQAADwAAAGRycy9kb3ducmV2LnhtbEyPwU7DMBBE70j8g7VI3KhNSkka4lQUiSMSLRzozYmXJGq8&#10;DrHbBr6e7QmOOzOafVOsJteLI46h86ThdqZAINXedtRoeH97vslAhGjImt4TavjGAKvy8qIwufUn&#10;2uBxGxvBJRRyo6GNccilDHWLzoSZH5DY+/SjM5HPsZF2NCcud71MlLqXznTEH1oz4FOL9X57cBrW&#10;y2z99XpHLz+baoe7j2q/SEal9fXV9PgAIuIU/8Jwxmd0KJmp8geyQfQa5umckxqSlBewv1yoFETF&#10;QpaBLAv5f0D5CwAA//8DAFBLAQItABQABgAIAAAAIQC2gziS/gAAAOEBAAATAAAAAAAAAAAAAAAA&#10;AAAAAABbQ29udGVudF9UeXBlc10ueG1sUEsBAi0AFAAGAAgAAAAhADj9If/WAAAAlAEAAAsAAAAA&#10;AAAAAAAAAAAALwEAAF9yZWxzLy5yZWxzUEsBAi0AFAAGAAgAAAAhAJTnTcADAgAA3AMAAA4AAAAA&#10;AAAAAAAAAAAALgIAAGRycy9lMm9Eb2MueG1sUEsBAi0AFAAGAAgAAAAhAJzjVZjeAAAACAEAAA8A&#10;AAAAAAAAAAAAAAAAXQQAAGRycy9kb3ducmV2LnhtbFBLBQYAAAAABAAEAPMAAABoBQAAAAA=&#10;" fillcolor="black" stroked="f">
            <w10:wrap type="topAndBottom"/>
          </v:rect>
        </w:pict>
      </w:r>
    </w:p>
    <w:p w:rsidR="009043C0" w:rsidRDefault="00912E25">
      <w:pPr>
        <w:pStyle w:val="Ttulo1"/>
        <w:ind w:left="1191" w:right="1260"/>
        <w:jc w:val="center"/>
      </w:pPr>
      <w:r>
        <w:t>CLÁUSULA DÉCIMA SEGUNDA - DA VINCULAÇÃO</w:t>
      </w:r>
    </w:p>
    <w:p w:rsidR="009043C0" w:rsidRDefault="00912E25">
      <w:pPr>
        <w:pStyle w:val="Normal1"/>
        <w:pBdr>
          <w:top w:val="nil"/>
          <w:left w:val="nil"/>
          <w:bottom w:val="nil"/>
          <w:right w:val="nil"/>
          <w:between w:val="nil"/>
        </w:pBdr>
        <w:ind w:left="402" w:right="473"/>
        <w:jc w:val="both"/>
        <w:rPr>
          <w:color w:val="000000"/>
          <w:sz w:val="24"/>
          <w:szCs w:val="24"/>
        </w:rPr>
      </w:pPr>
      <w:r>
        <w:rPr>
          <w:color w:val="000000"/>
          <w:sz w:val="24"/>
          <w:szCs w:val="24"/>
        </w:rPr>
        <w:t>12.1 – Este contrato está vinculado ao Termo de Referência que o acompanha, independente de transcrição.</w:t>
      </w:r>
      <w:r w:rsidR="00DE6A60" w:rsidRPr="00DE6A60">
        <w:rPr>
          <w:noProof/>
          <w:lang w:val="pt-BR"/>
        </w:rPr>
        <w:pict>
          <v:rect id="Retângulo 101" o:spid="_x0000_s1030" style="position:absolute;left:0;text-align:left;margin-left:18.65pt;margin-top:-.1pt;width:456.7pt;height:.5pt;z-index:2517063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ojAgIAAN4DAAAOAAAAZHJzL2Uyb0RvYy54bWysU12O0zAQfkfiDpbfaZLSLrtR09Wqq0VI&#10;C6xYOIDrOImF4zFjp2k5DlfZizF2uqXAGyIPlufv83zfTFbX+96wnUKvwVa8mOWcKSuh1rat+JfP&#10;d68uOfNB2FoYsKriB+X59frli9XoSjWHDkytkBGI9eXoKt6F4Mos87JTvfAzcMpSsAHsRSAT26xG&#10;MRJ6b7J5nl9kI2DtEKTynry3U5CvE37TKBk+No1XgZmKU28hnZjObTyz9UqULQrXaXlsQ/xDF73Q&#10;lh49Qd2KINiA+i+oXksED02YSegzaBotVeJAbIr8DzaPnXAqcSFxvDvJ5P8frPywe0Cma5pdXnBm&#10;RU9D+qTC0w/bDgZY9JJGo/MlpT66B4wsvbsH+dUzC5tO2FbdIMLYKVFTZyk/+60gGp5K2XZ8DzU9&#10;IIYASa59g30EJCHYPk3lcJqK2gcmybm8zPP8ioYnKXbxepmGlonyudahD28V9CxeKo4084Qtdvc+&#10;UO+U+pySegej6zttTDKw3W4Msp2I+5G+SJdK/HmasTHZQiybwtGTSEZekz5bqA/EEWFaMvop6NIB&#10;fudspAWruP82CFScmXeWdLoqFou4kclYLN/MycDzyPY8IqwkqIoHzqbrJkxbPDjUbUcvFYm0hRvS&#10;ttGJeNR96urYLC1RIndc+Lil53bK+vVbrn8CAAD//wMAUEsDBBQABgAIAAAAIQDyQDmT3AAAAAUB&#10;AAAPAAAAZHJzL2Rvd25yZXYueG1sTI7BTsMwEETvSPyDtUjcWpuU0jRkU1Ekjki09NDenHhJosbr&#10;ELtt4OsxJziOZvTm5avRduJMg28dI9xNFQjiypmWa4Td+8skBeGDZqM7x4TwRR5WxfVVrjPjLryh&#10;8zbUIkLYZxqhCaHPpPRVQ1b7qeuJY/fhBqtDjEMtzaAvEW47mSj1IK1uOT40uqfnhqrj9mQR1st0&#10;/fl2z6/fm/JAh315nCeDQry9GZ8eQQQaw98YfvWjOhTRqXQnNl50CLPFLC4RJgmIWC/nagGiREhB&#10;Frn8b1/8AAAA//8DAFBLAQItABQABgAIAAAAIQC2gziS/gAAAOEBAAATAAAAAAAAAAAAAAAAAAAA&#10;AABbQ29udGVudF9UeXBlc10ueG1sUEsBAi0AFAAGAAgAAAAhADj9If/WAAAAlAEAAAsAAAAAAAAA&#10;AAAAAAAALwEAAF9yZWxzLy5yZWxzUEsBAi0AFAAGAAgAAAAhALUdCiMCAgAA3gMAAA4AAAAAAAAA&#10;AAAAAAAALgIAAGRycy9lMm9Eb2MueG1sUEsBAi0AFAAGAAgAAAAhAPJAOZPcAAAABQEAAA8AAAAA&#10;AAAAAAAAAAAAXAQAAGRycy9kb3ducmV2LnhtbFBLBQYAAAAABAAEAPMAAABlBQAAAAA=&#10;" fillcolor="black" stroked="f"/>
        </w:pict>
      </w:r>
    </w:p>
    <w:p w:rsidR="009043C0" w:rsidRDefault="00DE6A60">
      <w:pPr>
        <w:pStyle w:val="Normal1"/>
        <w:pBdr>
          <w:top w:val="nil"/>
          <w:left w:val="nil"/>
          <w:bottom w:val="nil"/>
          <w:right w:val="nil"/>
          <w:between w:val="nil"/>
        </w:pBdr>
        <w:spacing w:before="7"/>
        <w:rPr>
          <w:color w:val="000000"/>
          <w:sz w:val="20"/>
          <w:szCs w:val="20"/>
        </w:rPr>
      </w:pPr>
      <w:r>
        <w:rPr>
          <w:noProof/>
          <w:color w:val="000000"/>
          <w:sz w:val="20"/>
          <w:szCs w:val="20"/>
          <w:lang w:val="pt-BR"/>
        </w:rPr>
        <w:pict>
          <v:rect id="Retângulo 102" o:spid="_x0000_s1029" style="position:absolute;margin-left:18.65pt;margin-top:13.8pt;width:456.7pt;height:.5pt;z-index:25170739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NHAwIAAN4DAAAOAAAAZHJzL2Uyb0RvYy54bWysU1GO0zAQ/UfiDpb/aZLSLrtR09Wqq0VI&#10;C6xYOIDrOImF4zFjp2k5DlfZizF2uqXAHyIflsczfn7vzWR1ve8N2yn0GmzFi1nOmbISam3bin/5&#10;fPfqkjMfhK2FAasqflCeX69fvliNrlRz6MDUChmBWF+OruJdCK7MMi871Qs/A6csJRvAXgQKsc1q&#10;FCOh9yab5/lFNgLWDkEq7+n0dkrydcJvGiXDx6bxKjBTceIW0opp3cY1W69E2aJwnZZHGuIfWPRC&#10;W3r0BHUrgmAD6r+gei0RPDRhJqHPoGm0VEkDqSnyP9Q8dsKppIXM8e5kk/9/sPLD7gGZrql3+Zwz&#10;K3pq0icVnn7YdjDA4il5NDpfUumje8Co0rt7kF89s7DphG3VDSKMnRI1MStiffbbhRh4usq243uo&#10;6QExBEh27RvsIyAZwfapK4dTV9Q+MEmHy8s8z6+oeZJyF6+XqWmZKJ/vOvThrYKexU3FkXqesMXu&#10;3ofIRZTPJYk7GF3faWNSgO12Y5DtRJyP9CX6JPG8zNhYbCFemxDjSRIZdU3+bKE+kEaEacjop6BN&#10;B/ids5EGrOL+2yBQcWbeWfLpqlgs4kSmYLF8M6cAzzPb84ywkqAqHjibtpswTfHgULcdvVQk0RZu&#10;yNtGJ+HR94nVkSwNUfLjOPBxSs/jVPXrt1z/BAAA//8DAFBLAwQUAAYACAAAACEA2LNItd8AAAAI&#10;AQAADwAAAGRycy9kb3ducmV2LnhtbEyPwU7DMBBE70j8g7VI3KhNSpM0xKkoEkckWnpob068JFHj&#10;dbDdNvD1mBMcZ2c087ZcTWZgZ3S+tyThfiaAITVW99RK2L2/3OXAfFCk1WAJJXyhh1V1fVWqQtsL&#10;bfC8DS2LJeQLJaELYSw4902HRvmZHZGi92GdUSFK13Lt1CWWm4EnQqTcqJ7iQqdGfO6wOW5PRsJ6&#10;ma8/3x7o9XtTH/Cwr4+LxAkpb2+mp0dgAafwF4Zf/IgOVWSq7Ym0Z4OEeTaPSQlJlgKL/nIhMmB1&#10;POQp8Krk/x+ofgAAAP//AwBQSwECLQAUAAYACAAAACEAtoM4kv4AAADhAQAAEwAAAAAAAAAAAAAA&#10;AAAAAAAAW0NvbnRlbnRfVHlwZXNdLnhtbFBLAQItABQABgAIAAAAIQA4/SH/1gAAAJQBAAALAAAA&#10;AAAAAAAAAAAAAC8BAABfcmVscy8ucmVsc1BLAQItABQABgAIAAAAIQBRSKNHAwIAAN4DAAAOAAAA&#10;AAAAAAAAAAAAAC4CAABkcnMvZTJvRG9jLnhtbFBLAQItABQABgAIAAAAIQDYs0i13wAAAAgBAAAP&#10;AAAAAAAAAAAAAAAAAF0EAABkcnMvZG93bnJldi54bWxQSwUGAAAAAAQABADzAAAAaQUAAAAA&#10;" fillcolor="black" stroked="f">
            <w10:wrap type="topAndBottom"/>
          </v:rect>
        </w:pict>
      </w:r>
    </w:p>
    <w:p w:rsidR="009043C0" w:rsidRDefault="00912E25">
      <w:pPr>
        <w:pStyle w:val="Ttulo1"/>
        <w:ind w:left="0" w:right="72"/>
        <w:jc w:val="center"/>
      </w:pPr>
      <w:r>
        <w:t>CLÁUSULA DÉCIMA TERCEIRA - DO FORO</w:t>
      </w:r>
    </w:p>
    <w:p w:rsidR="009043C0" w:rsidRDefault="00912E25" w:rsidP="0094677A">
      <w:pPr>
        <w:pStyle w:val="Normal1"/>
        <w:numPr>
          <w:ilvl w:val="1"/>
          <w:numId w:val="22"/>
        </w:numPr>
        <w:pBdr>
          <w:top w:val="nil"/>
          <w:left w:val="nil"/>
          <w:bottom w:val="nil"/>
          <w:right w:val="nil"/>
          <w:between w:val="nil"/>
        </w:pBdr>
        <w:tabs>
          <w:tab w:val="left" w:pos="918"/>
        </w:tabs>
        <w:ind w:right="472" w:firstLine="0"/>
        <w:jc w:val="both"/>
        <w:rPr>
          <w:color w:val="000000"/>
        </w:rPr>
      </w:pPr>
      <w:r>
        <w:rPr>
          <w:color w:val="000000"/>
          <w:sz w:val="24"/>
          <w:szCs w:val="24"/>
        </w:rPr>
        <w:t xml:space="preserve">– As partes elegem o foro da comarca de </w:t>
      </w:r>
      <w:r w:rsidR="009F69BA">
        <w:rPr>
          <w:color w:val="000000"/>
          <w:sz w:val="24"/>
          <w:szCs w:val="24"/>
        </w:rPr>
        <w:t>Taiobeiras</w:t>
      </w:r>
      <w:r>
        <w:rPr>
          <w:color w:val="000000"/>
          <w:sz w:val="24"/>
          <w:szCs w:val="24"/>
        </w:rPr>
        <w:t>/</w:t>
      </w:r>
      <w:r w:rsidR="009F69BA">
        <w:rPr>
          <w:color w:val="000000"/>
          <w:sz w:val="24"/>
          <w:szCs w:val="24"/>
        </w:rPr>
        <w:t>MG</w:t>
      </w:r>
      <w:r>
        <w:rPr>
          <w:color w:val="000000"/>
          <w:sz w:val="24"/>
          <w:szCs w:val="24"/>
        </w:rPr>
        <w:t>, como o único competente para dirimir quaisquer dúvidas oriundas deste Contrato, com expressa renúncia de qualquer outro, por mais privilegiado que seja.</w:t>
      </w:r>
      <w:r w:rsidR="00DE6A60" w:rsidRPr="00DE6A60">
        <w:rPr>
          <w:noProof/>
          <w:lang w:val="pt-BR"/>
        </w:rPr>
        <w:pict>
          <v:rect id="Retângulo 103" o:spid="_x0000_s1028" style="position:absolute;left:0;text-align:left;margin-left:18.65pt;margin-top:-.1pt;width:456.7pt;height:.5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vSAwIAAN4DAAAOAAAAZHJzL2Uyb0RvYy54bWysU1GO0zAQ/UfiDpb/aZJuu+xGTVerrhYh&#10;LbBi4QCu4yQWjseMnablOFyFizF2uqXAHyIflsczfn7vzWR1s+8N2yn0GmzFi1nOmbISam3bin/+&#10;dP/qijMfhK2FAasqflCe36xfvliNrlRz6MDUChmBWF+OruJdCK7MMi871Qs/A6csJRvAXgQKsc1q&#10;FCOh9yab5/llNgLWDkEq7+n0bkrydcJvGiXDh6bxKjBTceIW0opp3cY1W69E2aJwnZZHGuIfWPRC&#10;W3r0BHUngmAD6r+gei0RPDRhJqHPoGm0VEkDqSnyP9Q8dcKppIXM8e5kk/9/sPL97hGZrql3+QVn&#10;VvTUpI8q/Phu28EAi6fk0eh8SaVP7hGjSu8eQH7xzMKmE7ZVt4gwdkrUxKyI9dlvF2Lg6Srbju+g&#10;pgfEECDZtW+wj4BkBNunrhxOXVH7wCQdLq/yPL+m5knKXV4sU9MyUT7fdejDGwU9i5uKI/U8YYvd&#10;gw+RiyifSxJ3MLq+18akANvtxiDbiTgf6Uv0SeJ5mbGx2EK8NiHGkyQy6pr82UJ9II0I05DRT0Gb&#10;DvAbZyMNWMX910Gg4sy8teTTdbFYxIlMwWL5ek4Bnme25xlhJUFVPHA2bTdhmuLBoW47eqlIoi3c&#10;kreNTsKj7xOrI1kaouTHceDjlJ7HqerXb7n+CQAA//8DAFBLAwQUAAYACAAAACEA8kA5k9wAAAAF&#10;AQAADwAAAGRycy9kb3ducmV2LnhtbEyOwU7DMBBE70j8g7VI3FqblNI0ZFNRJI5ItPTQ3px4SaLG&#10;6xC7beDrMSc4jmb05uWr0XbiTINvHSPcTRUI4sqZlmuE3fvLJAXhg2ajO8eE8EUeVsX1Va4z4y68&#10;ofM21CJC2GcaoQmhz6T0VUNW+6nriWP34QarQ4xDLc2gLxFuO5ko9SCtbjk+NLqn54aq4/ZkEdbL&#10;dP35ds+v35vyQId9eZwng0K8vRmfHkEEGsPfGH71ozoU0al0JzZedAizxSwuESYJiFgv52oBokRI&#10;QRa5/G9f/AAAAP//AwBQSwECLQAUAAYACAAAACEAtoM4kv4AAADhAQAAEwAAAAAAAAAAAAAAAAAA&#10;AAAAW0NvbnRlbnRfVHlwZXNdLnhtbFBLAQItABQABgAIAAAAIQA4/SH/1gAAAJQBAAALAAAAAAAA&#10;AAAAAAAAAC8BAABfcmVscy8ucmVsc1BLAQItABQABgAIAAAAIQAyeevSAwIAAN4DAAAOAAAAAAAA&#10;AAAAAAAAAC4CAABkcnMvZTJvRG9jLnhtbFBLAQItABQABgAIAAAAIQDyQDmT3AAAAAUBAAAPAAAA&#10;AAAAAAAAAAAAAF0EAABkcnMvZG93bnJldi54bWxQSwUGAAAAAAQABADzAAAAZgUAAAAA&#10;" fillcolor="black" stroked="f"/>
        </w:pict>
      </w:r>
    </w:p>
    <w:p w:rsidR="009043C0" w:rsidRPr="00B3446C" w:rsidRDefault="00912E25" w:rsidP="0094677A">
      <w:pPr>
        <w:pStyle w:val="Normal1"/>
        <w:numPr>
          <w:ilvl w:val="1"/>
          <w:numId w:val="22"/>
        </w:numPr>
        <w:pBdr>
          <w:top w:val="nil"/>
          <w:left w:val="nil"/>
          <w:bottom w:val="nil"/>
          <w:right w:val="nil"/>
          <w:between w:val="nil"/>
        </w:pBdr>
        <w:tabs>
          <w:tab w:val="left" w:pos="894"/>
        </w:tabs>
        <w:ind w:right="471" w:firstLine="0"/>
        <w:jc w:val="both"/>
        <w:rPr>
          <w:color w:val="000000"/>
        </w:rPr>
      </w:pPr>
      <w:r>
        <w:rPr>
          <w:color w:val="000000"/>
          <w:sz w:val="24"/>
          <w:szCs w:val="24"/>
        </w:rPr>
        <w:t>– E por estarem assim justos e contratados, assinam o presente instrumento em 2 (duas) vias de igual teor e para um só fim de direito, na presença das testemunhas adiante nomeadas, que a tudo assistiram, na forma da lei.</w:t>
      </w:r>
    </w:p>
    <w:p w:rsidR="00B3446C" w:rsidRDefault="00B3446C" w:rsidP="00B3446C">
      <w:pPr>
        <w:pStyle w:val="Normal1"/>
        <w:pBdr>
          <w:top w:val="nil"/>
          <w:left w:val="nil"/>
          <w:bottom w:val="nil"/>
          <w:right w:val="nil"/>
          <w:between w:val="nil"/>
        </w:pBdr>
        <w:tabs>
          <w:tab w:val="left" w:pos="894"/>
        </w:tabs>
        <w:ind w:left="402" w:right="471"/>
        <w:jc w:val="both"/>
        <w:rPr>
          <w:color w:val="000000"/>
        </w:rPr>
      </w:pPr>
    </w:p>
    <w:p w:rsidR="009043C0" w:rsidRDefault="00937ACE">
      <w:pPr>
        <w:pStyle w:val="Normal1"/>
        <w:pBdr>
          <w:top w:val="nil"/>
          <w:left w:val="nil"/>
          <w:bottom w:val="nil"/>
          <w:right w:val="nil"/>
          <w:between w:val="nil"/>
        </w:pBdr>
        <w:tabs>
          <w:tab w:val="left" w:pos="4828"/>
        </w:tabs>
        <w:ind w:left="402"/>
        <w:jc w:val="both"/>
        <w:rPr>
          <w:color w:val="000000"/>
          <w:sz w:val="24"/>
          <w:szCs w:val="24"/>
        </w:rPr>
      </w:pPr>
      <w:r>
        <w:rPr>
          <w:color w:val="000000"/>
          <w:sz w:val="24"/>
          <w:szCs w:val="24"/>
        </w:rPr>
        <w:t>Taiobeiras/MG, ...... de....</w:t>
      </w:r>
      <w:r w:rsidR="00912E25">
        <w:rPr>
          <w:color w:val="000000"/>
          <w:sz w:val="24"/>
          <w:szCs w:val="24"/>
        </w:rPr>
        <w:t>de 202</w:t>
      </w:r>
      <w:r w:rsidR="006D0C7E">
        <w:rPr>
          <w:color w:val="000000"/>
          <w:sz w:val="24"/>
          <w:szCs w:val="24"/>
        </w:rPr>
        <w:t>2</w:t>
      </w:r>
      <w:r w:rsidR="00912E25">
        <w:rPr>
          <w:color w:val="000000"/>
          <w:sz w:val="24"/>
          <w:szCs w:val="24"/>
        </w:rPr>
        <w:t>.</w:t>
      </w:r>
    </w:p>
    <w:p w:rsidR="009043C0" w:rsidRDefault="009043C0">
      <w:pPr>
        <w:pStyle w:val="Normal1"/>
        <w:pBdr>
          <w:top w:val="nil"/>
          <w:left w:val="nil"/>
          <w:bottom w:val="nil"/>
          <w:right w:val="nil"/>
          <w:between w:val="nil"/>
        </w:pBdr>
        <w:spacing w:before="5"/>
        <w:rPr>
          <w:color w:val="000000"/>
          <w:sz w:val="23"/>
          <w:szCs w:val="23"/>
        </w:rPr>
      </w:pPr>
    </w:p>
    <w:p w:rsidR="009043C0" w:rsidRDefault="00912E25">
      <w:pPr>
        <w:pStyle w:val="Normal1"/>
        <w:pBdr>
          <w:top w:val="nil"/>
          <w:left w:val="nil"/>
          <w:bottom w:val="nil"/>
          <w:right w:val="nil"/>
          <w:between w:val="nil"/>
        </w:pBdr>
        <w:spacing w:before="1"/>
        <w:ind w:left="402"/>
        <w:jc w:val="both"/>
        <w:rPr>
          <w:color w:val="000000"/>
          <w:sz w:val="24"/>
          <w:szCs w:val="24"/>
        </w:rPr>
      </w:pPr>
      <w:r>
        <w:rPr>
          <w:color w:val="000000"/>
          <w:sz w:val="24"/>
          <w:szCs w:val="24"/>
        </w:rPr>
        <w:t>PELO CONTRATANTE: ...................................</w:t>
      </w:r>
    </w:p>
    <w:p w:rsidR="009043C0" w:rsidRDefault="00912E25">
      <w:pPr>
        <w:pStyle w:val="Normal1"/>
        <w:pBdr>
          <w:top w:val="nil"/>
          <w:left w:val="nil"/>
          <w:bottom w:val="nil"/>
          <w:right w:val="nil"/>
          <w:between w:val="nil"/>
        </w:pBdr>
        <w:ind w:left="2982"/>
        <w:rPr>
          <w:color w:val="000000"/>
          <w:sz w:val="24"/>
          <w:szCs w:val="24"/>
        </w:rPr>
      </w:pPr>
      <w:r>
        <w:rPr>
          <w:color w:val="000000"/>
          <w:sz w:val="24"/>
          <w:szCs w:val="24"/>
        </w:rPr>
        <w:t>Prefeito Municipal.</w:t>
      </w:r>
    </w:p>
    <w:p w:rsidR="009043C0" w:rsidRDefault="009043C0">
      <w:pPr>
        <w:pStyle w:val="Normal1"/>
        <w:pBdr>
          <w:top w:val="nil"/>
          <w:left w:val="nil"/>
          <w:bottom w:val="nil"/>
          <w:right w:val="nil"/>
          <w:between w:val="nil"/>
        </w:pBdr>
        <w:rPr>
          <w:color w:val="000000"/>
          <w:sz w:val="24"/>
          <w:szCs w:val="24"/>
        </w:rPr>
      </w:pPr>
    </w:p>
    <w:p w:rsidR="009043C0" w:rsidRDefault="00912E25">
      <w:pPr>
        <w:pStyle w:val="Normal1"/>
        <w:pBdr>
          <w:top w:val="nil"/>
          <w:left w:val="nil"/>
          <w:bottom w:val="nil"/>
          <w:right w:val="nil"/>
          <w:between w:val="nil"/>
        </w:pBdr>
        <w:ind w:left="402"/>
        <w:jc w:val="both"/>
        <w:rPr>
          <w:color w:val="000000"/>
          <w:sz w:val="24"/>
          <w:szCs w:val="24"/>
        </w:rPr>
      </w:pPr>
      <w:r>
        <w:rPr>
          <w:color w:val="000000"/>
          <w:sz w:val="24"/>
          <w:szCs w:val="24"/>
        </w:rPr>
        <w:t>PELA CONTRATADA: ......................................</w:t>
      </w:r>
    </w:p>
    <w:p w:rsidR="009043C0" w:rsidRDefault="00912E25">
      <w:pPr>
        <w:pStyle w:val="Normal1"/>
        <w:pBdr>
          <w:top w:val="nil"/>
          <w:left w:val="nil"/>
          <w:bottom w:val="nil"/>
          <w:right w:val="nil"/>
          <w:between w:val="nil"/>
        </w:pBdr>
        <w:ind w:left="2826"/>
        <w:rPr>
          <w:color w:val="000000"/>
          <w:sz w:val="24"/>
          <w:szCs w:val="24"/>
        </w:rPr>
      </w:pPr>
      <w:r>
        <w:rPr>
          <w:color w:val="000000"/>
          <w:sz w:val="24"/>
          <w:szCs w:val="24"/>
        </w:rPr>
        <w:t>Representante Legal.</w:t>
      </w:r>
    </w:p>
    <w:p w:rsidR="009043C0" w:rsidRDefault="009043C0">
      <w:pPr>
        <w:pStyle w:val="Normal1"/>
        <w:pBdr>
          <w:top w:val="nil"/>
          <w:left w:val="nil"/>
          <w:bottom w:val="nil"/>
          <w:right w:val="nil"/>
          <w:between w:val="nil"/>
        </w:pBdr>
        <w:rPr>
          <w:color w:val="000000"/>
          <w:sz w:val="24"/>
          <w:szCs w:val="24"/>
        </w:rPr>
      </w:pP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TESTEMUNHAS:</w:t>
      </w:r>
    </w:p>
    <w:p w:rsidR="009043C0" w:rsidRDefault="00912E25">
      <w:pPr>
        <w:pStyle w:val="Normal1"/>
        <w:pBdr>
          <w:top w:val="nil"/>
          <w:left w:val="nil"/>
          <w:bottom w:val="nil"/>
          <w:right w:val="nil"/>
          <w:between w:val="nil"/>
        </w:pBdr>
        <w:tabs>
          <w:tab w:val="left" w:pos="6395"/>
          <w:tab w:val="left" w:pos="9098"/>
        </w:tabs>
        <w:ind w:left="402"/>
        <w:rPr>
          <w:color w:val="000000"/>
          <w:sz w:val="24"/>
          <w:szCs w:val="24"/>
        </w:rPr>
      </w:pPr>
      <w:r>
        <w:rPr>
          <w:color w:val="000000"/>
          <w:sz w:val="24"/>
          <w:szCs w:val="24"/>
        </w:rPr>
        <w:t>NOME:</w:t>
      </w:r>
      <w:r>
        <w:rPr>
          <w:color w:val="000000"/>
          <w:sz w:val="24"/>
          <w:szCs w:val="24"/>
          <w:u w:val="single"/>
        </w:rPr>
        <w:tab/>
      </w:r>
      <w:r>
        <w:rPr>
          <w:color w:val="000000"/>
          <w:sz w:val="24"/>
          <w:szCs w:val="24"/>
        </w:rPr>
        <w:t xml:space="preserve">CPF: </w:t>
      </w:r>
      <w:r>
        <w:rPr>
          <w:color w:val="000000"/>
          <w:sz w:val="24"/>
          <w:szCs w:val="24"/>
          <w:u w:val="single"/>
        </w:rPr>
        <w:tab/>
      </w:r>
    </w:p>
    <w:p w:rsidR="009043C0" w:rsidRDefault="009043C0">
      <w:pPr>
        <w:pStyle w:val="Normal1"/>
        <w:pBdr>
          <w:top w:val="nil"/>
          <w:left w:val="nil"/>
          <w:bottom w:val="nil"/>
          <w:right w:val="nil"/>
          <w:between w:val="nil"/>
        </w:pBdr>
        <w:spacing w:before="2"/>
        <w:rPr>
          <w:color w:val="000000"/>
          <w:sz w:val="16"/>
          <w:szCs w:val="16"/>
        </w:rPr>
      </w:pPr>
    </w:p>
    <w:p w:rsidR="009043C0" w:rsidRDefault="00912E25">
      <w:pPr>
        <w:pStyle w:val="Normal1"/>
        <w:pBdr>
          <w:top w:val="nil"/>
          <w:left w:val="nil"/>
          <w:bottom w:val="nil"/>
          <w:right w:val="nil"/>
          <w:between w:val="nil"/>
        </w:pBdr>
        <w:tabs>
          <w:tab w:val="left" w:pos="6395"/>
          <w:tab w:val="left" w:pos="9098"/>
        </w:tabs>
        <w:spacing w:before="90"/>
        <w:ind w:left="402"/>
        <w:rPr>
          <w:color w:val="000000"/>
          <w:sz w:val="24"/>
          <w:szCs w:val="24"/>
        </w:rPr>
        <w:sectPr w:rsidR="009043C0">
          <w:headerReference w:type="default" r:id="rId28"/>
          <w:pgSz w:w="11920" w:h="16850"/>
          <w:pgMar w:top="1780" w:right="660" w:bottom="280" w:left="1300" w:header="226" w:footer="0" w:gutter="0"/>
          <w:cols w:space="720"/>
        </w:sectPr>
      </w:pPr>
      <w:r>
        <w:rPr>
          <w:color w:val="000000"/>
          <w:sz w:val="24"/>
          <w:szCs w:val="24"/>
        </w:rPr>
        <w:t>NOME:</w:t>
      </w:r>
      <w:r>
        <w:rPr>
          <w:color w:val="000000"/>
          <w:sz w:val="24"/>
          <w:szCs w:val="24"/>
          <w:u w:val="single"/>
        </w:rPr>
        <w:tab/>
      </w:r>
      <w:r>
        <w:rPr>
          <w:color w:val="000000"/>
          <w:sz w:val="24"/>
          <w:szCs w:val="24"/>
        </w:rPr>
        <w:t xml:space="preserve">CPF: </w:t>
      </w:r>
      <w:r>
        <w:rPr>
          <w:color w:val="000000"/>
          <w:sz w:val="24"/>
          <w:szCs w:val="24"/>
          <w:u w:val="single"/>
        </w:rPr>
        <w:tab/>
      </w:r>
    </w:p>
    <w:p w:rsidR="009043C0" w:rsidRDefault="009043C0">
      <w:pPr>
        <w:pStyle w:val="Normal1"/>
        <w:pBdr>
          <w:top w:val="nil"/>
          <w:left w:val="nil"/>
          <w:bottom w:val="nil"/>
          <w:right w:val="nil"/>
          <w:between w:val="nil"/>
        </w:pBdr>
        <w:rPr>
          <w:color w:val="000000"/>
          <w:sz w:val="10"/>
          <w:szCs w:val="10"/>
        </w:rPr>
      </w:pPr>
    </w:p>
    <w:p w:rsidR="009860E1" w:rsidRDefault="00912E25" w:rsidP="009D6691">
      <w:pPr>
        <w:pStyle w:val="Ttulo1"/>
        <w:spacing w:before="90" w:line="360" w:lineRule="auto"/>
        <w:ind w:left="2404" w:right="2472" w:firstLine="6"/>
        <w:jc w:val="center"/>
      </w:pPr>
      <w:r>
        <w:t>ANEXO VII</w:t>
      </w:r>
    </w:p>
    <w:p w:rsidR="009D6691" w:rsidRDefault="00912E25" w:rsidP="009D6691">
      <w:pPr>
        <w:pStyle w:val="Ttulo1"/>
        <w:spacing w:before="90" w:line="360" w:lineRule="auto"/>
        <w:ind w:left="2404" w:right="2472" w:firstLine="6"/>
        <w:jc w:val="center"/>
      </w:pPr>
      <w:r>
        <w:t xml:space="preserve"> </w:t>
      </w:r>
    </w:p>
    <w:p w:rsidR="009043C0" w:rsidRDefault="00912E25" w:rsidP="009D6691">
      <w:pPr>
        <w:pStyle w:val="Ttulo1"/>
        <w:spacing w:before="90" w:line="360" w:lineRule="auto"/>
        <w:ind w:left="2404" w:right="2472" w:hanging="136"/>
        <w:jc w:val="center"/>
      </w:pPr>
      <w:r>
        <w:t>PROCEDIMENTO LICITATÓRIO</w:t>
      </w:r>
      <w:r w:rsidR="009D6691">
        <w:t xml:space="preserve"> </w:t>
      </w:r>
      <w:r>
        <w:t xml:space="preserve">Nº. </w:t>
      </w:r>
      <w:r w:rsidR="004078DB">
        <w:t>0</w:t>
      </w:r>
      <w:r w:rsidR="00193AD0">
        <w:t>09</w:t>
      </w:r>
      <w:r>
        <w:t>/202</w:t>
      </w:r>
      <w:r w:rsidR="006D0C7E">
        <w:t>2</w:t>
      </w:r>
    </w:p>
    <w:p w:rsidR="009043C0" w:rsidRDefault="00912E25">
      <w:pPr>
        <w:pStyle w:val="Normal1"/>
        <w:spacing w:before="1" w:line="600" w:lineRule="auto"/>
        <w:ind w:left="2308" w:right="1265" w:hanging="1107"/>
        <w:rPr>
          <w:b/>
          <w:sz w:val="24"/>
          <w:szCs w:val="24"/>
        </w:rPr>
      </w:pPr>
      <w:r>
        <w:rPr>
          <w:b/>
          <w:sz w:val="24"/>
          <w:szCs w:val="24"/>
        </w:rPr>
        <w:t xml:space="preserve">PREGÃO </w:t>
      </w:r>
      <w:r w:rsidR="00725E5D">
        <w:rPr>
          <w:b/>
          <w:sz w:val="24"/>
          <w:szCs w:val="24"/>
        </w:rPr>
        <w:t>PRESENCIAL</w:t>
      </w:r>
      <w:r>
        <w:rPr>
          <w:b/>
          <w:sz w:val="24"/>
          <w:szCs w:val="24"/>
        </w:rPr>
        <w:t xml:space="preserve"> PARA REGISTRO DE PREÇOS Nº 00</w:t>
      </w:r>
      <w:r w:rsidR="00193AD0">
        <w:rPr>
          <w:b/>
          <w:sz w:val="24"/>
          <w:szCs w:val="24"/>
        </w:rPr>
        <w:t>4</w:t>
      </w:r>
      <w:r>
        <w:rPr>
          <w:b/>
          <w:sz w:val="24"/>
          <w:szCs w:val="24"/>
        </w:rPr>
        <w:t>/202</w:t>
      </w:r>
      <w:r w:rsidR="006D0C7E">
        <w:rPr>
          <w:b/>
          <w:sz w:val="24"/>
          <w:szCs w:val="24"/>
        </w:rPr>
        <w:t>2</w:t>
      </w:r>
      <w:r>
        <w:rPr>
          <w:b/>
          <w:sz w:val="24"/>
          <w:szCs w:val="24"/>
        </w:rPr>
        <w:t xml:space="preserve"> MINUTA DA ATA DE REGISTRO DE PREÇOS</w:t>
      </w:r>
    </w:p>
    <w:p w:rsidR="009043C0" w:rsidRDefault="00912E25" w:rsidP="00B54B18">
      <w:pPr>
        <w:tabs>
          <w:tab w:val="left" w:pos="426"/>
        </w:tabs>
        <w:ind w:left="426"/>
        <w:jc w:val="both"/>
        <w:rPr>
          <w:sz w:val="24"/>
          <w:szCs w:val="24"/>
        </w:rPr>
      </w:pPr>
      <w:r>
        <w:rPr>
          <w:sz w:val="24"/>
          <w:szCs w:val="24"/>
        </w:rPr>
        <w:t>O</w:t>
      </w:r>
      <w:r w:rsidR="00071A52">
        <w:rPr>
          <w:sz w:val="24"/>
          <w:szCs w:val="24"/>
        </w:rPr>
        <w:t xml:space="preserve"> CONSORCIO INTERMUNICIPAL MULTIFINALITARIO DO ALTO RIO PARDO - COMAR,</w:t>
      </w:r>
      <w:r w:rsidR="00B54B18">
        <w:rPr>
          <w:sz w:val="24"/>
          <w:szCs w:val="24"/>
        </w:rPr>
        <w:t xml:space="preserve"> </w:t>
      </w:r>
      <w:r>
        <w:rPr>
          <w:sz w:val="24"/>
          <w:szCs w:val="24"/>
        </w:rPr>
        <w:t>inscrito no CNPJ sob o nº</w:t>
      </w:r>
      <w:r>
        <w:rPr>
          <w:color w:val="000000"/>
          <w:sz w:val="24"/>
          <w:szCs w:val="24"/>
        </w:rPr>
        <w:t xml:space="preserve">19.193.527/0001-08, com sede na </w:t>
      </w:r>
      <w:r w:rsidR="00071A52" w:rsidRPr="00071A52">
        <w:rPr>
          <w:rFonts w:eastAsia="Arial"/>
          <w:b/>
          <w:bCs/>
          <w:sz w:val="24"/>
          <w:szCs w:val="24"/>
        </w:rPr>
        <w:t xml:space="preserve">Rua dos Pereiras nº 423, Sala 04, Edificio Mendes, Centro, </w:t>
      </w:r>
      <w:r w:rsidR="00071A52" w:rsidRPr="00071A52">
        <w:rPr>
          <w:rFonts w:eastAsia="Arial"/>
          <w:sz w:val="24"/>
          <w:szCs w:val="24"/>
        </w:rPr>
        <w:t>– CEP: 39550-000 – Taiobeiras – Minas Gerais</w:t>
      </w:r>
      <w:r>
        <w:rPr>
          <w:color w:val="000000"/>
          <w:sz w:val="24"/>
          <w:szCs w:val="24"/>
        </w:rPr>
        <w:t>, a seguir denominado CO</w:t>
      </w:r>
      <w:r w:rsidR="00071A52">
        <w:rPr>
          <w:color w:val="000000"/>
          <w:sz w:val="24"/>
          <w:szCs w:val="24"/>
        </w:rPr>
        <w:t xml:space="preserve">MAR </w:t>
      </w:r>
      <w:r>
        <w:rPr>
          <w:color w:val="000000"/>
          <w:sz w:val="24"/>
          <w:szCs w:val="24"/>
        </w:rPr>
        <w:t xml:space="preserve">neste ato representado por seu Presidente Sr. </w:t>
      </w:r>
      <w:r w:rsidR="00071A52">
        <w:rPr>
          <w:color w:val="000000"/>
          <w:sz w:val="24"/>
          <w:szCs w:val="24"/>
        </w:rPr>
        <w:t>Denerval Germano da Cruz</w:t>
      </w:r>
      <w:r>
        <w:rPr>
          <w:color w:val="000000"/>
          <w:sz w:val="24"/>
          <w:szCs w:val="24"/>
        </w:rPr>
        <w:t>, nos termos da Leis Federais n.º 10.520/2002 e 8.666/93, e alterações, Decreto Federal 7.892/2013 e Decreto Federal nº 10.024/2019, Lei Complementar 123/2006 e suas alterações, e demais disposições legais aplicáveis, resolve registrar os preços apresentado pela empresa,</w:t>
      </w:r>
      <w:r w:rsidR="00071A52">
        <w:rPr>
          <w:color w:val="000000"/>
          <w:sz w:val="24"/>
          <w:szCs w:val="24"/>
        </w:rPr>
        <w:t xml:space="preserve"> xxx</w:t>
      </w:r>
      <w:r>
        <w:rPr>
          <w:color w:val="000000"/>
          <w:sz w:val="24"/>
          <w:szCs w:val="24"/>
        </w:rPr>
        <w:t xml:space="preserve"> inscrita no CNPJ sob o nº , situada na</w:t>
      </w:r>
      <w:r w:rsidR="00071A52">
        <w:rPr>
          <w:color w:val="000000"/>
          <w:sz w:val="24"/>
          <w:szCs w:val="24"/>
        </w:rPr>
        <w:t xml:space="preserve">, xxx </w:t>
      </w:r>
      <w:r>
        <w:rPr>
          <w:color w:val="000000"/>
          <w:sz w:val="24"/>
          <w:szCs w:val="24"/>
        </w:rPr>
        <w:t>a seguir denominada FORNECEDOR, classificado em,</w:t>
      </w:r>
      <w:r w:rsidR="00071A52">
        <w:rPr>
          <w:color w:val="000000"/>
          <w:sz w:val="24"/>
          <w:szCs w:val="24"/>
        </w:rPr>
        <w:t xml:space="preserve"> xxx</w:t>
      </w:r>
      <w:r>
        <w:rPr>
          <w:color w:val="000000"/>
          <w:sz w:val="24"/>
          <w:szCs w:val="24"/>
        </w:rPr>
        <w:t xml:space="preserve"> a seguir denominada FORNECEDOR, classificado em</w:t>
      </w:r>
      <w:r w:rsidR="00071A52">
        <w:rPr>
          <w:color w:val="000000"/>
          <w:sz w:val="24"/>
          <w:szCs w:val="24"/>
        </w:rPr>
        <w:t xml:space="preserve"> xx </w:t>
      </w:r>
      <w:r>
        <w:rPr>
          <w:color w:val="000000"/>
          <w:sz w:val="24"/>
          <w:szCs w:val="24"/>
        </w:rPr>
        <w:t>lugar neste ato representada por</w:t>
      </w:r>
      <w:r w:rsidR="00071A52">
        <w:rPr>
          <w:color w:val="000000"/>
          <w:sz w:val="24"/>
          <w:szCs w:val="24"/>
        </w:rPr>
        <w:t xml:space="preserve"> xxx</w:t>
      </w:r>
      <w:r>
        <w:rPr>
          <w:color w:val="000000"/>
          <w:sz w:val="24"/>
          <w:szCs w:val="24"/>
        </w:rPr>
        <w:t>, inscrito no CPF sob o nº</w:t>
      </w:r>
      <w:r w:rsidR="00071A52">
        <w:rPr>
          <w:color w:val="000000"/>
          <w:sz w:val="24"/>
          <w:szCs w:val="24"/>
        </w:rPr>
        <w:t>xxx</w:t>
      </w:r>
      <w:r>
        <w:rPr>
          <w:color w:val="000000"/>
          <w:sz w:val="24"/>
          <w:szCs w:val="24"/>
        </w:rPr>
        <w:t xml:space="preserve">, resolvem assinar a presente Ata, como especificado no seu objeto, em conformidade com o </w:t>
      </w:r>
      <w:r>
        <w:rPr>
          <w:b/>
          <w:color w:val="000000"/>
          <w:sz w:val="24"/>
          <w:szCs w:val="24"/>
        </w:rPr>
        <w:t xml:space="preserve">PROCESSO </w:t>
      </w:r>
      <w:r w:rsidRPr="00177A8C">
        <w:rPr>
          <w:b/>
          <w:color w:val="000000"/>
          <w:sz w:val="24"/>
          <w:szCs w:val="24"/>
        </w:rPr>
        <w:t xml:space="preserve">LICITATÓRIO Nº </w:t>
      </w:r>
      <w:r w:rsidR="00193AD0">
        <w:rPr>
          <w:b/>
          <w:color w:val="000000"/>
          <w:sz w:val="24"/>
          <w:szCs w:val="24"/>
        </w:rPr>
        <w:t>009</w:t>
      </w:r>
      <w:r w:rsidRPr="00177A8C">
        <w:rPr>
          <w:b/>
          <w:color w:val="000000"/>
          <w:sz w:val="24"/>
          <w:szCs w:val="24"/>
        </w:rPr>
        <w:t>/202</w:t>
      </w:r>
      <w:r w:rsidR="006D0C7E">
        <w:rPr>
          <w:b/>
          <w:color w:val="000000"/>
          <w:sz w:val="24"/>
          <w:szCs w:val="24"/>
        </w:rPr>
        <w:t>2</w:t>
      </w:r>
      <w:r w:rsidRPr="00177A8C">
        <w:rPr>
          <w:b/>
          <w:color w:val="000000"/>
          <w:sz w:val="24"/>
          <w:szCs w:val="24"/>
        </w:rPr>
        <w:t>,</w:t>
      </w:r>
      <w:r>
        <w:rPr>
          <w:b/>
          <w:color w:val="000000"/>
          <w:sz w:val="24"/>
          <w:szCs w:val="24"/>
        </w:rPr>
        <w:t xml:space="preserve"> na modalidade PREGÃO</w:t>
      </w:r>
      <w:r w:rsidR="00071A52">
        <w:rPr>
          <w:b/>
          <w:color w:val="000000"/>
          <w:sz w:val="24"/>
          <w:szCs w:val="24"/>
        </w:rPr>
        <w:t xml:space="preserve"> PRESENCIAL POR REGISTRO DE PREÇOS Nº 00</w:t>
      </w:r>
      <w:r w:rsidR="00193AD0">
        <w:rPr>
          <w:b/>
          <w:color w:val="000000"/>
          <w:sz w:val="24"/>
          <w:szCs w:val="24"/>
        </w:rPr>
        <w:t>4</w:t>
      </w:r>
      <w:r>
        <w:rPr>
          <w:b/>
          <w:color w:val="000000"/>
          <w:sz w:val="24"/>
          <w:szCs w:val="24"/>
        </w:rPr>
        <w:t>/202</w:t>
      </w:r>
      <w:r w:rsidR="006D0C7E">
        <w:rPr>
          <w:b/>
          <w:color w:val="000000"/>
          <w:sz w:val="24"/>
          <w:szCs w:val="24"/>
        </w:rPr>
        <w:t>2</w:t>
      </w:r>
      <w:r>
        <w:rPr>
          <w:color w:val="000000"/>
          <w:sz w:val="24"/>
          <w:szCs w:val="24"/>
        </w:rPr>
        <w:t>, do tipo</w:t>
      </w:r>
      <w:r w:rsidR="003051FB">
        <w:rPr>
          <w:color w:val="000000"/>
          <w:sz w:val="24"/>
          <w:szCs w:val="24"/>
        </w:rPr>
        <w:t xml:space="preserve"> </w:t>
      </w:r>
      <w:r>
        <w:rPr>
          <w:b/>
          <w:sz w:val="24"/>
          <w:szCs w:val="24"/>
        </w:rPr>
        <w:t>MENOR PREÇO UNITÁRIO POR TONELADA</w:t>
      </w:r>
      <w:r>
        <w:rPr>
          <w:sz w:val="24"/>
          <w:szCs w:val="24"/>
        </w:rPr>
        <w:t>, mediante as cláusulas e condições a seguir pactuadas:</w:t>
      </w:r>
    </w:p>
    <w:p w:rsidR="009043C0" w:rsidRDefault="009043C0" w:rsidP="00642D67">
      <w:pPr>
        <w:pStyle w:val="Normal1"/>
        <w:pBdr>
          <w:top w:val="nil"/>
          <w:left w:val="nil"/>
          <w:bottom w:val="nil"/>
          <w:right w:val="nil"/>
          <w:between w:val="nil"/>
        </w:pBdr>
        <w:spacing w:before="5"/>
        <w:jc w:val="both"/>
        <w:rPr>
          <w:color w:val="000000"/>
          <w:sz w:val="24"/>
          <w:szCs w:val="24"/>
        </w:rPr>
      </w:pPr>
    </w:p>
    <w:p w:rsidR="009043C0" w:rsidRDefault="00912E25" w:rsidP="0094677A">
      <w:pPr>
        <w:pStyle w:val="Ttulo1"/>
        <w:numPr>
          <w:ilvl w:val="0"/>
          <w:numId w:val="7"/>
        </w:numPr>
        <w:tabs>
          <w:tab w:val="left" w:pos="284"/>
        </w:tabs>
        <w:spacing w:line="274" w:lineRule="auto"/>
        <w:ind w:left="426" w:firstLine="0"/>
      </w:pPr>
      <w:r>
        <w:t>DO OBJETO</w:t>
      </w:r>
    </w:p>
    <w:p w:rsidR="009043C0" w:rsidRDefault="00520CB6" w:rsidP="00642D67">
      <w:pPr>
        <w:pStyle w:val="Normal1"/>
        <w:pBdr>
          <w:top w:val="nil"/>
          <w:left w:val="nil"/>
          <w:bottom w:val="nil"/>
          <w:right w:val="nil"/>
          <w:between w:val="nil"/>
        </w:pBdr>
        <w:ind w:left="402" w:right="470"/>
        <w:jc w:val="both"/>
        <w:rPr>
          <w:color w:val="000000"/>
          <w:sz w:val="24"/>
          <w:szCs w:val="24"/>
        </w:rPr>
      </w:pPr>
      <w:r>
        <w:t>AQUISIÇÃO DE EQUIPAMENTOS RELACIONADOS À IMPLANTAÇÃO E AMPLIAÇÃO DO PROGRAMA DE COLETA SELETIVA DOS MUNICÍPIOS CONSORCIADOS AO COMAR CONSÓRCIO PUBLICO INTERMUNICIPAL MULTIFINALITÁRIO DO ALTO RIO PARDO, PARA MELHORIA DE QUALIDADE DE VIDA DOS ASSOCIADOS ÀS ASSOCIAÇÕES DE CATADORES DE MATERIAIS RECICLADOS, ATRAVÉS DA OTIMIZAÇÃO DO PROCESSO DE COLETA SELETIVA DE RESÍDUOS SÓLIDOS</w:t>
      </w:r>
      <w:r w:rsidR="00912E25">
        <w:rPr>
          <w:color w:val="000000"/>
          <w:sz w:val="24"/>
          <w:szCs w:val="24"/>
        </w:rPr>
        <w:t>.</w:t>
      </w:r>
    </w:p>
    <w:p w:rsidR="009043C0" w:rsidRDefault="009043C0" w:rsidP="00642D67">
      <w:pPr>
        <w:pStyle w:val="Normal1"/>
        <w:pBdr>
          <w:top w:val="nil"/>
          <w:left w:val="nil"/>
          <w:bottom w:val="nil"/>
          <w:right w:val="nil"/>
          <w:between w:val="nil"/>
        </w:pBdr>
        <w:spacing w:before="6"/>
        <w:jc w:val="both"/>
        <w:rPr>
          <w:color w:val="000000"/>
          <w:sz w:val="23"/>
          <w:szCs w:val="23"/>
        </w:rPr>
      </w:pPr>
    </w:p>
    <w:p w:rsidR="009043C0" w:rsidRDefault="00912E25" w:rsidP="00642D67">
      <w:pPr>
        <w:pStyle w:val="Normal1"/>
        <w:spacing w:before="1"/>
        <w:ind w:left="402" w:right="471"/>
        <w:jc w:val="both"/>
        <w:rPr>
          <w:sz w:val="24"/>
          <w:szCs w:val="24"/>
        </w:rPr>
      </w:pPr>
      <w:r>
        <w:rPr>
          <w:sz w:val="24"/>
          <w:szCs w:val="24"/>
        </w:rPr>
        <w:t xml:space="preserve">Parágrafo Único - Integram esta Ata de Registro de Preços, como se nela estivessem transcritos, o Termo de Referência do edital de licitação e a Proposta Comercial apresentada pela CONTRATADA no </w:t>
      </w:r>
      <w:r>
        <w:rPr>
          <w:b/>
          <w:sz w:val="24"/>
          <w:szCs w:val="24"/>
        </w:rPr>
        <w:t xml:space="preserve">PROCESSO LICITATÓRIO Nº </w:t>
      </w:r>
      <w:r w:rsidRPr="00177A8C">
        <w:rPr>
          <w:b/>
          <w:sz w:val="24"/>
          <w:szCs w:val="24"/>
        </w:rPr>
        <w:t>0</w:t>
      </w:r>
      <w:r w:rsidR="00193AD0">
        <w:rPr>
          <w:b/>
          <w:sz w:val="24"/>
          <w:szCs w:val="24"/>
        </w:rPr>
        <w:t>09</w:t>
      </w:r>
      <w:r>
        <w:rPr>
          <w:b/>
          <w:sz w:val="24"/>
          <w:szCs w:val="24"/>
        </w:rPr>
        <w:t>/202</w:t>
      </w:r>
      <w:r w:rsidR="006D0C7E">
        <w:rPr>
          <w:b/>
          <w:sz w:val="24"/>
          <w:szCs w:val="24"/>
        </w:rPr>
        <w:t>2</w:t>
      </w:r>
      <w:r>
        <w:rPr>
          <w:b/>
          <w:sz w:val="24"/>
          <w:szCs w:val="24"/>
        </w:rPr>
        <w:t xml:space="preserve">, PREGÃO </w:t>
      </w:r>
      <w:r w:rsidR="00264824">
        <w:rPr>
          <w:b/>
          <w:sz w:val="24"/>
          <w:szCs w:val="24"/>
        </w:rPr>
        <w:t>PRESENCIAL</w:t>
      </w:r>
      <w:r>
        <w:rPr>
          <w:b/>
          <w:sz w:val="24"/>
          <w:szCs w:val="24"/>
        </w:rPr>
        <w:t xml:space="preserve"> POR REGISTRO DE PREÇOS Nº 00</w:t>
      </w:r>
      <w:r w:rsidR="00193AD0">
        <w:rPr>
          <w:b/>
          <w:sz w:val="24"/>
          <w:szCs w:val="24"/>
        </w:rPr>
        <w:t>4</w:t>
      </w:r>
      <w:r>
        <w:rPr>
          <w:b/>
          <w:sz w:val="24"/>
          <w:szCs w:val="24"/>
        </w:rPr>
        <w:t>/202</w:t>
      </w:r>
      <w:r w:rsidR="006D0C7E">
        <w:rPr>
          <w:b/>
          <w:sz w:val="24"/>
          <w:szCs w:val="24"/>
        </w:rPr>
        <w:t>2</w:t>
      </w:r>
      <w:r>
        <w:rPr>
          <w:sz w:val="24"/>
          <w:szCs w:val="24"/>
        </w:rPr>
        <w:t>.</w:t>
      </w:r>
    </w:p>
    <w:p w:rsidR="009043C0" w:rsidRDefault="009043C0" w:rsidP="00642D67">
      <w:pPr>
        <w:pStyle w:val="Normal1"/>
        <w:pBdr>
          <w:top w:val="nil"/>
          <w:left w:val="nil"/>
          <w:bottom w:val="nil"/>
          <w:right w:val="nil"/>
          <w:between w:val="nil"/>
        </w:pBdr>
        <w:jc w:val="both"/>
        <w:rPr>
          <w:color w:val="000000"/>
          <w:sz w:val="24"/>
          <w:szCs w:val="24"/>
        </w:rPr>
      </w:pPr>
    </w:p>
    <w:p w:rsidR="009043C0" w:rsidRDefault="00912E25" w:rsidP="0094677A">
      <w:pPr>
        <w:pStyle w:val="Ttulo1"/>
        <w:numPr>
          <w:ilvl w:val="0"/>
          <w:numId w:val="7"/>
        </w:numPr>
        <w:tabs>
          <w:tab w:val="left" w:pos="643"/>
        </w:tabs>
        <w:ind w:hanging="241"/>
      </w:pPr>
      <w:r>
        <w:t>DA VALIDADE DO REGISTRO DE PREÇOS</w:t>
      </w:r>
    </w:p>
    <w:p w:rsidR="009043C0" w:rsidRDefault="00912E25" w:rsidP="00642D67">
      <w:pPr>
        <w:pStyle w:val="Normal1"/>
        <w:pBdr>
          <w:top w:val="nil"/>
          <w:left w:val="nil"/>
          <w:bottom w:val="nil"/>
          <w:right w:val="nil"/>
          <w:between w:val="nil"/>
        </w:pBdr>
        <w:ind w:left="402" w:right="469"/>
        <w:jc w:val="both"/>
        <w:rPr>
          <w:color w:val="000000"/>
          <w:sz w:val="24"/>
          <w:szCs w:val="24"/>
        </w:rPr>
      </w:pPr>
      <w:r>
        <w:rPr>
          <w:color w:val="000000"/>
          <w:sz w:val="24"/>
          <w:szCs w:val="24"/>
        </w:rPr>
        <w:t>O prazo de validade da Ata de Registro de Preços será de 12 (doze) meses, contados a partir da publicação de seu extrato. Nos termos do § 4º do art. 15 da Lei Federal nº 8.666/93, durante o prazo de validade desta ata de re</w:t>
      </w:r>
      <w:r w:rsidR="00494B93">
        <w:rPr>
          <w:color w:val="000000"/>
          <w:sz w:val="24"/>
          <w:szCs w:val="24"/>
        </w:rPr>
        <w:t xml:space="preserve">gistro de preços, o CONSÓRCIO </w:t>
      </w:r>
      <w:r w:rsidR="007D7E0B">
        <w:rPr>
          <w:color w:val="000000"/>
          <w:sz w:val="24"/>
          <w:szCs w:val="24"/>
        </w:rPr>
        <w:t>COMAR</w:t>
      </w:r>
      <w:r>
        <w:rPr>
          <w:color w:val="000000"/>
          <w:sz w:val="24"/>
          <w:szCs w:val="24"/>
        </w:rPr>
        <w:t xml:space="preserve"> não será obrigado a efetuar a contratação, exclusivamente por seu intermédio, os produtos referidos na cláusula primeira, podendo utilizar para tanto, outros meios, desde que permitidos por lei, sem que de fato, caiba recurso ou indenização de qualquer espécie à empresa detentora.</w:t>
      </w:r>
    </w:p>
    <w:p w:rsidR="009043C0" w:rsidRDefault="009043C0" w:rsidP="00642D67">
      <w:pPr>
        <w:pStyle w:val="Normal1"/>
        <w:pBdr>
          <w:top w:val="nil"/>
          <w:left w:val="nil"/>
          <w:bottom w:val="nil"/>
          <w:right w:val="nil"/>
          <w:between w:val="nil"/>
        </w:pBdr>
        <w:spacing w:before="5"/>
        <w:jc w:val="both"/>
        <w:rPr>
          <w:color w:val="000000"/>
          <w:sz w:val="24"/>
          <w:szCs w:val="24"/>
        </w:rPr>
      </w:pPr>
    </w:p>
    <w:p w:rsidR="009043C0" w:rsidRDefault="00912E25" w:rsidP="0094677A">
      <w:pPr>
        <w:pStyle w:val="Ttulo1"/>
        <w:numPr>
          <w:ilvl w:val="0"/>
          <w:numId w:val="7"/>
        </w:numPr>
        <w:tabs>
          <w:tab w:val="left" w:pos="643"/>
        </w:tabs>
        <w:spacing w:line="274" w:lineRule="auto"/>
        <w:ind w:hanging="241"/>
      </w:pPr>
      <w:r>
        <w:t>DA GERÊNCIA DA PRESENTE ATA DE REGISTRO DE PREÇOS</w:t>
      </w:r>
    </w:p>
    <w:p w:rsidR="009043C0" w:rsidRDefault="00912E25" w:rsidP="00642D67">
      <w:pPr>
        <w:pStyle w:val="Normal1"/>
        <w:pBdr>
          <w:top w:val="nil"/>
          <w:left w:val="nil"/>
          <w:bottom w:val="nil"/>
          <w:right w:val="nil"/>
          <w:between w:val="nil"/>
        </w:pBdr>
        <w:ind w:left="402" w:right="472"/>
        <w:jc w:val="both"/>
        <w:rPr>
          <w:color w:val="000000"/>
          <w:sz w:val="24"/>
          <w:szCs w:val="24"/>
        </w:rPr>
      </w:pPr>
      <w:r>
        <w:rPr>
          <w:color w:val="000000"/>
          <w:sz w:val="24"/>
          <w:szCs w:val="24"/>
        </w:rPr>
        <w:t>O gerenciamento deste instrumento caberá ao CONSÓRCIO CO</w:t>
      </w:r>
      <w:r w:rsidR="007D7E0B">
        <w:rPr>
          <w:color w:val="000000"/>
          <w:sz w:val="24"/>
          <w:szCs w:val="24"/>
        </w:rPr>
        <w:t>MAR</w:t>
      </w:r>
      <w:r>
        <w:rPr>
          <w:color w:val="000000"/>
          <w:sz w:val="24"/>
          <w:szCs w:val="24"/>
        </w:rPr>
        <w:t>, no seu aspecto operacional e à Coordenação Jurídica de Licitações, nas questões legais.</w:t>
      </w:r>
    </w:p>
    <w:p w:rsidR="009043C0" w:rsidRDefault="009043C0" w:rsidP="00642D67">
      <w:pPr>
        <w:pStyle w:val="Normal1"/>
        <w:pBdr>
          <w:top w:val="nil"/>
          <w:left w:val="nil"/>
          <w:bottom w:val="nil"/>
          <w:right w:val="nil"/>
          <w:between w:val="nil"/>
        </w:pBdr>
        <w:spacing w:before="3"/>
        <w:jc w:val="both"/>
        <w:rPr>
          <w:color w:val="000000"/>
          <w:sz w:val="24"/>
          <w:szCs w:val="24"/>
        </w:rPr>
      </w:pPr>
    </w:p>
    <w:p w:rsidR="009043C0" w:rsidRPr="00F07D32" w:rsidRDefault="00912E25" w:rsidP="0094677A">
      <w:pPr>
        <w:pStyle w:val="Ttulo1"/>
        <w:numPr>
          <w:ilvl w:val="0"/>
          <w:numId w:val="7"/>
        </w:numPr>
        <w:pBdr>
          <w:top w:val="nil"/>
          <w:left w:val="nil"/>
          <w:bottom w:val="nil"/>
          <w:right w:val="nil"/>
          <w:between w:val="nil"/>
        </w:pBdr>
        <w:tabs>
          <w:tab w:val="left" w:pos="643"/>
        </w:tabs>
        <w:spacing w:before="5"/>
        <w:ind w:hanging="241"/>
        <w:rPr>
          <w:color w:val="000000"/>
          <w:sz w:val="9"/>
          <w:szCs w:val="9"/>
        </w:rPr>
      </w:pPr>
      <w:r>
        <w:t>DA ESPECIFICAÇÃO, QUANTIDADE E PREÇO</w:t>
      </w:r>
    </w:p>
    <w:p w:rsidR="009043C0" w:rsidRDefault="00912E25" w:rsidP="00642D67">
      <w:pPr>
        <w:pStyle w:val="Normal1"/>
        <w:pBdr>
          <w:top w:val="nil"/>
          <w:left w:val="nil"/>
          <w:bottom w:val="nil"/>
          <w:right w:val="nil"/>
          <w:between w:val="nil"/>
        </w:pBdr>
        <w:spacing w:before="90"/>
        <w:ind w:left="402" w:right="471"/>
        <w:jc w:val="both"/>
        <w:rPr>
          <w:color w:val="000000"/>
          <w:sz w:val="24"/>
          <w:szCs w:val="24"/>
        </w:rPr>
      </w:pPr>
      <w:r>
        <w:rPr>
          <w:color w:val="000000"/>
          <w:sz w:val="24"/>
          <w:szCs w:val="24"/>
        </w:rPr>
        <w:lastRenderedPageBreak/>
        <w:t>Os itens, as especificações, unidades e os preços unitários que estão registrados nesta Ata de Registro de Preços, encontram-se indicados na tabela abaixo:</w:t>
      </w:r>
    </w:p>
    <w:p w:rsidR="00B54B18" w:rsidRDefault="00B54B18" w:rsidP="00642D67">
      <w:pPr>
        <w:pStyle w:val="Normal1"/>
        <w:pBdr>
          <w:top w:val="nil"/>
          <w:left w:val="nil"/>
          <w:bottom w:val="nil"/>
          <w:right w:val="nil"/>
          <w:between w:val="nil"/>
        </w:pBdr>
        <w:spacing w:before="90"/>
        <w:ind w:left="402" w:right="471"/>
        <w:jc w:val="both"/>
        <w:rPr>
          <w:color w:val="000000"/>
          <w:sz w:val="24"/>
          <w:szCs w:val="24"/>
        </w:rPr>
      </w:pPr>
    </w:p>
    <w:tbl>
      <w:tblPr>
        <w:tblStyle w:val="Tabelacomgrade"/>
        <w:tblW w:w="0" w:type="auto"/>
        <w:tblLook w:val="04A0"/>
      </w:tblPr>
      <w:tblGrid>
        <w:gridCol w:w="1683"/>
        <w:gridCol w:w="1683"/>
        <w:gridCol w:w="1683"/>
        <w:gridCol w:w="1683"/>
        <w:gridCol w:w="1684"/>
        <w:gridCol w:w="1684"/>
      </w:tblGrid>
      <w:tr w:rsidR="00B54B18" w:rsidTr="00B54B18">
        <w:tc>
          <w:tcPr>
            <w:tcW w:w="1683" w:type="dxa"/>
          </w:tcPr>
          <w:p w:rsidR="00B54B18" w:rsidRDefault="00B54B18" w:rsidP="00B54B18">
            <w:pPr>
              <w:pStyle w:val="Normal1"/>
              <w:tabs>
                <w:tab w:val="left" w:pos="2465"/>
              </w:tabs>
              <w:spacing w:before="90"/>
              <w:ind w:right="471"/>
              <w:jc w:val="both"/>
              <w:rPr>
                <w:color w:val="000000"/>
                <w:sz w:val="24"/>
                <w:szCs w:val="24"/>
              </w:rPr>
            </w:pPr>
            <w:r>
              <w:rPr>
                <w:color w:val="000000"/>
                <w:sz w:val="24"/>
                <w:szCs w:val="24"/>
              </w:rPr>
              <w:t>Item</w:t>
            </w:r>
          </w:p>
        </w:tc>
        <w:tc>
          <w:tcPr>
            <w:tcW w:w="1683" w:type="dxa"/>
          </w:tcPr>
          <w:p w:rsidR="00B54B18" w:rsidRDefault="00B54B18" w:rsidP="00B54B18">
            <w:pPr>
              <w:pStyle w:val="Normal1"/>
              <w:tabs>
                <w:tab w:val="left" w:pos="2465"/>
              </w:tabs>
              <w:spacing w:before="90"/>
              <w:ind w:right="471"/>
              <w:jc w:val="both"/>
              <w:rPr>
                <w:color w:val="000000"/>
                <w:sz w:val="24"/>
                <w:szCs w:val="24"/>
              </w:rPr>
            </w:pPr>
            <w:r>
              <w:rPr>
                <w:color w:val="000000"/>
                <w:sz w:val="24"/>
                <w:szCs w:val="24"/>
              </w:rPr>
              <w:t>Qtd</w:t>
            </w:r>
          </w:p>
        </w:tc>
        <w:tc>
          <w:tcPr>
            <w:tcW w:w="1683" w:type="dxa"/>
          </w:tcPr>
          <w:p w:rsidR="00B54B18" w:rsidRDefault="00B54B18" w:rsidP="00B54B18">
            <w:pPr>
              <w:pStyle w:val="Normal1"/>
              <w:tabs>
                <w:tab w:val="left" w:pos="2465"/>
              </w:tabs>
              <w:spacing w:before="90"/>
              <w:ind w:right="471"/>
              <w:jc w:val="both"/>
              <w:rPr>
                <w:color w:val="000000"/>
                <w:sz w:val="24"/>
                <w:szCs w:val="24"/>
              </w:rPr>
            </w:pPr>
            <w:r>
              <w:rPr>
                <w:color w:val="000000"/>
                <w:sz w:val="24"/>
                <w:szCs w:val="24"/>
              </w:rPr>
              <w:t>Und</w:t>
            </w:r>
          </w:p>
        </w:tc>
        <w:tc>
          <w:tcPr>
            <w:tcW w:w="1683" w:type="dxa"/>
          </w:tcPr>
          <w:p w:rsidR="00B54B18" w:rsidRDefault="00B54B18" w:rsidP="00B54B18">
            <w:pPr>
              <w:pStyle w:val="Normal1"/>
              <w:tabs>
                <w:tab w:val="left" w:pos="2465"/>
              </w:tabs>
              <w:spacing w:before="90"/>
              <w:ind w:right="471"/>
              <w:jc w:val="both"/>
              <w:rPr>
                <w:color w:val="000000"/>
                <w:sz w:val="24"/>
                <w:szCs w:val="24"/>
              </w:rPr>
            </w:pPr>
            <w:r>
              <w:rPr>
                <w:color w:val="000000"/>
                <w:sz w:val="24"/>
                <w:szCs w:val="24"/>
              </w:rPr>
              <w:t>Descrição</w:t>
            </w:r>
          </w:p>
        </w:tc>
        <w:tc>
          <w:tcPr>
            <w:tcW w:w="1684" w:type="dxa"/>
          </w:tcPr>
          <w:p w:rsidR="00B54B18" w:rsidRDefault="00B54B18" w:rsidP="00B54B18">
            <w:pPr>
              <w:pStyle w:val="Normal1"/>
              <w:tabs>
                <w:tab w:val="left" w:pos="2465"/>
              </w:tabs>
              <w:spacing w:before="90"/>
              <w:ind w:right="471"/>
              <w:jc w:val="both"/>
              <w:rPr>
                <w:color w:val="000000"/>
                <w:sz w:val="24"/>
                <w:szCs w:val="24"/>
              </w:rPr>
            </w:pPr>
            <w:r>
              <w:rPr>
                <w:color w:val="000000"/>
                <w:sz w:val="24"/>
                <w:szCs w:val="24"/>
              </w:rPr>
              <w:t>Unit</w:t>
            </w:r>
          </w:p>
        </w:tc>
        <w:tc>
          <w:tcPr>
            <w:tcW w:w="1684" w:type="dxa"/>
          </w:tcPr>
          <w:p w:rsidR="00B54B18" w:rsidRDefault="00B54B18" w:rsidP="00B54B18">
            <w:pPr>
              <w:pStyle w:val="Normal1"/>
              <w:tabs>
                <w:tab w:val="left" w:pos="2465"/>
              </w:tabs>
              <w:spacing w:before="90"/>
              <w:ind w:right="471"/>
              <w:jc w:val="both"/>
              <w:rPr>
                <w:color w:val="000000"/>
                <w:sz w:val="24"/>
                <w:szCs w:val="24"/>
              </w:rPr>
            </w:pPr>
            <w:r>
              <w:rPr>
                <w:color w:val="000000"/>
                <w:sz w:val="24"/>
                <w:szCs w:val="24"/>
              </w:rPr>
              <w:t>Total</w:t>
            </w:r>
          </w:p>
        </w:tc>
      </w:tr>
      <w:tr w:rsidR="00B54B18" w:rsidTr="00B54B18">
        <w:tc>
          <w:tcPr>
            <w:tcW w:w="1683" w:type="dxa"/>
          </w:tcPr>
          <w:p w:rsidR="00B54B18" w:rsidRDefault="00B54B18" w:rsidP="00B54B18">
            <w:pPr>
              <w:pStyle w:val="Normal1"/>
              <w:tabs>
                <w:tab w:val="left" w:pos="2465"/>
              </w:tabs>
              <w:spacing w:before="90"/>
              <w:ind w:right="471"/>
              <w:jc w:val="both"/>
              <w:rPr>
                <w:color w:val="000000"/>
                <w:sz w:val="24"/>
                <w:szCs w:val="24"/>
              </w:rPr>
            </w:pPr>
          </w:p>
        </w:tc>
        <w:tc>
          <w:tcPr>
            <w:tcW w:w="1683" w:type="dxa"/>
          </w:tcPr>
          <w:p w:rsidR="00B54B18" w:rsidRDefault="00B54B18" w:rsidP="00B54B18">
            <w:pPr>
              <w:pStyle w:val="Normal1"/>
              <w:tabs>
                <w:tab w:val="left" w:pos="2465"/>
              </w:tabs>
              <w:spacing w:before="90"/>
              <w:ind w:right="471"/>
              <w:jc w:val="both"/>
              <w:rPr>
                <w:color w:val="000000"/>
                <w:sz w:val="24"/>
                <w:szCs w:val="24"/>
              </w:rPr>
            </w:pPr>
          </w:p>
        </w:tc>
        <w:tc>
          <w:tcPr>
            <w:tcW w:w="1683" w:type="dxa"/>
          </w:tcPr>
          <w:p w:rsidR="00B54B18" w:rsidRDefault="00B54B18" w:rsidP="00B54B18">
            <w:pPr>
              <w:pStyle w:val="Normal1"/>
              <w:tabs>
                <w:tab w:val="left" w:pos="2465"/>
              </w:tabs>
              <w:spacing w:before="90"/>
              <w:ind w:right="471"/>
              <w:jc w:val="both"/>
              <w:rPr>
                <w:color w:val="000000"/>
                <w:sz w:val="24"/>
                <w:szCs w:val="24"/>
              </w:rPr>
            </w:pPr>
          </w:p>
        </w:tc>
        <w:tc>
          <w:tcPr>
            <w:tcW w:w="1683" w:type="dxa"/>
          </w:tcPr>
          <w:p w:rsidR="00B54B18" w:rsidRDefault="00B54B18" w:rsidP="00B54B18">
            <w:pPr>
              <w:pStyle w:val="Normal1"/>
              <w:tabs>
                <w:tab w:val="left" w:pos="2465"/>
              </w:tabs>
              <w:spacing w:before="90"/>
              <w:ind w:right="471"/>
              <w:jc w:val="both"/>
              <w:rPr>
                <w:color w:val="000000"/>
                <w:sz w:val="24"/>
                <w:szCs w:val="24"/>
              </w:rPr>
            </w:pPr>
          </w:p>
        </w:tc>
        <w:tc>
          <w:tcPr>
            <w:tcW w:w="1684" w:type="dxa"/>
          </w:tcPr>
          <w:p w:rsidR="00B54B18" w:rsidRDefault="00B54B18" w:rsidP="00B54B18">
            <w:pPr>
              <w:pStyle w:val="Normal1"/>
              <w:tabs>
                <w:tab w:val="left" w:pos="2465"/>
              </w:tabs>
              <w:spacing w:before="90"/>
              <w:ind w:right="471"/>
              <w:jc w:val="both"/>
              <w:rPr>
                <w:color w:val="000000"/>
                <w:sz w:val="24"/>
                <w:szCs w:val="24"/>
              </w:rPr>
            </w:pPr>
          </w:p>
        </w:tc>
        <w:tc>
          <w:tcPr>
            <w:tcW w:w="1684" w:type="dxa"/>
          </w:tcPr>
          <w:p w:rsidR="00B54B18" w:rsidRDefault="00B54B18" w:rsidP="00B54B18">
            <w:pPr>
              <w:pStyle w:val="Normal1"/>
              <w:tabs>
                <w:tab w:val="left" w:pos="2465"/>
              </w:tabs>
              <w:spacing w:before="90"/>
              <w:ind w:right="471"/>
              <w:jc w:val="both"/>
              <w:rPr>
                <w:color w:val="000000"/>
                <w:sz w:val="24"/>
                <w:szCs w:val="24"/>
              </w:rPr>
            </w:pPr>
          </w:p>
        </w:tc>
      </w:tr>
    </w:tbl>
    <w:p w:rsidR="009043C0" w:rsidRDefault="009043C0">
      <w:pPr>
        <w:pStyle w:val="Normal1"/>
        <w:pBdr>
          <w:top w:val="nil"/>
          <w:left w:val="nil"/>
          <w:bottom w:val="nil"/>
          <w:right w:val="nil"/>
          <w:between w:val="nil"/>
        </w:pBdr>
        <w:spacing w:before="3"/>
        <w:rPr>
          <w:color w:val="000000"/>
          <w:sz w:val="23"/>
          <w:szCs w:val="23"/>
        </w:rPr>
      </w:pPr>
    </w:p>
    <w:p w:rsidR="009043C0" w:rsidRDefault="00912E25" w:rsidP="0094677A">
      <w:pPr>
        <w:pStyle w:val="Normal1"/>
        <w:numPr>
          <w:ilvl w:val="0"/>
          <w:numId w:val="6"/>
        </w:numPr>
        <w:pBdr>
          <w:top w:val="nil"/>
          <w:left w:val="nil"/>
          <w:bottom w:val="nil"/>
          <w:right w:val="nil"/>
          <w:between w:val="nil"/>
        </w:pBdr>
        <w:tabs>
          <w:tab w:val="left" w:pos="648"/>
        </w:tabs>
        <w:jc w:val="both"/>
        <w:rPr>
          <w:color w:val="000000"/>
        </w:rPr>
      </w:pPr>
      <w:r>
        <w:rPr>
          <w:color w:val="000000"/>
          <w:sz w:val="24"/>
          <w:szCs w:val="24"/>
        </w:rPr>
        <w:t>Valor total: R$....(        );</w:t>
      </w:r>
    </w:p>
    <w:p w:rsidR="009043C0" w:rsidRDefault="00912E25" w:rsidP="0094677A">
      <w:pPr>
        <w:pStyle w:val="Normal1"/>
        <w:numPr>
          <w:ilvl w:val="0"/>
          <w:numId w:val="6"/>
        </w:numPr>
        <w:pBdr>
          <w:top w:val="nil"/>
          <w:left w:val="nil"/>
          <w:bottom w:val="nil"/>
          <w:right w:val="nil"/>
          <w:between w:val="nil"/>
        </w:pBdr>
        <w:tabs>
          <w:tab w:val="left" w:pos="710"/>
        </w:tabs>
        <w:ind w:left="402" w:right="474" w:firstLine="0"/>
        <w:jc w:val="both"/>
        <w:rPr>
          <w:color w:val="000000"/>
        </w:rPr>
      </w:pPr>
      <w:r>
        <w:rPr>
          <w:color w:val="000000"/>
          <w:sz w:val="24"/>
          <w:szCs w:val="24"/>
        </w:rPr>
        <w:t>Os valores acima poderão eventualmente sofrer revisão (aumento ou decréscimos) nas seguintes hipóteses:</w:t>
      </w:r>
    </w:p>
    <w:p w:rsidR="009043C0" w:rsidRDefault="00912E25" w:rsidP="0094677A">
      <w:pPr>
        <w:pStyle w:val="Normal1"/>
        <w:numPr>
          <w:ilvl w:val="0"/>
          <w:numId w:val="6"/>
        </w:numPr>
        <w:pBdr>
          <w:top w:val="nil"/>
          <w:left w:val="nil"/>
          <w:bottom w:val="nil"/>
          <w:right w:val="nil"/>
          <w:between w:val="nil"/>
        </w:pBdr>
        <w:tabs>
          <w:tab w:val="left" w:pos="693"/>
        </w:tabs>
        <w:ind w:left="402" w:right="472" w:firstLine="0"/>
        <w:jc w:val="both"/>
        <w:rPr>
          <w:color w:val="000000"/>
        </w:rPr>
      </w:pPr>
      <w:r>
        <w:rPr>
          <w:color w:val="000000"/>
          <w:sz w:val="24"/>
          <w:szCs w:val="24"/>
        </w:rPr>
        <w:t>Para mais, visando restabelecer o equilíbrio econômico-financeiro inicial desta Ata, na hipótese de sobrevir fatos supervenientes imprevisíveis, ou previsíveis, porém, de consequências incalculáveis, retardadores ou impeditivos da execução do ajustado, ou ainda, em caso de força maior, caso fortuito, fato do príncipe e fato da administração, nos termos do art. 65, II, “d” e § 5º da Lei 8.666/93;</w:t>
      </w:r>
    </w:p>
    <w:p w:rsidR="009043C0" w:rsidRDefault="00912E25" w:rsidP="0094677A">
      <w:pPr>
        <w:pStyle w:val="Normal1"/>
        <w:numPr>
          <w:ilvl w:val="0"/>
          <w:numId w:val="6"/>
        </w:numPr>
        <w:pBdr>
          <w:top w:val="nil"/>
          <w:left w:val="nil"/>
          <w:bottom w:val="nil"/>
          <w:right w:val="nil"/>
          <w:between w:val="nil"/>
        </w:pBdr>
        <w:tabs>
          <w:tab w:val="left" w:pos="671"/>
        </w:tabs>
        <w:spacing w:before="1"/>
        <w:ind w:left="402" w:right="477" w:firstLine="0"/>
        <w:jc w:val="both"/>
        <w:rPr>
          <w:color w:val="000000"/>
        </w:rPr>
      </w:pPr>
      <w:r>
        <w:rPr>
          <w:color w:val="000000"/>
          <w:sz w:val="24"/>
          <w:szCs w:val="24"/>
        </w:rPr>
        <w:t>Para menos, na hipótese do valor contratado ficar muito superior ao valor do mercado, ou, ainda, quando ocorrer o fato do príncipe previsto no art. 65, § 5º da Lei 8.666/93.</w:t>
      </w:r>
    </w:p>
    <w:p w:rsidR="009043C0" w:rsidRDefault="00912E25" w:rsidP="0094677A">
      <w:pPr>
        <w:pStyle w:val="Normal1"/>
        <w:numPr>
          <w:ilvl w:val="0"/>
          <w:numId w:val="6"/>
        </w:numPr>
        <w:pBdr>
          <w:top w:val="nil"/>
          <w:left w:val="nil"/>
          <w:bottom w:val="nil"/>
          <w:right w:val="nil"/>
          <w:between w:val="nil"/>
        </w:pBdr>
        <w:tabs>
          <w:tab w:val="left" w:pos="655"/>
        </w:tabs>
        <w:ind w:left="402" w:right="472" w:firstLine="0"/>
        <w:jc w:val="both"/>
        <w:rPr>
          <w:color w:val="000000"/>
        </w:rPr>
      </w:pPr>
      <w:r>
        <w:rPr>
          <w:color w:val="000000"/>
          <w:sz w:val="24"/>
          <w:szCs w:val="24"/>
        </w:rPr>
        <w:t>A revisão de preços será feita com fundamento em planilhas de composição de custos e/ou preço de mercado;</w:t>
      </w:r>
    </w:p>
    <w:p w:rsidR="009043C0" w:rsidRDefault="00912E25" w:rsidP="0094677A">
      <w:pPr>
        <w:pStyle w:val="Normal1"/>
        <w:numPr>
          <w:ilvl w:val="0"/>
          <w:numId w:val="6"/>
        </w:numPr>
        <w:pBdr>
          <w:top w:val="nil"/>
          <w:left w:val="nil"/>
          <w:bottom w:val="nil"/>
          <w:right w:val="nil"/>
          <w:between w:val="nil"/>
        </w:pBdr>
        <w:tabs>
          <w:tab w:val="left" w:pos="657"/>
        </w:tabs>
        <w:ind w:left="402" w:right="474" w:firstLine="0"/>
        <w:jc w:val="both"/>
        <w:rPr>
          <w:color w:val="000000"/>
        </w:rPr>
      </w:pPr>
      <w:r>
        <w:rPr>
          <w:color w:val="000000"/>
          <w:sz w:val="24"/>
          <w:szCs w:val="24"/>
        </w:rPr>
        <w:t>Nos preços supracitados estão incluídas todas as despesas relativas ao objeto contratado (tributos, seguros, encargos sociais, etc.).</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7"/>
        </w:numPr>
        <w:tabs>
          <w:tab w:val="left" w:pos="643"/>
        </w:tabs>
        <w:spacing w:line="274" w:lineRule="auto"/>
        <w:ind w:hanging="241"/>
      </w:pPr>
      <w:r>
        <w:t>DA ATA DE REGISTRO DE PREÇOS</w:t>
      </w:r>
    </w:p>
    <w:p w:rsidR="009043C0" w:rsidRDefault="00912E25">
      <w:pPr>
        <w:pStyle w:val="Normal1"/>
        <w:pBdr>
          <w:top w:val="nil"/>
          <w:left w:val="nil"/>
          <w:bottom w:val="nil"/>
          <w:right w:val="nil"/>
          <w:between w:val="nil"/>
        </w:pBdr>
        <w:ind w:left="402" w:right="470"/>
        <w:jc w:val="both"/>
        <w:rPr>
          <w:color w:val="000000"/>
          <w:sz w:val="24"/>
          <w:szCs w:val="24"/>
        </w:rPr>
      </w:pPr>
      <w:r>
        <w:rPr>
          <w:color w:val="000000"/>
          <w:sz w:val="24"/>
          <w:szCs w:val="24"/>
        </w:rPr>
        <w:t>Comparecer quando convocado no prazo máximo de 03 (três) dias úteis, contados da convocação formal, para assinatura da Ata de Registro de Preços, sob pena de multa de 2% (dois por cento) ao dia, sobre o valor a ela adjudicado.</w:t>
      </w:r>
    </w:p>
    <w:p w:rsidR="009043C0" w:rsidRDefault="00912E25">
      <w:pPr>
        <w:pStyle w:val="Normal1"/>
        <w:pBdr>
          <w:top w:val="nil"/>
          <w:left w:val="nil"/>
          <w:bottom w:val="nil"/>
          <w:right w:val="nil"/>
          <w:between w:val="nil"/>
        </w:pBdr>
        <w:ind w:left="402" w:right="473"/>
        <w:jc w:val="both"/>
        <w:rPr>
          <w:color w:val="000000"/>
          <w:sz w:val="24"/>
          <w:szCs w:val="24"/>
        </w:rPr>
      </w:pPr>
      <w:r>
        <w:rPr>
          <w:color w:val="000000"/>
          <w:sz w:val="24"/>
          <w:szCs w:val="24"/>
        </w:rPr>
        <w:t xml:space="preserve">O prazo de validade da Ata de Registro de Preços para a aquisição será de </w:t>
      </w:r>
      <w:r>
        <w:rPr>
          <w:b/>
          <w:color w:val="000000"/>
          <w:sz w:val="24"/>
          <w:szCs w:val="24"/>
        </w:rPr>
        <w:t xml:space="preserve">12 (doze) </w:t>
      </w:r>
      <w:r>
        <w:rPr>
          <w:color w:val="000000"/>
          <w:sz w:val="24"/>
          <w:szCs w:val="24"/>
        </w:rPr>
        <w:t>meses, contados a partir da data de sua publicação.</w:t>
      </w: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9043C0" w:rsidRDefault="00912E25">
      <w:pPr>
        <w:pStyle w:val="Normal1"/>
        <w:pBdr>
          <w:top w:val="nil"/>
          <w:left w:val="nil"/>
          <w:bottom w:val="nil"/>
          <w:right w:val="nil"/>
          <w:between w:val="nil"/>
        </w:pBdr>
        <w:ind w:left="402" w:right="470"/>
        <w:jc w:val="both"/>
        <w:rPr>
          <w:color w:val="000000"/>
          <w:sz w:val="24"/>
          <w:szCs w:val="24"/>
        </w:rPr>
      </w:pPr>
      <w:r>
        <w:rPr>
          <w:color w:val="000000"/>
          <w:sz w:val="24"/>
          <w:szCs w:val="24"/>
        </w:rPr>
        <w:t>No caso de descumprimento (não assinatura), o CO</w:t>
      </w:r>
      <w:r w:rsidR="006C70AA">
        <w:rPr>
          <w:color w:val="000000"/>
          <w:sz w:val="24"/>
          <w:szCs w:val="24"/>
        </w:rPr>
        <w:t>MAR</w:t>
      </w:r>
      <w:r>
        <w:rPr>
          <w:color w:val="000000"/>
          <w:sz w:val="24"/>
          <w:szCs w:val="24"/>
        </w:rPr>
        <w:t xml:space="preserve"> se reserva no direito de convocar outro licitante, observada a ordem de classificação, para assinar a ata, sendo este o novo detentor.</w:t>
      </w:r>
    </w:p>
    <w:p w:rsidR="009043C0" w:rsidRDefault="00912E25">
      <w:pPr>
        <w:pStyle w:val="Normal1"/>
        <w:pBdr>
          <w:top w:val="nil"/>
          <w:left w:val="nil"/>
          <w:bottom w:val="nil"/>
          <w:right w:val="nil"/>
          <w:between w:val="nil"/>
        </w:pBdr>
        <w:ind w:left="402" w:right="474"/>
        <w:jc w:val="both"/>
        <w:rPr>
          <w:color w:val="000000"/>
          <w:sz w:val="24"/>
          <w:szCs w:val="24"/>
        </w:rPr>
      </w:pPr>
      <w:r>
        <w:rPr>
          <w:color w:val="000000"/>
          <w:sz w:val="24"/>
          <w:szCs w:val="24"/>
        </w:rPr>
        <w:t>Na ata de Registro de Preços constarão todas as obrigações, direitos e deveres estabelecidos no edital.</w:t>
      </w:r>
    </w:p>
    <w:p w:rsidR="009043C0" w:rsidRDefault="00912E25">
      <w:pPr>
        <w:pStyle w:val="Normal1"/>
        <w:pBdr>
          <w:top w:val="nil"/>
          <w:left w:val="nil"/>
          <w:bottom w:val="nil"/>
          <w:right w:val="nil"/>
          <w:between w:val="nil"/>
        </w:pBdr>
        <w:ind w:left="402" w:right="475"/>
        <w:jc w:val="both"/>
        <w:rPr>
          <w:color w:val="000000"/>
          <w:sz w:val="24"/>
          <w:szCs w:val="24"/>
        </w:rPr>
      </w:pPr>
      <w:r>
        <w:rPr>
          <w:color w:val="000000"/>
          <w:sz w:val="24"/>
          <w:szCs w:val="24"/>
        </w:rPr>
        <w:t>A minuta da Ata de Registro de Preços, a ser assinada pelo licitante vencedor, estará disponível no setor de licitações do CO</w:t>
      </w:r>
      <w:r w:rsidR="0074176B">
        <w:rPr>
          <w:color w:val="000000"/>
          <w:sz w:val="24"/>
          <w:szCs w:val="24"/>
        </w:rPr>
        <w:t>MAR</w:t>
      </w:r>
      <w:r>
        <w:rPr>
          <w:color w:val="000000"/>
          <w:sz w:val="24"/>
          <w:szCs w:val="24"/>
        </w:rPr>
        <w:t>.</w:t>
      </w:r>
    </w:p>
    <w:p w:rsidR="009043C0" w:rsidRDefault="00912E25">
      <w:pPr>
        <w:pStyle w:val="Normal1"/>
        <w:pBdr>
          <w:top w:val="nil"/>
          <w:left w:val="nil"/>
          <w:bottom w:val="nil"/>
          <w:right w:val="nil"/>
          <w:between w:val="nil"/>
        </w:pBdr>
        <w:ind w:left="402" w:right="473"/>
        <w:jc w:val="both"/>
        <w:rPr>
          <w:color w:val="000000"/>
          <w:sz w:val="24"/>
          <w:szCs w:val="24"/>
        </w:rPr>
      </w:pPr>
      <w:r>
        <w:rPr>
          <w:color w:val="000000"/>
          <w:sz w:val="24"/>
          <w:szCs w:val="24"/>
        </w:rPr>
        <w:t>É vedado reajustes de preços antes de decorrido 12 (doze) meses de vigência da Ata de Registro de Preços.</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Os reajustes permitidos pelo artigo 65, da Lei n. 8.666/93, serão concedidos depois de decorrido 12 (doze) meses da vigência da Ata, por provocação dos Órgãos/ Entidades adesas, que deverão comprovar através de percentuais do IGPM/FGV, o reajuste pleiteado.</w:t>
      </w:r>
    </w:p>
    <w:p w:rsidR="009043C0" w:rsidRDefault="00912E25" w:rsidP="00857E7A">
      <w:pPr>
        <w:pStyle w:val="Normal1"/>
        <w:pBdr>
          <w:top w:val="nil"/>
          <w:left w:val="nil"/>
          <w:bottom w:val="nil"/>
          <w:right w:val="nil"/>
          <w:between w:val="nil"/>
        </w:pBdr>
        <w:ind w:left="402" w:right="472"/>
        <w:jc w:val="both"/>
        <w:rPr>
          <w:color w:val="000000"/>
          <w:sz w:val="24"/>
          <w:szCs w:val="24"/>
        </w:rPr>
      </w:pPr>
      <w:r>
        <w:rPr>
          <w:color w:val="000000"/>
          <w:sz w:val="24"/>
          <w:szCs w:val="24"/>
        </w:rPr>
        <w:t xml:space="preserve">Os preços registrados que sofrerem revisão não poderão ultrapassar os preços praticados no mercado, mantendo-se a diferença percentual apurada entre o valor originalmente constanteda </w:t>
      </w:r>
      <w:r>
        <w:rPr>
          <w:color w:val="000000"/>
          <w:sz w:val="24"/>
          <w:szCs w:val="24"/>
        </w:rPr>
        <w:lastRenderedPageBreak/>
        <w:t>proposta e aquele vigente no mercado à época do registro.</w:t>
      </w:r>
    </w:p>
    <w:p w:rsidR="009043C0" w:rsidRDefault="00912E25">
      <w:pPr>
        <w:pStyle w:val="Normal1"/>
        <w:pBdr>
          <w:top w:val="nil"/>
          <w:left w:val="nil"/>
          <w:bottom w:val="nil"/>
          <w:right w:val="nil"/>
          <w:between w:val="nil"/>
        </w:pBdr>
        <w:ind w:left="402" w:right="468"/>
        <w:jc w:val="both"/>
        <w:rPr>
          <w:color w:val="000000"/>
          <w:sz w:val="24"/>
          <w:szCs w:val="24"/>
        </w:rPr>
      </w:pPr>
      <w:r>
        <w:rPr>
          <w:color w:val="000000"/>
          <w:sz w:val="24"/>
          <w:szCs w:val="24"/>
        </w:rPr>
        <w:t>Caso o preço registrado seja superior à média dos preços de mercado, o CO</w:t>
      </w:r>
      <w:r w:rsidR="00857E7A">
        <w:rPr>
          <w:color w:val="000000"/>
          <w:sz w:val="24"/>
          <w:szCs w:val="24"/>
        </w:rPr>
        <w:t>MAR</w:t>
      </w:r>
      <w:r>
        <w:rPr>
          <w:color w:val="000000"/>
          <w:sz w:val="24"/>
          <w:szCs w:val="24"/>
        </w:rPr>
        <w:t xml:space="preserve"> solicitará ao fornecedor/consignatária, mediante correspondência, redução do preço registrado, de forma a adequá-lo ao praticado no mercado.</w:t>
      </w:r>
    </w:p>
    <w:p w:rsidR="009043C0" w:rsidRDefault="00912E25">
      <w:pPr>
        <w:pStyle w:val="Normal1"/>
        <w:pBdr>
          <w:top w:val="nil"/>
          <w:left w:val="nil"/>
          <w:bottom w:val="nil"/>
          <w:right w:val="nil"/>
          <w:between w:val="nil"/>
        </w:pBdr>
        <w:ind w:left="402" w:right="470"/>
        <w:jc w:val="both"/>
        <w:rPr>
          <w:color w:val="000000"/>
          <w:sz w:val="24"/>
          <w:szCs w:val="24"/>
        </w:rPr>
      </w:pPr>
      <w:r>
        <w:rPr>
          <w:color w:val="000000"/>
          <w:sz w:val="24"/>
          <w:szCs w:val="24"/>
        </w:rPr>
        <w:t>Fracassada a negociação com o primeiro colocado, o CO</w:t>
      </w:r>
      <w:r w:rsidR="00917E07">
        <w:rPr>
          <w:color w:val="000000"/>
          <w:sz w:val="24"/>
          <w:szCs w:val="24"/>
        </w:rPr>
        <w:t>MAR</w:t>
      </w:r>
      <w:r>
        <w:rPr>
          <w:color w:val="000000"/>
          <w:sz w:val="24"/>
          <w:szCs w:val="24"/>
        </w:rPr>
        <w:t xml:space="preserve"> poderá rescindir esta Ata e convocar, nos termos da legislação vigente e pelo preço do 1º (primeiro) colocado, as demais empresas com preços registrados, cabendo rescisão desta Ata de Registro de Preços e nova licitação em caso de fracasso na negociação.</w:t>
      </w: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Serão considerados compatíveis com os de mercado os preços registrados que forem iguais ou inferiores à média daqueles apurados pelo setor demandante, na pesquisa de estimativa de preços.</w:t>
      </w:r>
    </w:p>
    <w:p w:rsidR="009043C0" w:rsidRDefault="00912E25">
      <w:pPr>
        <w:pStyle w:val="Normal1"/>
        <w:pBdr>
          <w:top w:val="nil"/>
          <w:left w:val="nil"/>
          <w:bottom w:val="nil"/>
          <w:right w:val="nil"/>
          <w:between w:val="nil"/>
        </w:pBdr>
        <w:ind w:left="402" w:right="293"/>
        <w:rPr>
          <w:color w:val="000000"/>
          <w:sz w:val="24"/>
          <w:szCs w:val="24"/>
        </w:rPr>
      </w:pPr>
      <w:r>
        <w:rPr>
          <w:color w:val="000000"/>
          <w:sz w:val="24"/>
          <w:szCs w:val="24"/>
        </w:rPr>
        <w:t>A Ata de Registro de Preços poderá ser cancelada de pleno direito, nas seguintes situações: Quando o fornecedor/consignatário não cumprir as obrigações constantes no Edital e da Ata de Registro de Preços;</w:t>
      </w:r>
    </w:p>
    <w:p w:rsidR="009043C0" w:rsidRDefault="00912E25">
      <w:pPr>
        <w:pStyle w:val="Normal1"/>
        <w:pBdr>
          <w:top w:val="nil"/>
          <w:left w:val="nil"/>
          <w:bottom w:val="nil"/>
          <w:right w:val="nil"/>
          <w:between w:val="nil"/>
        </w:pBdr>
        <w:spacing w:before="1"/>
        <w:ind w:left="402" w:right="471"/>
        <w:jc w:val="both"/>
        <w:rPr>
          <w:color w:val="000000"/>
          <w:sz w:val="24"/>
          <w:szCs w:val="24"/>
        </w:rPr>
      </w:pPr>
      <w:r>
        <w:rPr>
          <w:color w:val="000000"/>
          <w:sz w:val="24"/>
          <w:szCs w:val="24"/>
        </w:rPr>
        <w:t>Quando o fornecedor/consignatário der causa a rescisão administrativa da Nota de Empenho decorrente deste Registro de Preços, nas hipóteses previstas nos incisos de I a XII, XVII e XVIII, do art. 78 da Lei 8.666/93;</w:t>
      </w:r>
    </w:p>
    <w:p w:rsidR="009043C0" w:rsidRDefault="00912E25">
      <w:pPr>
        <w:pStyle w:val="Normal1"/>
        <w:pBdr>
          <w:top w:val="nil"/>
          <w:left w:val="nil"/>
          <w:bottom w:val="nil"/>
          <w:right w:val="nil"/>
          <w:between w:val="nil"/>
        </w:pBdr>
        <w:ind w:left="402" w:right="477"/>
        <w:jc w:val="both"/>
        <w:rPr>
          <w:color w:val="000000"/>
          <w:sz w:val="24"/>
          <w:szCs w:val="24"/>
        </w:rPr>
      </w:pPr>
      <w:r>
        <w:rPr>
          <w:color w:val="000000"/>
          <w:sz w:val="24"/>
          <w:szCs w:val="24"/>
        </w:rPr>
        <w:t>Em qualquer hipótese de inexecução total ou parcial da Nota de Empenho decorrente deste Registro;</w:t>
      </w:r>
    </w:p>
    <w:p w:rsidR="009043C0" w:rsidRDefault="00912E25">
      <w:pPr>
        <w:pStyle w:val="Normal1"/>
        <w:pBdr>
          <w:top w:val="nil"/>
          <w:left w:val="nil"/>
          <w:bottom w:val="nil"/>
          <w:right w:val="nil"/>
          <w:between w:val="nil"/>
        </w:pBdr>
        <w:ind w:left="402" w:right="2156"/>
        <w:jc w:val="both"/>
        <w:rPr>
          <w:color w:val="000000"/>
          <w:sz w:val="24"/>
          <w:szCs w:val="24"/>
        </w:rPr>
      </w:pPr>
      <w:r>
        <w:rPr>
          <w:color w:val="000000"/>
          <w:sz w:val="24"/>
          <w:szCs w:val="24"/>
        </w:rPr>
        <w:t>Os preços registrados se apresentarem superiores aos praticados no mercado; Por razões de interesse públicos devidamente demonstrados e justificados.</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Ocorrendo cancelamento do preço registrado, o Fornecedor será informado por correspondência, a qual será juntada ao processo administrativo da Ata de Registro de Preços. No caso de ser ignorado, incerto ou inacessível o endereço do Fornecedor, a comunicação será feita por publicação no Diário Oficial, considerando-se cancelado o preço registrado a partir da última publicação.</w:t>
      </w:r>
    </w:p>
    <w:p w:rsidR="009043C0" w:rsidRDefault="00912E25">
      <w:pPr>
        <w:pStyle w:val="Normal1"/>
        <w:pBdr>
          <w:top w:val="nil"/>
          <w:left w:val="nil"/>
          <w:bottom w:val="nil"/>
          <w:right w:val="nil"/>
          <w:between w:val="nil"/>
        </w:pBdr>
        <w:ind w:left="402" w:right="474"/>
        <w:jc w:val="both"/>
        <w:rPr>
          <w:color w:val="000000"/>
          <w:sz w:val="24"/>
          <w:szCs w:val="24"/>
        </w:rPr>
      </w:pPr>
      <w:r>
        <w:rPr>
          <w:color w:val="000000"/>
          <w:sz w:val="24"/>
          <w:szCs w:val="24"/>
        </w:rPr>
        <w:t>A solicitação do Fornecedor para cancelamento dos preços registrados poderá não ser aceita pelo Órgão/Entidade, facultando-se a este neste caso, a aplicação das penalidades previstas em Edital.</w:t>
      </w:r>
    </w:p>
    <w:p w:rsidR="009043C0" w:rsidRDefault="00912E25">
      <w:pPr>
        <w:pStyle w:val="Normal1"/>
        <w:pBdr>
          <w:top w:val="nil"/>
          <w:left w:val="nil"/>
          <w:bottom w:val="nil"/>
          <w:right w:val="nil"/>
          <w:between w:val="nil"/>
        </w:pBdr>
        <w:ind w:left="402" w:right="469"/>
        <w:jc w:val="both"/>
        <w:rPr>
          <w:color w:val="000000"/>
          <w:sz w:val="24"/>
          <w:szCs w:val="24"/>
        </w:rPr>
      </w:pPr>
      <w:r>
        <w:rPr>
          <w:color w:val="000000"/>
          <w:sz w:val="24"/>
          <w:szCs w:val="24"/>
        </w:rPr>
        <w:t>Havendo o cancelamento do preço registrado, cessarão todas as atividades do FORNECEDOR relativas ao fornecimento de itens, permanecendo mantido o compromisso da garantia dos Materiais, anteriormente ao cancelamento.</w:t>
      </w:r>
    </w:p>
    <w:p w:rsidR="009043C0" w:rsidRDefault="00912E25">
      <w:pPr>
        <w:pStyle w:val="Normal1"/>
        <w:pBdr>
          <w:top w:val="nil"/>
          <w:left w:val="nil"/>
          <w:bottom w:val="nil"/>
          <w:right w:val="nil"/>
          <w:between w:val="nil"/>
        </w:pBdr>
        <w:ind w:left="402" w:right="474"/>
        <w:jc w:val="both"/>
        <w:rPr>
          <w:color w:val="000000"/>
          <w:sz w:val="24"/>
          <w:szCs w:val="24"/>
        </w:rPr>
      </w:pPr>
      <w:r>
        <w:rPr>
          <w:color w:val="000000"/>
          <w:sz w:val="24"/>
          <w:szCs w:val="24"/>
        </w:rPr>
        <w:t>Caso o CO</w:t>
      </w:r>
      <w:r w:rsidR="00917E07">
        <w:rPr>
          <w:color w:val="000000"/>
          <w:sz w:val="24"/>
          <w:szCs w:val="24"/>
        </w:rPr>
        <w:t>MAR</w:t>
      </w:r>
      <w:r>
        <w:rPr>
          <w:color w:val="000000"/>
          <w:sz w:val="24"/>
          <w:szCs w:val="24"/>
        </w:rPr>
        <w:t xml:space="preserve"> não se utilize da prerrogativa de cancelar a Ata de Registro de Preços, a seu exclusivo critério, poderá suspender a sua execução e/ou sustar o pagamento das faturas, até que o Fornecedor cumpra integralmente a condição contratual infringida.</w:t>
      </w:r>
    </w:p>
    <w:p w:rsidR="009043C0" w:rsidRDefault="00912E25">
      <w:pPr>
        <w:pStyle w:val="Normal1"/>
        <w:pBdr>
          <w:top w:val="nil"/>
          <w:left w:val="nil"/>
          <w:bottom w:val="nil"/>
          <w:right w:val="nil"/>
          <w:between w:val="nil"/>
        </w:pBdr>
        <w:spacing w:before="1"/>
        <w:ind w:left="402" w:right="473"/>
        <w:jc w:val="both"/>
        <w:rPr>
          <w:color w:val="000000"/>
          <w:sz w:val="24"/>
          <w:szCs w:val="24"/>
        </w:rPr>
      </w:pPr>
      <w:r>
        <w:rPr>
          <w:color w:val="000000"/>
          <w:sz w:val="24"/>
          <w:szCs w:val="24"/>
        </w:rPr>
        <w:t>Todas as alterações que se fizerem necessárias serão registradas por intermédio de lavratura de termo aditivo à Ata de Registro de Preços.</w:t>
      </w:r>
    </w:p>
    <w:p w:rsidR="009043C0" w:rsidRDefault="00912E25">
      <w:pPr>
        <w:pStyle w:val="Normal1"/>
        <w:pBdr>
          <w:top w:val="nil"/>
          <w:left w:val="nil"/>
          <w:bottom w:val="nil"/>
          <w:right w:val="nil"/>
          <w:between w:val="nil"/>
        </w:pBdr>
        <w:ind w:left="402" w:right="470"/>
        <w:jc w:val="both"/>
        <w:rPr>
          <w:color w:val="000000"/>
          <w:sz w:val="24"/>
          <w:szCs w:val="24"/>
        </w:rPr>
      </w:pPr>
      <w:r>
        <w:rPr>
          <w:color w:val="000000"/>
          <w:sz w:val="24"/>
          <w:szCs w:val="24"/>
        </w:rPr>
        <w:t>É vedado caucionar ou utilizar a Ata decorrente do Registro de Preços para qualquer operação financeira sem a prévia e expressa autorização do CO</w:t>
      </w:r>
      <w:r w:rsidR="00C62881">
        <w:rPr>
          <w:color w:val="000000"/>
          <w:sz w:val="24"/>
          <w:szCs w:val="24"/>
        </w:rPr>
        <w:t>MAR</w:t>
      </w:r>
      <w:r>
        <w:rPr>
          <w:color w:val="000000"/>
          <w:sz w:val="24"/>
          <w:szCs w:val="24"/>
        </w:rPr>
        <w:t>.</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4"/>
        </w:numPr>
        <w:tabs>
          <w:tab w:val="left" w:pos="583"/>
        </w:tabs>
        <w:spacing w:line="274" w:lineRule="auto"/>
        <w:ind w:hanging="181"/>
      </w:pPr>
      <w:r>
        <w:t>- DAS OBRIGAÇÕES DA CONTRATADA</w:t>
      </w:r>
    </w:p>
    <w:p w:rsidR="00B54B18" w:rsidRPr="00B54B18" w:rsidRDefault="00B54B18" w:rsidP="00B54B18">
      <w:pPr>
        <w:pStyle w:val="Normal1"/>
      </w:pPr>
    </w:p>
    <w:p w:rsidR="009043C0" w:rsidRDefault="00912E25" w:rsidP="0094677A">
      <w:pPr>
        <w:pStyle w:val="Normal1"/>
        <w:numPr>
          <w:ilvl w:val="1"/>
          <w:numId w:val="4"/>
        </w:numPr>
        <w:pBdr>
          <w:top w:val="nil"/>
          <w:left w:val="nil"/>
          <w:bottom w:val="nil"/>
          <w:right w:val="nil"/>
          <w:between w:val="nil"/>
        </w:pBdr>
        <w:tabs>
          <w:tab w:val="left" w:pos="882"/>
        </w:tabs>
        <w:ind w:right="468" w:firstLine="0"/>
        <w:jc w:val="both"/>
        <w:rPr>
          <w:color w:val="000000"/>
        </w:rPr>
      </w:pPr>
      <w:r>
        <w:rPr>
          <w:color w:val="000000"/>
          <w:sz w:val="24"/>
          <w:szCs w:val="24"/>
        </w:rPr>
        <w:t>– A contratada obriga-se a manter, durante toda a vigência do contrato, em compatibilidade com as obrigações assumidas, todas as condições de habilitação e qualificações exigidas nesta licitação, devendo comunicar ao Contratante, imediatamente, qualquer alteração que possa comprometer a manutenção do contrato;</w:t>
      </w:r>
    </w:p>
    <w:p w:rsidR="009043C0" w:rsidRDefault="00912E25" w:rsidP="0094677A">
      <w:pPr>
        <w:pStyle w:val="Normal1"/>
        <w:numPr>
          <w:ilvl w:val="1"/>
          <w:numId w:val="4"/>
        </w:numPr>
        <w:pBdr>
          <w:top w:val="nil"/>
          <w:left w:val="nil"/>
          <w:bottom w:val="nil"/>
          <w:right w:val="nil"/>
          <w:between w:val="nil"/>
        </w:pBdr>
        <w:tabs>
          <w:tab w:val="left" w:pos="762"/>
        </w:tabs>
        <w:ind w:right="476" w:firstLine="0"/>
        <w:jc w:val="both"/>
        <w:rPr>
          <w:color w:val="000000"/>
        </w:rPr>
      </w:pPr>
      <w:r>
        <w:rPr>
          <w:b/>
          <w:color w:val="000000"/>
          <w:sz w:val="24"/>
          <w:szCs w:val="24"/>
        </w:rPr>
        <w:t xml:space="preserve">– </w:t>
      </w:r>
      <w:r>
        <w:rPr>
          <w:color w:val="000000"/>
          <w:sz w:val="24"/>
          <w:szCs w:val="24"/>
        </w:rPr>
        <w:t>Cumprir fielmente todas as condições estipuladas no Termo de Referência, de forma que a prestação dos serviços sejam fornecidos de acordo com as informações apresentadas, sob pena de multa;</w:t>
      </w:r>
    </w:p>
    <w:p w:rsidR="009043C0" w:rsidRPr="00493305" w:rsidRDefault="00912E25" w:rsidP="0094677A">
      <w:pPr>
        <w:pStyle w:val="Normal1"/>
        <w:numPr>
          <w:ilvl w:val="1"/>
          <w:numId w:val="4"/>
        </w:numPr>
        <w:pBdr>
          <w:top w:val="nil"/>
          <w:left w:val="nil"/>
          <w:bottom w:val="nil"/>
          <w:right w:val="nil"/>
          <w:between w:val="nil"/>
        </w:pBdr>
        <w:tabs>
          <w:tab w:val="left" w:pos="770"/>
        </w:tabs>
        <w:spacing w:before="90"/>
        <w:ind w:right="1068" w:firstLine="24"/>
        <w:jc w:val="both"/>
        <w:rPr>
          <w:color w:val="000000"/>
          <w:sz w:val="24"/>
          <w:szCs w:val="24"/>
        </w:rPr>
      </w:pPr>
      <w:r w:rsidRPr="00493305">
        <w:rPr>
          <w:b/>
          <w:color w:val="000000"/>
          <w:sz w:val="24"/>
          <w:szCs w:val="24"/>
        </w:rPr>
        <w:t xml:space="preserve">– </w:t>
      </w:r>
      <w:r w:rsidRPr="00493305">
        <w:rPr>
          <w:color w:val="000000"/>
          <w:sz w:val="24"/>
          <w:szCs w:val="24"/>
        </w:rPr>
        <w:t xml:space="preserve">A contratada se obriga a assumir, de imediato e às suas expensas, qualquer dos </w:t>
      </w:r>
      <w:r w:rsidRPr="00493305">
        <w:rPr>
          <w:color w:val="000000"/>
          <w:sz w:val="24"/>
          <w:szCs w:val="24"/>
        </w:rPr>
        <w:lastRenderedPageBreak/>
        <w:t>serviçoscontratados, caso fique impossibilitada de prestá-lo diretamente ou por meio da rede conveniada;</w:t>
      </w:r>
    </w:p>
    <w:p w:rsidR="009043C0" w:rsidRDefault="00912E25" w:rsidP="0094677A">
      <w:pPr>
        <w:pStyle w:val="Normal1"/>
        <w:numPr>
          <w:ilvl w:val="1"/>
          <w:numId w:val="4"/>
        </w:numPr>
        <w:pBdr>
          <w:top w:val="nil"/>
          <w:left w:val="nil"/>
          <w:bottom w:val="nil"/>
          <w:right w:val="nil"/>
          <w:between w:val="nil"/>
        </w:pBdr>
        <w:tabs>
          <w:tab w:val="left" w:pos="789"/>
        </w:tabs>
        <w:ind w:right="471" w:firstLine="0"/>
        <w:jc w:val="both"/>
        <w:rPr>
          <w:color w:val="000000"/>
        </w:rPr>
      </w:pPr>
      <w:r>
        <w:rPr>
          <w:b/>
          <w:color w:val="000000"/>
          <w:sz w:val="24"/>
          <w:szCs w:val="24"/>
        </w:rPr>
        <w:t xml:space="preserve">– </w:t>
      </w:r>
      <w:r>
        <w:rPr>
          <w:color w:val="000000"/>
          <w:sz w:val="24"/>
          <w:szCs w:val="24"/>
        </w:rPr>
        <w:t>Facilitar a ação da FISCALIZAÇÃO, prestando, prontamente, os esclarecimentos que forem solicitados pela CONTRATANTE;</w:t>
      </w:r>
    </w:p>
    <w:p w:rsidR="009043C0" w:rsidRDefault="00912E25" w:rsidP="0094677A">
      <w:pPr>
        <w:pStyle w:val="Normal1"/>
        <w:numPr>
          <w:ilvl w:val="1"/>
          <w:numId w:val="4"/>
        </w:numPr>
        <w:pBdr>
          <w:top w:val="nil"/>
          <w:left w:val="nil"/>
          <w:bottom w:val="nil"/>
          <w:right w:val="nil"/>
          <w:between w:val="nil"/>
        </w:pBdr>
        <w:tabs>
          <w:tab w:val="left" w:pos="810"/>
        </w:tabs>
        <w:ind w:right="468" w:firstLine="0"/>
        <w:jc w:val="both"/>
        <w:rPr>
          <w:color w:val="000000"/>
        </w:rPr>
      </w:pPr>
      <w:r>
        <w:rPr>
          <w:color w:val="000000"/>
          <w:sz w:val="24"/>
          <w:szCs w:val="24"/>
        </w:rPr>
        <w:t>– Responder perante o CO</w:t>
      </w:r>
      <w:r w:rsidR="00F13B80">
        <w:rPr>
          <w:color w:val="000000"/>
          <w:sz w:val="24"/>
          <w:szCs w:val="24"/>
        </w:rPr>
        <w:t>MAR</w:t>
      </w:r>
      <w:r>
        <w:rPr>
          <w:color w:val="000000"/>
          <w:sz w:val="24"/>
          <w:szCs w:val="24"/>
        </w:rPr>
        <w:t xml:space="preserve">, </w:t>
      </w:r>
      <w:r>
        <w:rPr>
          <w:b/>
          <w:color w:val="000000"/>
          <w:sz w:val="24"/>
          <w:szCs w:val="24"/>
        </w:rPr>
        <w:t>mesmo no caso de ausência ou omissão da FISCALIZAÇÃO</w:t>
      </w:r>
      <w:r>
        <w:rPr>
          <w:color w:val="000000"/>
          <w:sz w:val="24"/>
          <w:szCs w:val="24"/>
        </w:rPr>
        <w:t>, indenizando-o devidamente por quaisquer atos ou fatos lesivos aos seus interesses, que possam interferir na execução do Contrato, quer sejam eles praticados por empregados, prepostos ou mandatários seus. A responsabilidade se estenderá a danos causados a terceiros, devendo a CONTRATADA adotar medidas preventivas contra esses danos, com fiel observância das normas emanadas das autoridades competentes e das disposições legais vigentes;</w:t>
      </w:r>
    </w:p>
    <w:p w:rsidR="009043C0" w:rsidRDefault="00912E25" w:rsidP="0094677A">
      <w:pPr>
        <w:pStyle w:val="Normal1"/>
        <w:numPr>
          <w:ilvl w:val="1"/>
          <w:numId w:val="4"/>
        </w:numPr>
        <w:pBdr>
          <w:top w:val="nil"/>
          <w:left w:val="nil"/>
          <w:bottom w:val="nil"/>
          <w:right w:val="nil"/>
          <w:between w:val="nil"/>
        </w:pBdr>
        <w:tabs>
          <w:tab w:val="left" w:pos="779"/>
        </w:tabs>
        <w:ind w:right="470" w:firstLine="0"/>
        <w:jc w:val="both"/>
        <w:rPr>
          <w:color w:val="000000"/>
        </w:rPr>
      </w:pPr>
      <w:r>
        <w:rPr>
          <w:color w:val="000000"/>
          <w:sz w:val="24"/>
          <w:szCs w:val="24"/>
        </w:rPr>
        <w:t>– Arcar com todas as obrigações e encargos decorrentes das relações de trabalho com os profissionais contratados, previstos na legislação vigente, sejam de âmbito trabalhista, previdenciário, social, securitários, bem como com as taxas, impostos, frete e quaisquer outros que incidam ou venham a incidir sobre o objeto desta licitação, ficando excluída qualquer solidariedade da Administração por eventuais autuações administrativas e/ou judiciais uma vez que a inadimplência da CONTRATADA, com referência às suas obrigações, não se transfere ao Consórcio;</w:t>
      </w:r>
    </w:p>
    <w:p w:rsidR="009043C0" w:rsidRDefault="00912E25" w:rsidP="0094677A">
      <w:pPr>
        <w:pStyle w:val="Normal1"/>
        <w:numPr>
          <w:ilvl w:val="1"/>
          <w:numId w:val="4"/>
        </w:numPr>
        <w:pBdr>
          <w:top w:val="nil"/>
          <w:left w:val="nil"/>
          <w:bottom w:val="nil"/>
          <w:right w:val="nil"/>
          <w:between w:val="nil"/>
        </w:pBdr>
        <w:tabs>
          <w:tab w:val="left" w:pos="789"/>
        </w:tabs>
        <w:spacing w:before="1"/>
        <w:ind w:right="470" w:firstLine="0"/>
        <w:jc w:val="both"/>
        <w:rPr>
          <w:color w:val="000000"/>
        </w:rPr>
      </w:pPr>
      <w:r>
        <w:rPr>
          <w:color w:val="000000"/>
          <w:sz w:val="24"/>
          <w:szCs w:val="24"/>
        </w:rPr>
        <w:t>– Responder, pecuniariamente, por todos os danos e/ou prejuízos que forem causados à União, Estado, Município, ao CO</w:t>
      </w:r>
      <w:r w:rsidR="00F13B80">
        <w:rPr>
          <w:color w:val="000000"/>
          <w:sz w:val="24"/>
          <w:szCs w:val="24"/>
        </w:rPr>
        <w:t>MAR</w:t>
      </w:r>
      <w:r>
        <w:rPr>
          <w:color w:val="000000"/>
          <w:sz w:val="24"/>
          <w:szCs w:val="24"/>
        </w:rPr>
        <w:t xml:space="preserve"> ou terceiros, decorrentes do fornecimento e da execução dos serviços;</w:t>
      </w:r>
    </w:p>
    <w:p w:rsidR="009043C0" w:rsidRDefault="00912E25" w:rsidP="0094677A">
      <w:pPr>
        <w:pStyle w:val="Normal1"/>
        <w:numPr>
          <w:ilvl w:val="1"/>
          <w:numId w:val="4"/>
        </w:numPr>
        <w:pBdr>
          <w:top w:val="nil"/>
          <w:left w:val="nil"/>
          <w:bottom w:val="nil"/>
          <w:right w:val="nil"/>
          <w:between w:val="nil"/>
        </w:pBdr>
        <w:tabs>
          <w:tab w:val="left" w:pos="789"/>
        </w:tabs>
        <w:ind w:right="478" w:firstLine="0"/>
        <w:jc w:val="both"/>
        <w:rPr>
          <w:color w:val="000000"/>
        </w:rPr>
      </w:pPr>
      <w:r>
        <w:rPr>
          <w:color w:val="000000"/>
          <w:sz w:val="24"/>
          <w:szCs w:val="24"/>
        </w:rPr>
        <w:t>– Responsabilizar-se pela conformidade, adequação, e qualidade dos serviços ofertados, garantindo seu perfeito desempenho;</w:t>
      </w:r>
    </w:p>
    <w:p w:rsidR="009043C0" w:rsidRDefault="00912E25" w:rsidP="0094677A">
      <w:pPr>
        <w:pStyle w:val="Normal1"/>
        <w:numPr>
          <w:ilvl w:val="1"/>
          <w:numId w:val="4"/>
        </w:numPr>
        <w:pBdr>
          <w:top w:val="nil"/>
          <w:left w:val="nil"/>
          <w:bottom w:val="nil"/>
          <w:right w:val="nil"/>
          <w:between w:val="nil"/>
        </w:pBdr>
        <w:tabs>
          <w:tab w:val="left" w:pos="789"/>
        </w:tabs>
        <w:ind w:right="472" w:firstLine="0"/>
        <w:jc w:val="both"/>
        <w:rPr>
          <w:color w:val="000000"/>
        </w:rPr>
      </w:pPr>
      <w:r>
        <w:rPr>
          <w:color w:val="000000"/>
          <w:sz w:val="24"/>
          <w:szCs w:val="24"/>
        </w:rPr>
        <w:t>– O contrato firmado com o Município Contratante não poderá ser objeto de cessão ou transferência sem autorização expressa do Contratante, sob pena de aplicação de sanções, inclusive rescisão;</w:t>
      </w:r>
    </w:p>
    <w:p w:rsidR="009043C0" w:rsidRDefault="00912E25" w:rsidP="0094677A">
      <w:pPr>
        <w:pStyle w:val="Normal1"/>
        <w:numPr>
          <w:ilvl w:val="1"/>
          <w:numId w:val="4"/>
        </w:numPr>
        <w:pBdr>
          <w:top w:val="nil"/>
          <w:left w:val="nil"/>
          <w:bottom w:val="nil"/>
          <w:right w:val="nil"/>
          <w:between w:val="nil"/>
        </w:pBdr>
        <w:tabs>
          <w:tab w:val="left" w:pos="904"/>
        </w:tabs>
        <w:ind w:right="471" w:firstLine="0"/>
        <w:jc w:val="both"/>
        <w:rPr>
          <w:color w:val="000000"/>
        </w:rPr>
      </w:pPr>
      <w:r>
        <w:rPr>
          <w:color w:val="000000"/>
          <w:sz w:val="24"/>
          <w:szCs w:val="24"/>
        </w:rPr>
        <w:t>– Uma vez paga a importância discriminada na nota fiscal/fatura, a Contratada dará ao Município Contratante, plena, geral e irretratável quitação dos valores nela discriminados, para nada mais vir a reclamar ou exigir a qualquer título, tempo ou forma.</w:t>
      </w:r>
    </w:p>
    <w:p w:rsidR="009043C0" w:rsidRDefault="00912E25" w:rsidP="0094677A">
      <w:pPr>
        <w:pStyle w:val="Normal1"/>
        <w:numPr>
          <w:ilvl w:val="1"/>
          <w:numId w:val="4"/>
        </w:numPr>
        <w:pBdr>
          <w:top w:val="nil"/>
          <w:left w:val="nil"/>
          <w:bottom w:val="nil"/>
          <w:right w:val="nil"/>
          <w:between w:val="nil"/>
        </w:pBdr>
        <w:tabs>
          <w:tab w:val="left" w:pos="897"/>
        </w:tabs>
        <w:ind w:right="471" w:firstLine="0"/>
        <w:jc w:val="both"/>
        <w:rPr>
          <w:color w:val="000000"/>
        </w:rPr>
      </w:pPr>
      <w:r>
        <w:rPr>
          <w:color w:val="000000"/>
          <w:sz w:val="24"/>
          <w:szCs w:val="24"/>
        </w:rPr>
        <w:t>– Avocar para si os ônus decorrentes de todas as reclamações e /ou ações judiciais e/ou extrajudiciais, por culpa ou dolo, que possam eventualmente ser alegadas por terceiros, em decorrência do objeto do presente termo contra o CO</w:t>
      </w:r>
      <w:r w:rsidR="002E3990">
        <w:rPr>
          <w:color w:val="000000"/>
          <w:sz w:val="24"/>
          <w:szCs w:val="24"/>
        </w:rPr>
        <w:t>MAR</w:t>
      </w:r>
      <w:r>
        <w:rPr>
          <w:color w:val="000000"/>
          <w:sz w:val="24"/>
          <w:szCs w:val="24"/>
        </w:rPr>
        <w:t xml:space="preserve"> ou algum município;</w:t>
      </w:r>
    </w:p>
    <w:p w:rsidR="009043C0" w:rsidRDefault="00912E25" w:rsidP="0094677A">
      <w:pPr>
        <w:pStyle w:val="Normal1"/>
        <w:numPr>
          <w:ilvl w:val="1"/>
          <w:numId w:val="4"/>
        </w:numPr>
        <w:pBdr>
          <w:top w:val="nil"/>
          <w:left w:val="nil"/>
          <w:bottom w:val="nil"/>
          <w:right w:val="nil"/>
          <w:between w:val="nil"/>
        </w:pBdr>
        <w:tabs>
          <w:tab w:val="left" w:pos="882"/>
        </w:tabs>
        <w:ind w:left="882"/>
        <w:jc w:val="both"/>
        <w:rPr>
          <w:color w:val="000000"/>
        </w:rPr>
      </w:pPr>
      <w:r>
        <w:rPr>
          <w:color w:val="000000"/>
          <w:sz w:val="24"/>
          <w:szCs w:val="24"/>
        </w:rPr>
        <w:t>– Cumprir os prazos previstos neste Termo de Referência.</w:t>
      </w:r>
    </w:p>
    <w:p w:rsidR="009043C0" w:rsidRDefault="00912E25" w:rsidP="0094677A">
      <w:pPr>
        <w:pStyle w:val="Normal1"/>
        <w:numPr>
          <w:ilvl w:val="1"/>
          <w:numId w:val="4"/>
        </w:numPr>
        <w:pBdr>
          <w:top w:val="nil"/>
          <w:left w:val="nil"/>
          <w:bottom w:val="nil"/>
          <w:right w:val="nil"/>
          <w:between w:val="nil"/>
        </w:pBdr>
        <w:tabs>
          <w:tab w:val="left" w:pos="909"/>
        </w:tabs>
        <w:spacing w:before="1"/>
        <w:ind w:right="470" w:firstLine="0"/>
        <w:jc w:val="both"/>
        <w:rPr>
          <w:color w:val="000000"/>
        </w:rPr>
      </w:pPr>
      <w:r>
        <w:rPr>
          <w:color w:val="000000"/>
          <w:sz w:val="24"/>
          <w:szCs w:val="24"/>
        </w:rPr>
        <w:t>– A empresa vencedora terá obrigação de atender a todos os municípios consorciados, nos quantitativos que vierem a ser solicitados dentro da estimativa do Procedimento, sendo certo que não serão aceitas quaisquer considerações posteriores da vencedora no sentido de não atender aos municípios consorciados, uma vez que estes são órgãos participantes do registro de preços, conforme disciplina inciso IV do artigo 2° do Decreto Federal 7892/2013.</w:t>
      </w:r>
    </w:p>
    <w:p w:rsidR="009043C0" w:rsidRDefault="00912E25" w:rsidP="0094677A">
      <w:pPr>
        <w:pStyle w:val="Normal1"/>
        <w:numPr>
          <w:ilvl w:val="1"/>
          <w:numId w:val="4"/>
        </w:numPr>
        <w:pBdr>
          <w:top w:val="nil"/>
          <w:left w:val="nil"/>
          <w:bottom w:val="nil"/>
          <w:right w:val="nil"/>
          <w:between w:val="nil"/>
        </w:pBdr>
        <w:tabs>
          <w:tab w:val="left" w:pos="954"/>
        </w:tabs>
        <w:ind w:right="468" w:firstLine="0"/>
        <w:jc w:val="both"/>
        <w:rPr>
          <w:color w:val="000000"/>
        </w:rPr>
      </w:pPr>
      <w:r>
        <w:rPr>
          <w:color w:val="000000"/>
          <w:sz w:val="24"/>
          <w:szCs w:val="24"/>
        </w:rPr>
        <w:t xml:space="preserve">– A Formalização de contrato com os órgãos participantes do registro de preços (municípios consorciados), será exigida apenas para efeito de controle no sentido de não se extrapolar o limite legal permitido </w:t>
      </w:r>
      <w:r w:rsidR="000D46C6">
        <w:rPr>
          <w:color w:val="000000"/>
          <w:sz w:val="24"/>
          <w:szCs w:val="24"/>
        </w:rPr>
        <w:t>para adesões de outros órgãos (</w:t>
      </w:r>
      <w:r>
        <w:rPr>
          <w:color w:val="000000"/>
          <w:sz w:val="24"/>
          <w:szCs w:val="24"/>
        </w:rPr>
        <w:t>§4°, art. 22 do Decreto Federal 7892/2013), não cabendo à Contratada decidir se aceitará contratar com os órgãos participantes do registro de preços (municípios consorciados), uma vez que, a participação no certame, já caracteriza a aceitação integral da obrigação de atender aos órgãos participantes do registro de preços (municípios consorciados).</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4"/>
        </w:numPr>
        <w:pBdr>
          <w:top w:val="nil"/>
          <w:left w:val="nil"/>
          <w:bottom w:val="nil"/>
          <w:right w:val="nil"/>
          <w:between w:val="nil"/>
        </w:pBdr>
        <w:tabs>
          <w:tab w:val="left" w:pos="583"/>
        </w:tabs>
        <w:spacing w:before="5"/>
        <w:ind w:hanging="181"/>
      </w:pPr>
      <w:r>
        <w:t xml:space="preserve">- </w:t>
      </w:r>
      <w:r w:rsidR="00B54B18">
        <w:t>DAS OBRIGAÇÕES DO CONTRATANTE</w:t>
      </w:r>
    </w:p>
    <w:p w:rsidR="00B54B18" w:rsidRPr="00B54B18" w:rsidRDefault="00B54B18" w:rsidP="00B54B18">
      <w:pPr>
        <w:pStyle w:val="Normal1"/>
      </w:pPr>
    </w:p>
    <w:p w:rsidR="009043C0" w:rsidRDefault="00912E25" w:rsidP="0094677A">
      <w:pPr>
        <w:pStyle w:val="Normal1"/>
        <w:numPr>
          <w:ilvl w:val="1"/>
          <w:numId w:val="4"/>
        </w:numPr>
        <w:pBdr>
          <w:top w:val="nil"/>
          <w:left w:val="nil"/>
          <w:bottom w:val="nil"/>
          <w:right w:val="nil"/>
          <w:between w:val="nil"/>
        </w:pBdr>
        <w:tabs>
          <w:tab w:val="left" w:pos="806"/>
        </w:tabs>
        <w:spacing w:before="90"/>
        <w:ind w:right="473" w:firstLine="0"/>
        <w:jc w:val="both"/>
        <w:rPr>
          <w:color w:val="000000"/>
        </w:rPr>
      </w:pPr>
      <w:r>
        <w:rPr>
          <w:color w:val="000000"/>
          <w:sz w:val="24"/>
          <w:szCs w:val="24"/>
        </w:rPr>
        <w:t>– Prestar, com clareza, à Contratada, as informações necessárias para a prestação dos serviços;</w:t>
      </w:r>
    </w:p>
    <w:p w:rsidR="009043C0" w:rsidRDefault="00912E25" w:rsidP="0094677A">
      <w:pPr>
        <w:pStyle w:val="Normal1"/>
        <w:numPr>
          <w:ilvl w:val="1"/>
          <w:numId w:val="4"/>
        </w:numPr>
        <w:pBdr>
          <w:top w:val="nil"/>
          <w:left w:val="nil"/>
          <w:bottom w:val="nil"/>
          <w:right w:val="nil"/>
          <w:between w:val="nil"/>
        </w:pBdr>
        <w:tabs>
          <w:tab w:val="left" w:pos="765"/>
        </w:tabs>
        <w:ind w:right="471" w:firstLine="0"/>
        <w:jc w:val="both"/>
        <w:rPr>
          <w:color w:val="000000"/>
        </w:rPr>
      </w:pPr>
      <w:r>
        <w:rPr>
          <w:color w:val="000000"/>
          <w:sz w:val="24"/>
          <w:szCs w:val="24"/>
        </w:rPr>
        <w:lastRenderedPageBreak/>
        <w:t>– Proporcionar todas as condições para que a Contratada possa desempenhar seus serviços de acordo com as determinações do Contrato, do Edital e seus Anexos, especialmente do Termo de Referência;</w:t>
      </w:r>
    </w:p>
    <w:p w:rsidR="009043C0" w:rsidRDefault="00912E25" w:rsidP="0094677A">
      <w:pPr>
        <w:pStyle w:val="Normal1"/>
        <w:numPr>
          <w:ilvl w:val="1"/>
          <w:numId w:val="4"/>
        </w:numPr>
        <w:pBdr>
          <w:top w:val="nil"/>
          <w:left w:val="nil"/>
          <w:bottom w:val="nil"/>
          <w:right w:val="nil"/>
          <w:between w:val="nil"/>
        </w:pBdr>
        <w:tabs>
          <w:tab w:val="left" w:pos="767"/>
        </w:tabs>
        <w:ind w:right="473" w:firstLine="0"/>
        <w:jc w:val="both"/>
        <w:rPr>
          <w:color w:val="000000"/>
        </w:rPr>
      </w:pPr>
      <w:r>
        <w:rPr>
          <w:color w:val="000000"/>
          <w:sz w:val="24"/>
          <w:szCs w:val="24"/>
        </w:rPr>
        <w:t>– Exigir o cumprimento de todas as obrigações assumidas pela Contratada, de acordo com as cláusulas contratuais e os termos de sua proposta;</w:t>
      </w:r>
    </w:p>
    <w:p w:rsidR="009043C0" w:rsidRDefault="00912E25" w:rsidP="0094677A">
      <w:pPr>
        <w:pStyle w:val="Normal1"/>
        <w:numPr>
          <w:ilvl w:val="1"/>
          <w:numId w:val="4"/>
        </w:numPr>
        <w:pBdr>
          <w:top w:val="nil"/>
          <w:left w:val="nil"/>
          <w:bottom w:val="nil"/>
          <w:right w:val="nil"/>
          <w:between w:val="nil"/>
        </w:pBdr>
        <w:tabs>
          <w:tab w:val="left" w:pos="794"/>
        </w:tabs>
        <w:ind w:right="469" w:firstLine="0"/>
        <w:jc w:val="both"/>
        <w:rPr>
          <w:color w:val="000000"/>
        </w:rPr>
      </w:pPr>
      <w:r>
        <w:rPr>
          <w:color w:val="000000"/>
          <w:sz w:val="24"/>
          <w:szCs w:val="24"/>
        </w:rPr>
        <w:t>–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9043C0" w:rsidRDefault="00912E25" w:rsidP="0094677A">
      <w:pPr>
        <w:pStyle w:val="Normal1"/>
        <w:numPr>
          <w:ilvl w:val="1"/>
          <w:numId w:val="4"/>
        </w:numPr>
        <w:pBdr>
          <w:top w:val="nil"/>
          <w:left w:val="nil"/>
          <w:bottom w:val="nil"/>
          <w:right w:val="nil"/>
          <w:between w:val="nil"/>
        </w:pBdr>
        <w:tabs>
          <w:tab w:val="left" w:pos="830"/>
        </w:tabs>
        <w:ind w:right="479" w:firstLine="0"/>
        <w:jc w:val="both"/>
        <w:rPr>
          <w:color w:val="000000"/>
        </w:rPr>
      </w:pPr>
      <w:r>
        <w:rPr>
          <w:color w:val="000000"/>
          <w:sz w:val="24"/>
          <w:szCs w:val="24"/>
        </w:rPr>
        <w:t>– Notificar a Contratada sobre qualquer irregularidade encontrada na prestação dos serviços, fixando-lhe, quando não pactuado, prazo para corrigi-la.</w:t>
      </w:r>
    </w:p>
    <w:p w:rsidR="009043C0" w:rsidRDefault="00912E25" w:rsidP="0094677A">
      <w:pPr>
        <w:pStyle w:val="Normal1"/>
        <w:numPr>
          <w:ilvl w:val="1"/>
          <w:numId w:val="4"/>
        </w:numPr>
        <w:pBdr>
          <w:top w:val="nil"/>
          <w:left w:val="nil"/>
          <w:bottom w:val="nil"/>
          <w:right w:val="nil"/>
          <w:between w:val="nil"/>
        </w:pBdr>
        <w:tabs>
          <w:tab w:val="left" w:pos="762"/>
        </w:tabs>
        <w:spacing w:before="1"/>
        <w:ind w:left="762" w:hanging="360"/>
        <w:jc w:val="both"/>
        <w:rPr>
          <w:color w:val="000000"/>
        </w:rPr>
      </w:pPr>
      <w:r>
        <w:rPr>
          <w:color w:val="000000"/>
          <w:sz w:val="24"/>
          <w:szCs w:val="24"/>
        </w:rPr>
        <w:t>– Pagar à Contratada o valor resultante da prestação do serviço, na forma do contrato;</w:t>
      </w:r>
    </w:p>
    <w:p w:rsidR="009043C0" w:rsidRDefault="00912E25" w:rsidP="0094677A">
      <w:pPr>
        <w:pStyle w:val="Normal1"/>
        <w:numPr>
          <w:ilvl w:val="1"/>
          <w:numId w:val="3"/>
        </w:numPr>
        <w:pBdr>
          <w:top w:val="nil"/>
          <w:left w:val="nil"/>
          <w:bottom w:val="nil"/>
          <w:right w:val="nil"/>
          <w:between w:val="nil"/>
        </w:pBdr>
        <w:tabs>
          <w:tab w:val="left" w:pos="770"/>
        </w:tabs>
        <w:ind w:right="472" w:firstLine="0"/>
        <w:jc w:val="both"/>
        <w:rPr>
          <w:color w:val="000000"/>
        </w:rPr>
      </w:pPr>
      <w:r>
        <w:rPr>
          <w:color w:val="000000"/>
          <w:sz w:val="24"/>
          <w:szCs w:val="24"/>
        </w:rPr>
        <w:t>– Zelar para que durante toda a vigência do Contrato sejam mantidas, em compatibilidade com as obrigações assumidas pela Contratada, todas as condições de habilitação e qualificação exigidas na licitação.</w:t>
      </w:r>
    </w:p>
    <w:p w:rsidR="009043C0" w:rsidRDefault="00912E25" w:rsidP="0094677A">
      <w:pPr>
        <w:pStyle w:val="Normal1"/>
        <w:numPr>
          <w:ilvl w:val="1"/>
          <w:numId w:val="3"/>
        </w:numPr>
        <w:pBdr>
          <w:top w:val="nil"/>
          <w:left w:val="nil"/>
          <w:bottom w:val="nil"/>
          <w:right w:val="nil"/>
          <w:between w:val="nil"/>
        </w:pBdr>
        <w:tabs>
          <w:tab w:val="left" w:pos="813"/>
        </w:tabs>
        <w:ind w:right="476" w:firstLine="0"/>
        <w:jc w:val="both"/>
        <w:rPr>
          <w:color w:val="000000"/>
        </w:rPr>
      </w:pPr>
      <w:r>
        <w:rPr>
          <w:color w:val="000000"/>
          <w:sz w:val="24"/>
          <w:szCs w:val="24"/>
        </w:rPr>
        <w:t>– Rejeitar toda e qualquer situação em desconformidade com as especificações deste Termo de Referência.</w:t>
      </w:r>
    </w:p>
    <w:p w:rsidR="009043C0" w:rsidRDefault="00912E25" w:rsidP="0094677A">
      <w:pPr>
        <w:pStyle w:val="Normal1"/>
        <w:numPr>
          <w:ilvl w:val="1"/>
          <w:numId w:val="3"/>
        </w:numPr>
        <w:pBdr>
          <w:top w:val="nil"/>
          <w:left w:val="nil"/>
          <w:bottom w:val="nil"/>
          <w:right w:val="nil"/>
          <w:between w:val="nil"/>
        </w:pBdr>
        <w:tabs>
          <w:tab w:val="left" w:pos="885"/>
        </w:tabs>
        <w:ind w:right="472" w:firstLine="0"/>
        <w:jc w:val="both"/>
        <w:rPr>
          <w:color w:val="000000"/>
        </w:rPr>
      </w:pPr>
      <w:r>
        <w:rPr>
          <w:color w:val="000000"/>
          <w:sz w:val="24"/>
          <w:szCs w:val="24"/>
        </w:rPr>
        <w:t>– Disponibilizar o local, os resíduos e a máquina pesada para alimentar o maquinário que processará os resíduos;</w:t>
      </w:r>
    </w:p>
    <w:p w:rsidR="009043C0" w:rsidRDefault="00912E25" w:rsidP="0094677A">
      <w:pPr>
        <w:pStyle w:val="Normal1"/>
        <w:numPr>
          <w:ilvl w:val="1"/>
          <w:numId w:val="3"/>
        </w:numPr>
        <w:pBdr>
          <w:top w:val="nil"/>
          <w:left w:val="nil"/>
          <w:bottom w:val="nil"/>
          <w:right w:val="nil"/>
          <w:between w:val="nil"/>
        </w:pBdr>
        <w:tabs>
          <w:tab w:val="left" w:pos="890"/>
        </w:tabs>
        <w:ind w:right="472" w:firstLine="0"/>
        <w:jc w:val="both"/>
        <w:rPr>
          <w:color w:val="000000"/>
        </w:rPr>
      </w:pPr>
      <w:r>
        <w:rPr>
          <w:color w:val="000000"/>
          <w:sz w:val="24"/>
          <w:szCs w:val="24"/>
        </w:rPr>
        <w:t>– Arcar com as despesas de publicação do deste contrato, bem como dos termos aditivos que venham a ser firmados;</w:t>
      </w:r>
    </w:p>
    <w:p w:rsidR="009043C0" w:rsidRDefault="00912E25" w:rsidP="0094677A">
      <w:pPr>
        <w:pStyle w:val="Normal1"/>
        <w:numPr>
          <w:ilvl w:val="1"/>
          <w:numId w:val="3"/>
        </w:numPr>
        <w:pBdr>
          <w:top w:val="nil"/>
          <w:left w:val="nil"/>
          <w:bottom w:val="nil"/>
          <w:right w:val="nil"/>
          <w:between w:val="nil"/>
        </w:pBdr>
        <w:tabs>
          <w:tab w:val="left" w:pos="1000"/>
        </w:tabs>
        <w:ind w:right="468" w:firstLine="0"/>
        <w:jc w:val="both"/>
        <w:rPr>
          <w:color w:val="000000"/>
        </w:rPr>
      </w:pPr>
      <w:r>
        <w:rPr>
          <w:color w:val="000000"/>
          <w:sz w:val="24"/>
          <w:szCs w:val="24"/>
        </w:rPr>
        <w:t>– Fiscalizar a execução dos serviços, o que não fará cessar ou diminuir a responsabilidade da Contratada pelo perfeito cumprimento das obrigações estipuladas, nem por quaisquer danos, inclusive quanto a terceiros, ou por irregularidades constatadas.</w:t>
      </w:r>
    </w:p>
    <w:p w:rsidR="009043C0" w:rsidRDefault="00912E25" w:rsidP="0094677A">
      <w:pPr>
        <w:pStyle w:val="Normal1"/>
        <w:numPr>
          <w:ilvl w:val="1"/>
          <w:numId w:val="3"/>
        </w:numPr>
        <w:pBdr>
          <w:top w:val="nil"/>
          <w:left w:val="nil"/>
          <w:bottom w:val="nil"/>
          <w:right w:val="nil"/>
          <w:between w:val="nil"/>
        </w:pBdr>
        <w:tabs>
          <w:tab w:val="left" w:pos="904"/>
        </w:tabs>
        <w:ind w:right="470" w:firstLine="0"/>
        <w:jc w:val="both"/>
        <w:rPr>
          <w:color w:val="000000"/>
        </w:rPr>
      </w:pPr>
      <w:r>
        <w:rPr>
          <w:color w:val="000000"/>
          <w:sz w:val="24"/>
          <w:szCs w:val="24"/>
        </w:rPr>
        <w:t>– O pagamento decorrente da concretização da entrega do objeto licitado será efetuado pela Tesouraria do Contratante, através de departamento contábil, por processo legal, em até 30 (trinta) dias, após o recebimento dos comprovantes da prestação dos serviços, que deverá ser emitido em nome do beneficiário, constando a execução do serviço, o período da hospedagem ou data de fornecimento das refeições, assinado pelo beneficiário, juntamente com a nota fiscal/fatura, após atesto das notas fiscais pelo gestor do contrato e verificação pelo setor responsável pelo pagamento dos documentos comprobatórios da manutenção das condições de habilitação, especialmente quanto a regularidade junto ao FGTS e à seguridade social, bem como as certidões negativas de débito junto a Fazenda Pública Federal, Estadual e à Justiça do Trabalho;</w:t>
      </w:r>
    </w:p>
    <w:p w:rsidR="009043C0" w:rsidRDefault="00912E25" w:rsidP="0094677A">
      <w:pPr>
        <w:pStyle w:val="Normal1"/>
        <w:numPr>
          <w:ilvl w:val="2"/>
          <w:numId w:val="3"/>
        </w:numPr>
        <w:pBdr>
          <w:top w:val="nil"/>
          <w:left w:val="nil"/>
          <w:bottom w:val="nil"/>
          <w:right w:val="nil"/>
          <w:between w:val="nil"/>
        </w:pBdr>
        <w:tabs>
          <w:tab w:val="left" w:pos="1082"/>
        </w:tabs>
        <w:spacing w:before="1"/>
        <w:ind w:right="474" w:firstLine="0"/>
        <w:jc w:val="both"/>
        <w:rPr>
          <w:color w:val="000000"/>
        </w:rPr>
      </w:pPr>
      <w:r>
        <w:rPr>
          <w:color w:val="000000"/>
          <w:sz w:val="24"/>
          <w:szCs w:val="24"/>
        </w:rPr>
        <w:t>– Os pagamentos à Contratada somente serão realizados mediante a efetiva prestação de serviço nas condições estabelecidas, que será comprovado por meio do Termo de Recebimento Definitivo do Objeto e/ou Recibo pelo Servidor responsável pelo recebimento;</w:t>
      </w:r>
    </w:p>
    <w:p w:rsidR="009043C0" w:rsidRDefault="00912E25" w:rsidP="0094677A">
      <w:pPr>
        <w:pStyle w:val="Normal1"/>
        <w:numPr>
          <w:ilvl w:val="2"/>
          <w:numId w:val="3"/>
        </w:numPr>
        <w:pBdr>
          <w:top w:val="nil"/>
          <w:left w:val="nil"/>
          <w:bottom w:val="nil"/>
          <w:right w:val="nil"/>
          <w:between w:val="nil"/>
        </w:pBdr>
        <w:tabs>
          <w:tab w:val="left" w:pos="1065"/>
        </w:tabs>
        <w:ind w:right="472" w:firstLine="0"/>
        <w:jc w:val="both"/>
        <w:rPr>
          <w:color w:val="000000"/>
        </w:rPr>
      </w:pPr>
      <w:r>
        <w:rPr>
          <w:color w:val="000000"/>
          <w:sz w:val="24"/>
          <w:szCs w:val="24"/>
        </w:rPr>
        <w:t>– O Servidor responsável pelo recebimento, identificando qualquer divergência na nota fiscal/fatura, deverá devolvê-la à Contratada para que sejam feitas as correções necessárias, sendo que o prazo estipulado no item acima será contado somente a partir da reapresentação do documento, desde que devidamente sanado o vício.</w:t>
      </w:r>
    </w:p>
    <w:p w:rsidR="009043C0" w:rsidRDefault="00912E25" w:rsidP="0094677A">
      <w:pPr>
        <w:pStyle w:val="Normal1"/>
        <w:numPr>
          <w:ilvl w:val="2"/>
          <w:numId w:val="3"/>
        </w:numPr>
        <w:pBdr>
          <w:top w:val="nil"/>
          <w:left w:val="nil"/>
          <w:bottom w:val="nil"/>
          <w:right w:val="nil"/>
          <w:between w:val="nil"/>
        </w:pBdr>
        <w:tabs>
          <w:tab w:val="left" w:pos="1077"/>
        </w:tabs>
        <w:ind w:right="476" w:firstLine="0"/>
        <w:jc w:val="both"/>
        <w:rPr>
          <w:color w:val="000000"/>
        </w:rPr>
      </w:pPr>
      <w:r>
        <w:rPr>
          <w:color w:val="000000"/>
          <w:sz w:val="24"/>
          <w:szCs w:val="24"/>
        </w:rPr>
        <w:t>– Nenhum pagamento será efetuado enquanto estiver pendente de liquidação qualquer obrigação por parte da Contratada, sem que isso gere direito a alteração de preços, correção monetária, compensação financeira ou paralisação da execução do objeto do Contrato.</w:t>
      </w:r>
    </w:p>
    <w:p w:rsidR="009043C0" w:rsidRDefault="00912E25" w:rsidP="0094677A">
      <w:pPr>
        <w:pStyle w:val="Normal1"/>
        <w:numPr>
          <w:ilvl w:val="2"/>
          <w:numId w:val="3"/>
        </w:numPr>
        <w:pBdr>
          <w:top w:val="nil"/>
          <w:left w:val="nil"/>
          <w:bottom w:val="nil"/>
          <w:right w:val="nil"/>
          <w:between w:val="nil"/>
        </w:pBdr>
        <w:tabs>
          <w:tab w:val="left" w:pos="1074"/>
        </w:tabs>
        <w:ind w:right="476" w:firstLine="0"/>
        <w:jc w:val="both"/>
        <w:rPr>
          <w:color w:val="000000"/>
        </w:rPr>
      </w:pPr>
      <w:r>
        <w:rPr>
          <w:color w:val="000000"/>
          <w:sz w:val="24"/>
          <w:szCs w:val="24"/>
        </w:rPr>
        <w:t>– Todo pagamento que vier a ser considerado contratualmente indevido será objeto de ajuste nos pagamentos futuros ou cobrados da Contratada.</w:t>
      </w:r>
    </w:p>
    <w:p w:rsidR="009043C0" w:rsidRPr="00A87B20" w:rsidRDefault="00912E25" w:rsidP="0094677A">
      <w:pPr>
        <w:pStyle w:val="Normal1"/>
        <w:numPr>
          <w:ilvl w:val="1"/>
          <w:numId w:val="3"/>
        </w:numPr>
        <w:pBdr>
          <w:top w:val="nil"/>
          <w:left w:val="nil"/>
          <w:bottom w:val="nil"/>
          <w:right w:val="nil"/>
          <w:between w:val="nil"/>
        </w:pBdr>
        <w:tabs>
          <w:tab w:val="left" w:pos="909"/>
        </w:tabs>
        <w:spacing w:before="5"/>
        <w:ind w:left="908" w:hanging="507"/>
        <w:jc w:val="both"/>
        <w:rPr>
          <w:color w:val="000000"/>
          <w:sz w:val="9"/>
          <w:szCs w:val="9"/>
        </w:rPr>
      </w:pPr>
      <w:r w:rsidRPr="00A87B20">
        <w:rPr>
          <w:color w:val="000000"/>
          <w:sz w:val="24"/>
          <w:szCs w:val="24"/>
        </w:rPr>
        <w:t>– Uma vez paga a importância discriminada na nota fiscal/fatura, a contratada dará ao</w:t>
      </w:r>
    </w:p>
    <w:p w:rsidR="009043C0" w:rsidRDefault="00912E25">
      <w:pPr>
        <w:pStyle w:val="Normal1"/>
        <w:pBdr>
          <w:top w:val="nil"/>
          <w:left w:val="nil"/>
          <w:bottom w:val="nil"/>
          <w:right w:val="nil"/>
          <w:between w:val="nil"/>
        </w:pBdr>
        <w:spacing w:before="90"/>
        <w:ind w:left="402" w:right="474"/>
        <w:jc w:val="both"/>
        <w:rPr>
          <w:color w:val="000000"/>
          <w:sz w:val="24"/>
          <w:szCs w:val="24"/>
        </w:rPr>
      </w:pPr>
      <w:r>
        <w:rPr>
          <w:color w:val="000000"/>
          <w:sz w:val="24"/>
          <w:szCs w:val="24"/>
        </w:rPr>
        <w:t>Município, plena, geral e irretratável quitação dos valores nela discriminados, para nada mais vir a reclamar ou exigir a qualquer título, tempo ou forma.</w:t>
      </w:r>
    </w:p>
    <w:p w:rsidR="009043C0" w:rsidRDefault="009043C0">
      <w:pPr>
        <w:pStyle w:val="Normal1"/>
        <w:pBdr>
          <w:top w:val="nil"/>
          <w:left w:val="nil"/>
          <w:bottom w:val="nil"/>
          <w:right w:val="nil"/>
          <w:between w:val="nil"/>
        </w:pBdr>
        <w:spacing w:before="4"/>
        <w:rPr>
          <w:color w:val="000000"/>
          <w:sz w:val="24"/>
          <w:szCs w:val="24"/>
        </w:rPr>
      </w:pPr>
    </w:p>
    <w:p w:rsidR="009043C0" w:rsidRDefault="00912E25" w:rsidP="0094677A">
      <w:pPr>
        <w:pStyle w:val="Ttulo1"/>
        <w:numPr>
          <w:ilvl w:val="0"/>
          <w:numId w:val="4"/>
        </w:numPr>
        <w:tabs>
          <w:tab w:val="left" w:pos="583"/>
        </w:tabs>
        <w:spacing w:before="1" w:line="274" w:lineRule="auto"/>
        <w:ind w:hanging="181"/>
      </w:pPr>
      <w:r>
        <w:lastRenderedPageBreak/>
        <w:t>– DA DOTAÇÃO ORÇAMENTÁRIA</w:t>
      </w:r>
    </w:p>
    <w:p w:rsidR="00B54B18" w:rsidRPr="00B54B18" w:rsidRDefault="00B54B18" w:rsidP="00B54B18">
      <w:pPr>
        <w:pStyle w:val="Normal1"/>
      </w:pPr>
    </w:p>
    <w:p w:rsidR="009043C0" w:rsidRDefault="00912E25">
      <w:pPr>
        <w:pStyle w:val="Normal1"/>
        <w:ind w:left="402"/>
        <w:rPr>
          <w:b/>
          <w:sz w:val="24"/>
          <w:szCs w:val="24"/>
        </w:rPr>
      </w:pPr>
      <w:r>
        <w:rPr>
          <w:sz w:val="24"/>
          <w:szCs w:val="24"/>
        </w:rPr>
        <w:t xml:space="preserve">As despesas decorrentes da contratação, objeto desta Licitação, correrão a época da formalização dos contratos de acordo com </w:t>
      </w:r>
      <w:r w:rsidRPr="0067502C">
        <w:rPr>
          <w:sz w:val="24"/>
          <w:szCs w:val="24"/>
        </w:rPr>
        <w:t xml:space="preserve">o </w:t>
      </w:r>
      <w:r w:rsidRPr="0067502C">
        <w:rPr>
          <w:b/>
          <w:sz w:val="24"/>
          <w:szCs w:val="24"/>
        </w:rPr>
        <w:t>Decreto nº 7.892/2013. Artigo 7º Parágrafo 2º.</w:t>
      </w:r>
    </w:p>
    <w:p w:rsidR="009043C0" w:rsidRDefault="009043C0">
      <w:pPr>
        <w:pStyle w:val="Normal1"/>
        <w:pBdr>
          <w:top w:val="nil"/>
          <w:left w:val="nil"/>
          <w:bottom w:val="nil"/>
          <w:right w:val="nil"/>
          <w:between w:val="nil"/>
        </w:pBdr>
        <w:spacing w:before="2"/>
        <w:rPr>
          <w:b/>
          <w:color w:val="000000"/>
          <w:sz w:val="24"/>
          <w:szCs w:val="24"/>
        </w:rPr>
      </w:pPr>
    </w:p>
    <w:p w:rsidR="009043C0" w:rsidRDefault="00912E25" w:rsidP="0094677A">
      <w:pPr>
        <w:pStyle w:val="Ttulo1"/>
        <w:numPr>
          <w:ilvl w:val="0"/>
          <w:numId w:val="4"/>
        </w:numPr>
        <w:tabs>
          <w:tab w:val="left" w:pos="583"/>
        </w:tabs>
        <w:spacing w:line="274" w:lineRule="auto"/>
        <w:ind w:hanging="181"/>
      </w:pPr>
      <w:r>
        <w:t>– DO PAGAMENTO</w:t>
      </w:r>
    </w:p>
    <w:p w:rsidR="00B54B18" w:rsidRPr="00B54B18" w:rsidRDefault="00B54B18" w:rsidP="00B54B18">
      <w:pPr>
        <w:pStyle w:val="Normal1"/>
      </w:pPr>
    </w:p>
    <w:p w:rsidR="009043C0" w:rsidRDefault="00912E25">
      <w:pPr>
        <w:pStyle w:val="Normal1"/>
        <w:pBdr>
          <w:top w:val="nil"/>
          <w:left w:val="nil"/>
          <w:bottom w:val="nil"/>
          <w:right w:val="nil"/>
          <w:between w:val="nil"/>
        </w:pBdr>
        <w:ind w:left="402" w:right="428"/>
        <w:rPr>
          <w:color w:val="000000"/>
          <w:sz w:val="24"/>
          <w:szCs w:val="24"/>
        </w:rPr>
      </w:pPr>
      <w:r>
        <w:rPr>
          <w:color w:val="000000"/>
          <w:sz w:val="24"/>
          <w:szCs w:val="24"/>
        </w:rPr>
        <w:t>O pagamento será efetuado pelo contratante em favor da contratada no prazo de até 30 (trinta) dias após a apresentação da nota fiscal/fatura devidamente atestada pelo fiscal do contratante. A Contratada deverá indicar no corpo da Nota Fiscal/fatura, descrição e quantitativo dos serviços.</w:t>
      </w: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Deverá apresentar a Nota Fiscal de entrada do produto/prestação do serviço no ato da liquidação, procedimento de conferência, de acordo com o que determina a Lei 4.320/64, art. 3º, § 2º, I.</w:t>
      </w:r>
    </w:p>
    <w:p w:rsidR="009043C0" w:rsidRDefault="00912E25">
      <w:pPr>
        <w:pStyle w:val="Normal1"/>
        <w:pBdr>
          <w:top w:val="nil"/>
          <w:left w:val="nil"/>
          <w:bottom w:val="nil"/>
          <w:right w:val="nil"/>
          <w:between w:val="nil"/>
        </w:pBdr>
        <w:ind w:left="402" w:right="470"/>
        <w:jc w:val="both"/>
        <w:rPr>
          <w:color w:val="000000"/>
          <w:sz w:val="24"/>
          <w:szCs w:val="24"/>
        </w:rPr>
      </w:pPr>
      <w:r>
        <w:rPr>
          <w:color w:val="000000"/>
          <w:sz w:val="24"/>
          <w:szCs w:val="24"/>
        </w:rPr>
        <w:t xml:space="preserve">Caso constatado alguma irregularidade nas </w:t>
      </w:r>
      <w:r>
        <w:rPr>
          <w:b/>
          <w:color w:val="000000"/>
          <w:sz w:val="24"/>
          <w:szCs w:val="24"/>
        </w:rPr>
        <w:t>Notas Fiscais/Faturas</w:t>
      </w:r>
      <w:r>
        <w:rPr>
          <w:color w:val="000000"/>
          <w:sz w:val="24"/>
          <w:szCs w:val="24"/>
        </w:rPr>
        <w:t>, estas serão devolvidas a contratada, para as necessárias correções, com as informações que motivaram sua rejeição, contando-se o prazo para pagamento da data da sua reapresentação.</w:t>
      </w:r>
    </w:p>
    <w:p w:rsidR="009043C0" w:rsidRDefault="00912E25">
      <w:pPr>
        <w:pStyle w:val="Normal1"/>
        <w:pBdr>
          <w:top w:val="nil"/>
          <w:left w:val="nil"/>
          <w:bottom w:val="nil"/>
          <w:right w:val="nil"/>
          <w:between w:val="nil"/>
        </w:pBdr>
        <w:ind w:left="402" w:right="473"/>
        <w:jc w:val="both"/>
        <w:rPr>
          <w:color w:val="000000"/>
          <w:sz w:val="24"/>
          <w:szCs w:val="24"/>
        </w:rPr>
      </w:pPr>
      <w:r>
        <w:rPr>
          <w:color w:val="000000"/>
          <w:sz w:val="24"/>
          <w:szCs w:val="24"/>
        </w:rPr>
        <w:t>A omissão de qualquer despesa necessária à entrega dos materiais será interpretada como não existente ou já incluída nos preços, não podendo a licitante pleitear acréscimo após a entrega das Propostas.</w:t>
      </w:r>
    </w:p>
    <w:p w:rsidR="009043C0" w:rsidRDefault="00912E25">
      <w:pPr>
        <w:pStyle w:val="Normal1"/>
        <w:pBdr>
          <w:top w:val="nil"/>
          <w:left w:val="nil"/>
          <w:bottom w:val="nil"/>
          <w:right w:val="nil"/>
          <w:between w:val="nil"/>
        </w:pBdr>
        <w:ind w:left="402" w:right="476"/>
        <w:jc w:val="both"/>
        <w:rPr>
          <w:color w:val="000000"/>
          <w:sz w:val="24"/>
          <w:szCs w:val="24"/>
        </w:rPr>
      </w:pPr>
      <w:r>
        <w:rPr>
          <w:color w:val="000000"/>
          <w:sz w:val="24"/>
          <w:szCs w:val="24"/>
        </w:rPr>
        <w:t>Nenhum pagamento isentará o FORNECEDOR/CONTRATADA das suas responsabilidades e obrigações, nem implicará aceitação definitiva do fornecimento.</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O Contratante não efetuará pagamento de título descontado, ou por meio de cobrança em banco, bem como, os que forem negociados com terceiros por intermédio da operação de “factoring”.</w:t>
      </w:r>
    </w:p>
    <w:p w:rsidR="009043C0" w:rsidRDefault="00912E25">
      <w:pPr>
        <w:pStyle w:val="Normal1"/>
        <w:pBdr>
          <w:top w:val="nil"/>
          <w:left w:val="nil"/>
          <w:bottom w:val="nil"/>
          <w:right w:val="nil"/>
          <w:between w:val="nil"/>
        </w:pBdr>
        <w:ind w:left="402" w:right="473"/>
        <w:jc w:val="both"/>
        <w:rPr>
          <w:color w:val="000000"/>
          <w:sz w:val="24"/>
          <w:szCs w:val="24"/>
        </w:rPr>
      </w:pPr>
      <w:r>
        <w:rPr>
          <w:color w:val="000000"/>
          <w:sz w:val="24"/>
          <w:szCs w:val="24"/>
        </w:rPr>
        <w:t>As despesas bancárias decorrentes de transferência de valores para outras praças serão de responsabilidade da Contratada.</w:t>
      </w:r>
    </w:p>
    <w:p w:rsidR="009043C0" w:rsidRDefault="00912E25">
      <w:pPr>
        <w:pStyle w:val="Normal1"/>
        <w:pBdr>
          <w:top w:val="nil"/>
          <w:left w:val="nil"/>
          <w:bottom w:val="nil"/>
          <w:right w:val="nil"/>
          <w:between w:val="nil"/>
        </w:pBdr>
        <w:ind w:left="402" w:right="470"/>
        <w:jc w:val="both"/>
        <w:rPr>
          <w:color w:val="000000"/>
          <w:sz w:val="24"/>
          <w:szCs w:val="24"/>
        </w:rPr>
      </w:pPr>
      <w:r>
        <w:rPr>
          <w:color w:val="000000"/>
          <w:sz w:val="24"/>
          <w:szCs w:val="24"/>
        </w:rPr>
        <w:t>Não serão efetuados quaisquer pagamentos enquanto perdurar pendência de liquidação de obrigações, em virtude de penalidades impostas à CONTRATADA, ou inadimplência contratual.</w:t>
      </w:r>
    </w:p>
    <w:p w:rsidR="009043C0" w:rsidRDefault="009043C0">
      <w:pPr>
        <w:pStyle w:val="Normal1"/>
        <w:pBdr>
          <w:top w:val="nil"/>
          <w:left w:val="nil"/>
          <w:bottom w:val="nil"/>
          <w:right w:val="nil"/>
          <w:between w:val="nil"/>
        </w:pBdr>
        <w:spacing w:before="4"/>
        <w:rPr>
          <w:color w:val="000000"/>
          <w:sz w:val="24"/>
          <w:szCs w:val="24"/>
        </w:rPr>
      </w:pPr>
    </w:p>
    <w:p w:rsidR="009043C0" w:rsidRDefault="00912E25" w:rsidP="0094677A">
      <w:pPr>
        <w:pStyle w:val="Ttulo1"/>
        <w:numPr>
          <w:ilvl w:val="0"/>
          <w:numId w:val="4"/>
        </w:numPr>
        <w:tabs>
          <w:tab w:val="left" w:pos="702"/>
        </w:tabs>
        <w:spacing w:line="274" w:lineRule="auto"/>
        <w:ind w:left="702" w:hanging="300"/>
      </w:pPr>
      <w:r>
        <w:t>– DO CANCELAMENTO DA ATA DE REGISTRO DE PREÇOS</w:t>
      </w:r>
    </w:p>
    <w:p w:rsidR="00B54B18" w:rsidRPr="00B54B18" w:rsidRDefault="00B54B18" w:rsidP="00B54B18">
      <w:pPr>
        <w:pStyle w:val="Normal1"/>
      </w:pP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A presente Ata de Registro de Preços poderá ser cancelada de pleno direito, nas seguintes situações:</w:t>
      </w:r>
    </w:p>
    <w:p w:rsidR="009043C0" w:rsidRDefault="00912E25" w:rsidP="0094677A">
      <w:pPr>
        <w:pStyle w:val="Normal1"/>
        <w:numPr>
          <w:ilvl w:val="0"/>
          <w:numId w:val="2"/>
        </w:numPr>
        <w:pBdr>
          <w:top w:val="nil"/>
          <w:left w:val="nil"/>
          <w:bottom w:val="nil"/>
          <w:right w:val="nil"/>
          <w:between w:val="nil"/>
        </w:pBdr>
        <w:tabs>
          <w:tab w:val="left" w:pos="698"/>
        </w:tabs>
        <w:ind w:right="477" w:firstLine="0"/>
        <w:jc w:val="both"/>
        <w:rPr>
          <w:color w:val="000000"/>
        </w:rPr>
      </w:pPr>
      <w:r>
        <w:rPr>
          <w:color w:val="000000"/>
          <w:sz w:val="24"/>
          <w:szCs w:val="24"/>
        </w:rPr>
        <w:t>Quando o fornecedor/consignatária não cumprir as obrigações constantes nesta Ata de Registro de Preços, no Edital e seus anexos;</w:t>
      </w:r>
    </w:p>
    <w:p w:rsidR="009043C0" w:rsidRDefault="00912E25" w:rsidP="0094677A">
      <w:pPr>
        <w:pStyle w:val="Normal1"/>
        <w:numPr>
          <w:ilvl w:val="0"/>
          <w:numId w:val="2"/>
        </w:numPr>
        <w:pBdr>
          <w:top w:val="nil"/>
          <w:left w:val="nil"/>
          <w:bottom w:val="nil"/>
          <w:right w:val="nil"/>
          <w:between w:val="nil"/>
        </w:pBdr>
        <w:tabs>
          <w:tab w:val="left" w:pos="748"/>
        </w:tabs>
        <w:ind w:right="470" w:firstLine="0"/>
        <w:jc w:val="both"/>
        <w:rPr>
          <w:color w:val="000000"/>
        </w:rPr>
      </w:pPr>
      <w:r>
        <w:rPr>
          <w:color w:val="000000"/>
          <w:sz w:val="24"/>
          <w:szCs w:val="24"/>
        </w:rPr>
        <w:t>Quando o fornecedor/consignatária der causa a rescisão administrativa da Nota de Empenho decorrente deste Registro de Preços, nas hipóteses previstas nos incisos de I a XII, XVII e XVIII do art. 78 da Lei 8.666/93;</w:t>
      </w:r>
    </w:p>
    <w:p w:rsidR="009043C0" w:rsidRDefault="00912E25" w:rsidP="0094677A">
      <w:pPr>
        <w:pStyle w:val="Normal1"/>
        <w:numPr>
          <w:ilvl w:val="0"/>
          <w:numId w:val="2"/>
        </w:numPr>
        <w:pBdr>
          <w:top w:val="nil"/>
          <w:left w:val="nil"/>
          <w:bottom w:val="nil"/>
          <w:right w:val="nil"/>
          <w:between w:val="nil"/>
        </w:pBdr>
        <w:tabs>
          <w:tab w:val="left" w:pos="654"/>
        </w:tabs>
        <w:ind w:right="473" w:firstLine="0"/>
        <w:jc w:val="both"/>
        <w:rPr>
          <w:color w:val="000000"/>
        </w:rPr>
      </w:pPr>
      <w:r>
        <w:rPr>
          <w:color w:val="000000"/>
          <w:sz w:val="24"/>
          <w:szCs w:val="24"/>
        </w:rPr>
        <w:t>Em qualquer hipótese de inexecução total ou parcial da Nota de Empenho decorrente deste Registro;</w:t>
      </w:r>
    </w:p>
    <w:p w:rsidR="009043C0" w:rsidRDefault="00912E25" w:rsidP="0094677A">
      <w:pPr>
        <w:pStyle w:val="Normal1"/>
        <w:numPr>
          <w:ilvl w:val="0"/>
          <w:numId w:val="2"/>
        </w:numPr>
        <w:pBdr>
          <w:top w:val="nil"/>
          <w:left w:val="nil"/>
          <w:bottom w:val="nil"/>
          <w:right w:val="nil"/>
          <w:between w:val="nil"/>
        </w:pBdr>
        <w:tabs>
          <w:tab w:val="left" w:pos="662"/>
        </w:tabs>
        <w:ind w:left="661" w:hanging="260"/>
        <w:jc w:val="both"/>
        <w:rPr>
          <w:color w:val="000000"/>
        </w:rPr>
      </w:pPr>
      <w:r>
        <w:rPr>
          <w:color w:val="000000"/>
          <w:sz w:val="24"/>
          <w:szCs w:val="24"/>
        </w:rPr>
        <w:t>Os preços registrados se apresentarem superiores aos praticados no mercado;</w:t>
      </w:r>
    </w:p>
    <w:p w:rsidR="009043C0" w:rsidRDefault="00912E25" w:rsidP="0094677A">
      <w:pPr>
        <w:pStyle w:val="Normal1"/>
        <w:numPr>
          <w:ilvl w:val="0"/>
          <w:numId w:val="2"/>
        </w:numPr>
        <w:pBdr>
          <w:top w:val="nil"/>
          <w:left w:val="nil"/>
          <w:bottom w:val="nil"/>
          <w:right w:val="nil"/>
          <w:between w:val="nil"/>
        </w:pBdr>
        <w:tabs>
          <w:tab w:val="left" w:pos="648"/>
        </w:tabs>
        <w:ind w:left="647" w:hanging="246"/>
        <w:jc w:val="both"/>
        <w:rPr>
          <w:color w:val="000000"/>
        </w:rPr>
      </w:pPr>
      <w:r>
        <w:rPr>
          <w:color w:val="000000"/>
          <w:sz w:val="24"/>
          <w:szCs w:val="24"/>
        </w:rPr>
        <w:t>Por razões de interesse públicas devidamente demonstradas e justificadas;</w:t>
      </w:r>
    </w:p>
    <w:p w:rsidR="009043C0" w:rsidRDefault="009043C0">
      <w:pPr>
        <w:pStyle w:val="Normal1"/>
        <w:pBdr>
          <w:top w:val="nil"/>
          <w:left w:val="nil"/>
          <w:bottom w:val="nil"/>
          <w:right w:val="nil"/>
          <w:between w:val="nil"/>
        </w:pBdr>
        <w:spacing w:before="3"/>
        <w:rPr>
          <w:color w:val="000000"/>
          <w:sz w:val="24"/>
          <w:szCs w:val="24"/>
        </w:rPr>
      </w:pPr>
    </w:p>
    <w:p w:rsidR="009043C0" w:rsidRDefault="00912E25" w:rsidP="0094677A">
      <w:pPr>
        <w:pStyle w:val="Ttulo1"/>
        <w:numPr>
          <w:ilvl w:val="0"/>
          <w:numId w:val="4"/>
        </w:numPr>
        <w:tabs>
          <w:tab w:val="left" w:pos="702"/>
        </w:tabs>
        <w:spacing w:line="274" w:lineRule="auto"/>
        <w:ind w:left="702" w:hanging="300"/>
      </w:pPr>
      <w:r>
        <w:t>– DAS PENALIDADES</w:t>
      </w:r>
    </w:p>
    <w:p w:rsidR="00B54B18" w:rsidRPr="00B54B18" w:rsidRDefault="00B54B18" w:rsidP="00B54B18">
      <w:pPr>
        <w:pStyle w:val="Normal1"/>
      </w:pPr>
    </w:p>
    <w:p w:rsidR="009043C0" w:rsidRPr="00A87B20" w:rsidRDefault="00912E25" w:rsidP="0094677A">
      <w:pPr>
        <w:pStyle w:val="Normal1"/>
        <w:numPr>
          <w:ilvl w:val="1"/>
          <w:numId w:val="4"/>
        </w:numPr>
        <w:pBdr>
          <w:top w:val="nil"/>
          <w:left w:val="nil"/>
          <w:bottom w:val="nil"/>
          <w:right w:val="nil"/>
          <w:between w:val="nil"/>
        </w:pBdr>
        <w:tabs>
          <w:tab w:val="left" w:pos="938"/>
        </w:tabs>
        <w:spacing w:before="5"/>
        <w:ind w:right="469" w:firstLine="0"/>
        <w:jc w:val="both"/>
        <w:rPr>
          <w:color w:val="000000"/>
          <w:sz w:val="9"/>
          <w:szCs w:val="9"/>
        </w:rPr>
      </w:pPr>
      <w:r w:rsidRPr="00A87B20">
        <w:rPr>
          <w:color w:val="000000"/>
          <w:sz w:val="24"/>
          <w:szCs w:val="24"/>
        </w:rPr>
        <w:t>– Ficará impedido de licitar e de contratar com o município/CO</w:t>
      </w:r>
      <w:r w:rsidR="00AC1F72">
        <w:rPr>
          <w:color w:val="000000"/>
          <w:sz w:val="24"/>
          <w:szCs w:val="24"/>
        </w:rPr>
        <w:t>MAR</w:t>
      </w:r>
      <w:r w:rsidRPr="00A87B20">
        <w:rPr>
          <w:color w:val="000000"/>
          <w:sz w:val="24"/>
          <w:szCs w:val="24"/>
        </w:rPr>
        <w:t xml:space="preserve"> e será descredenciado nos mesmos, pelo prazo de até cinco anos, sem prejuízo das multas previstas</w:t>
      </w:r>
    </w:p>
    <w:p w:rsidR="009043C0" w:rsidRDefault="00912E25">
      <w:pPr>
        <w:pStyle w:val="Normal1"/>
        <w:pBdr>
          <w:top w:val="nil"/>
          <w:left w:val="nil"/>
          <w:bottom w:val="nil"/>
          <w:right w:val="nil"/>
          <w:between w:val="nil"/>
        </w:pBdr>
        <w:spacing w:before="90"/>
        <w:ind w:left="402"/>
        <w:rPr>
          <w:color w:val="000000"/>
          <w:sz w:val="24"/>
          <w:szCs w:val="24"/>
        </w:rPr>
      </w:pPr>
      <w:r>
        <w:rPr>
          <w:color w:val="000000"/>
          <w:sz w:val="24"/>
          <w:szCs w:val="24"/>
        </w:rPr>
        <w:t xml:space="preserve">em edital e no contrato e das demais cominações legais, garantido o direito à ampla defesa, o </w:t>
      </w:r>
      <w:r>
        <w:rPr>
          <w:color w:val="000000"/>
          <w:sz w:val="24"/>
          <w:szCs w:val="24"/>
        </w:rPr>
        <w:lastRenderedPageBreak/>
        <w:t>licitante que, convocado dentro do prazo de validade de sua proposta:</w:t>
      </w:r>
    </w:p>
    <w:p w:rsidR="009043C0" w:rsidRDefault="00912E25">
      <w:pPr>
        <w:pStyle w:val="Normal1"/>
        <w:pBdr>
          <w:top w:val="nil"/>
          <w:left w:val="nil"/>
          <w:bottom w:val="nil"/>
          <w:right w:val="nil"/>
          <w:between w:val="nil"/>
        </w:pBdr>
        <w:ind w:left="402" w:right="4233"/>
        <w:rPr>
          <w:color w:val="000000"/>
          <w:sz w:val="24"/>
          <w:szCs w:val="24"/>
        </w:rPr>
      </w:pPr>
      <w:r>
        <w:rPr>
          <w:color w:val="000000"/>
          <w:sz w:val="24"/>
          <w:szCs w:val="24"/>
        </w:rPr>
        <w:t>I - não assinar o contrato ou a ata de registro de preços; II - não entregar a documentação exigida no edital;</w:t>
      </w:r>
    </w:p>
    <w:p w:rsidR="009043C0" w:rsidRDefault="00912E25">
      <w:pPr>
        <w:pStyle w:val="Normal1"/>
        <w:numPr>
          <w:ilvl w:val="0"/>
          <w:numId w:val="1"/>
        </w:numPr>
        <w:pBdr>
          <w:top w:val="nil"/>
          <w:left w:val="nil"/>
          <w:bottom w:val="nil"/>
          <w:right w:val="nil"/>
          <w:between w:val="nil"/>
        </w:pBdr>
        <w:tabs>
          <w:tab w:val="left" w:pos="700"/>
        </w:tabs>
        <w:ind w:hanging="298"/>
        <w:jc w:val="both"/>
        <w:rPr>
          <w:color w:val="000000"/>
        </w:rPr>
      </w:pPr>
      <w:r>
        <w:rPr>
          <w:color w:val="000000"/>
          <w:sz w:val="24"/>
          <w:szCs w:val="24"/>
        </w:rPr>
        <w:t>- apresentar documentação falsa;</w:t>
      </w:r>
    </w:p>
    <w:p w:rsidR="009043C0" w:rsidRDefault="00912E25">
      <w:pPr>
        <w:pStyle w:val="Normal1"/>
        <w:numPr>
          <w:ilvl w:val="0"/>
          <w:numId w:val="1"/>
        </w:numPr>
        <w:pBdr>
          <w:top w:val="nil"/>
          <w:left w:val="nil"/>
          <w:bottom w:val="nil"/>
          <w:right w:val="nil"/>
          <w:between w:val="nil"/>
        </w:pBdr>
        <w:tabs>
          <w:tab w:val="left" w:pos="714"/>
        </w:tabs>
        <w:ind w:left="402" w:right="5402" w:firstLine="0"/>
        <w:jc w:val="both"/>
        <w:rPr>
          <w:color w:val="000000"/>
        </w:rPr>
      </w:pPr>
      <w:r>
        <w:rPr>
          <w:color w:val="000000"/>
          <w:sz w:val="24"/>
          <w:szCs w:val="24"/>
        </w:rPr>
        <w:t>- causar o atraso na execução do objeto; V - não mantiver a proposta;</w:t>
      </w:r>
    </w:p>
    <w:p w:rsidR="009043C0" w:rsidRDefault="00912E25">
      <w:pPr>
        <w:pStyle w:val="Normal1"/>
        <w:pBdr>
          <w:top w:val="nil"/>
          <w:left w:val="nil"/>
          <w:bottom w:val="nil"/>
          <w:right w:val="nil"/>
          <w:between w:val="nil"/>
        </w:pBdr>
        <w:ind w:left="402" w:right="5799"/>
        <w:rPr>
          <w:color w:val="000000"/>
          <w:sz w:val="24"/>
          <w:szCs w:val="24"/>
        </w:rPr>
      </w:pPr>
      <w:r>
        <w:rPr>
          <w:color w:val="000000"/>
          <w:sz w:val="24"/>
          <w:szCs w:val="24"/>
        </w:rPr>
        <w:t>VI - falhar na execução do contrato; VII - fraudar a execução do contrato; VIII - comportar-se de modo inidôneo; IX - declarar informações falsas; e</w:t>
      </w: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X - cometer fraude fiscal.</w:t>
      </w:r>
    </w:p>
    <w:p w:rsidR="009043C0" w:rsidRDefault="00912E25">
      <w:pPr>
        <w:pStyle w:val="Normal1"/>
        <w:pBdr>
          <w:top w:val="nil"/>
          <w:left w:val="nil"/>
          <w:bottom w:val="nil"/>
          <w:right w:val="nil"/>
          <w:between w:val="nil"/>
        </w:pBdr>
        <w:spacing w:before="1"/>
        <w:ind w:left="402" w:right="468"/>
        <w:jc w:val="both"/>
        <w:rPr>
          <w:color w:val="000000"/>
          <w:sz w:val="24"/>
          <w:szCs w:val="24"/>
        </w:rPr>
      </w:pPr>
      <w:r>
        <w:rPr>
          <w:color w:val="000000"/>
          <w:sz w:val="24"/>
          <w:szCs w:val="24"/>
        </w:rPr>
        <w:t xml:space="preserve">§ 1º As sanções descritas no </w:t>
      </w:r>
      <w:r>
        <w:rPr>
          <w:b/>
          <w:color w:val="000000"/>
          <w:sz w:val="24"/>
          <w:szCs w:val="24"/>
        </w:rPr>
        <w:t xml:space="preserve">caput </w:t>
      </w:r>
      <w:r>
        <w:rPr>
          <w:color w:val="000000"/>
          <w:sz w:val="24"/>
          <w:szCs w:val="24"/>
        </w:rPr>
        <w:t>também se aplicam aos integrantes do cadastro de reserva, em pregão para registro de preços que, convocados, não honrarem o compromisso assumido sem justificativa ou com justificativa recusada pela administração pública.</w:t>
      </w:r>
    </w:p>
    <w:p w:rsidR="009043C0" w:rsidRDefault="00912E25">
      <w:pPr>
        <w:pStyle w:val="Normal1"/>
        <w:pBdr>
          <w:top w:val="nil"/>
          <w:left w:val="nil"/>
          <w:bottom w:val="nil"/>
          <w:right w:val="nil"/>
          <w:between w:val="nil"/>
        </w:pBdr>
        <w:ind w:left="402" w:right="474"/>
        <w:jc w:val="both"/>
        <w:rPr>
          <w:color w:val="000000"/>
          <w:sz w:val="24"/>
          <w:szCs w:val="24"/>
        </w:rPr>
      </w:pPr>
      <w:r>
        <w:rPr>
          <w:color w:val="000000"/>
          <w:sz w:val="24"/>
          <w:szCs w:val="24"/>
        </w:rPr>
        <w:t xml:space="preserve">§ 2º As sanções serão registradas e publicadas </w:t>
      </w:r>
      <w:r w:rsidR="00A87B20">
        <w:rPr>
          <w:color w:val="000000"/>
          <w:sz w:val="24"/>
          <w:szCs w:val="24"/>
        </w:rPr>
        <w:t>no quadro de avisos do COMAR</w:t>
      </w:r>
      <w:r>
        <w:rPr>
          <w:color w:val="000000"/>
          <w:sz w:val="24"/>
          <w:szCs w:val="24"/>
        </w:rPr>
        <w:t>.</w:t>
      </w:r>
    </w:p>
    <w:p w:rsidR="009043C0" w:rsidRDefault="00912E25" w:rsidP="0094677A">
      <w:pPr>
        <w:pStyle w:val="Normal1"/>
        <w:numPr>
          <w:ilvl w:val="2"/>
          <w:numId w:val="4"/>
        </w:numPr>
        <w:pBdr>
          <w:top w:val="nil"/>
          <w:left w:val="nil"/>
          <w:bottom w:val="nil"/>
          <w:right w:val="nil"/>
          <w:between w:val="nil"/>
        </w:pBdr>
        <w:tabs>
          <w:tab w:val="left" w:pos="1062"/>
        </w:tabs>
        <w:jc w:val="both"/>
        <w:rPr>
          <w:color w:val="000000"/>
        </w:rPr>
      </w:pPr>
      <w:r>
        <w:rPr>
          <w:color w:val="000000"/>
          <w:sz w:val="24"/>
          <w:szCs w:val="24"/>
        </w:rPr>
        <w:t>– Ficam estabelecidos os seguintes percentuais de multas:</w:t>
      </w:r>
    </w:p>
    <w:p w:rsidR="009043C0" w:rsidRDefault="00912E25">
      <w:pPr>
        <w:pStyle w:val="Normal1"/>
        <w:pBdr>
          <w:top w:val="nil"/>
          <w:left w:val="nil"/>
          <w:bottom w:val="nil"/>
          <w:right w:val="nil"/>
          <w:between w:val="nil"/>
        </w:pBdr>
        <w:ind w:left="402" w:right="480"/>
        <w:jc w:val="both"/>
        <w:rPr>
          <w:color w:val="000000"/>
          <w:sz w:val="24"/>
          <w:szCs w:val="24"/>
        </w:rPr>
      </w:pPr>
      <w:r>
        <w:rPr>
          <w:color w:val="000000"/>
          <w:sz w:val="24"/>
          <w:szCs w:val="24"/>
        </w:rPr>
        <w:t>11.2.1 – 0,3% (zero vírgula três por cento) por dia de atraso sobre o valor da proposta, até o 30º (trigésimo) dia, calculado por ocorrência;</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13.2.2 – 5% (dez por cento) sobre o saldo do valor da proposta, no caso de atraso superior a 30 (trinta) dias, na execução do objeto, com a conseqüente rescisão contratual;</w:t>
      </w: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11.2.3 – 10% (dez por cento) sobre o valor da proposta, na hipótese da Empresa, injustificadamente, desistir do contrato ou der causa a sua rescisão, bem como nos demais casos de inadimplemento contratual.</w:t>
      </w:r>
    </w:p>
    <w:p w:rsidR="009043C0" w:rsidRDefault="00912E25" w:rsidP="0094677A">
      <w:pPr>
        <w:pStyle w:val="Normal1"/>
        <w:numPr>
          <w:ilvl w:val="1"/>
          <w:numId w:val="10"/>
        </w:numPr>
        <w:pBdr>
          <w:top w:val="nil"/>
          <w:left w:val="nil"/>
          <w:bottom w:val="nil"/>
          <w:right w:val="nil"/>
          <w:between w:val="nil"/>
        </w:pBdr>
        <w:tabs>
          <w:tab w:val="left" w:pos="1000"/>
        </w:tabs>
        <w:ind w:right="469" w:firstLine="0"/>
        <w:jc w:val="both"/>
        <w:rPr>
          <w:color w:val="000000"/>
        </w:rPr>
      </w:pPr>
      <w:r>
        <w:rPr>
          <w:color w:val="000000"/>
          <w:sz w:val="24"/>
          <w:szCs w:val="24"/>
        </w:rPr>
        <w:t>– As sanções previstas, face á gravidade da infração, poderão ser aplicadas cumulativamente, após regular processo administrativo, em que se garantirá a observância dos princípios do contraditório e da ampla defesa.</w:t>
      </w:r>
    </w:p>
    <w:p w:rsidR="009043C0" w:rsidRDefault="00912E25" w:rsidP="0094677A">
      <w:pPr>
        <w:pStyle w:val="Normal1"/>
        <w:numPr>
          <w:ilvl w:val="1"/>
          <w:numId w:val="10"/>
        </w:numPr>
        <w:pBdr>
          <w:top w:val="nil"/>
          <w:left w:val="nil"/>
          <w:bottom w:val="nil"/>
          <w:right w:val="nil"/>
          <w:between w:val="nil"/>
        </w:pBdr>
        <w:tabs>
          <w:tab w:val="left" w:pos="914"/>
        </w:tabs>
        <w:ind w:right="471" w:firstLine="0"/>
        <w:jc w:val="both"/>
        <w:rPr>
          <w:color w:val="000000"/>
        </w:rPr>
      </w:pPr>
      <w:r>
        <w:rPr>
          <w:color w:val="000000"/>
          <w:sz w:val="24"/>
          <w:szCs w:val="24"/>
        </w:rPr>
        <w:t>– O valor das multas aplicadas, após regular processo administrativo, será descontado dos pagamentos devidos pelo CO</w:t>
      </w:r>
      <w:r w:rsidR="00A87B20">
        <w:rPr>
          <w:color w:val="000000"/>
          <w:sz w:val="24"/>
          <w:szCs w:val="24"/>
        </w:rPr>
        <w:t>MAR</w:t>
      </w:r>
      <w:r>
        <w:rPr>
          <w:color w:val="000000"/>
          <w:sz w:val="24"/>
          <w:szCs w:val="24"/>
        </w:rPr>
        <w:t>. Se os valores não forem suficientes, a diferença deverá ser paga pela Empresa por meio de deposito bancário na conta do CO</w:t>
      </w:r>
      <w:r w:rsidR="00A87B20">
        <w:rPr>
          <w:color w:val="000000"/>
          <w:sz w:val="24"/>
          <w:szCs w:val="24"/>
        </w:rPr>
        <w:t>MAR</w:t>
      </w:r>
      <w:r>
        <w:rPr>
          <w:color w:val="000000"/>
          <w:sz w:val="24"/>
          <w:szCs w:val="24"/>
        </w:rPr>
        <w:t>, no prazo máximo de 03 (três) dias úteis, a contar da data de notificação da aplicação da sanção.</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4"/>
        </w:numPr>
        <w:tabs>
          <w:tab w:val="left" w:pos="702"/>
        </w:tabs>
        <w:spacing w:line="274" w:lineRule="auto"/>
        <w:ind w:left="702" w:hanging="300"/>
      </w:pPr>
      <w:r>
        <w:t>– DISPOSIÇÕES FINAIS</w:t>
      </w:r>
    </w:p>
    <w:p w:rsidR="00B54B18" w:rsidRPr="00B54B18" w:rsidRDefault="00B54B18" w:rsidP="00B54B18">
      <w:pPr>
        <w:pStyle w:val="Normal1"/>
      </w:pPr>
    </w:p>
    <w:p w:rsidR="009043C0" w:rsidRDefault="00912E25">
      <w:pPr>
        <w:pStyle w:val="Normal1"/>
        <w:pBdr>
          <w:top w:val="nil"/>
          <w:left w:val="nil"/>
          <w:bottom w:val="nil"/>
          <w:right w:val="nil"/>
          <w:between w:val="nil"/>
        </w:pBdr>
        <w:spacing w:line="274" w:lineRule="auto"/>
        <w:ind w:left="402"/>
        <w:jc w:val="both"/>
        <w:rPr>
          <w:color w:val="000000"/>
          <w:sz w:val="24"/>
          <w:szCs w:val="24"/>
        </w:rPr>
      </w:pPr>
      <w:r>
        <w:rPr>
          <w:color w:val="000000"/>
          <w:sz w:val="24"/>
          <w:szCs w:val="24"/>
        </w:rPr>
        <w:t>As partes ficam, ainda, adstritas às seguintes disposições:</w:t>
      </w:r>
    </w:p>
    <w:p w:rsidR="009043C0" w:rsidRDefault="00912E25" w:rsidP="0094677A">
      <w:pPr>
        <w:pStyle w:val="Normal1"/>
        <w:numPr>
          <w:ilvl w:val="0"/>
          <w:numId w:val="9"/>
        </w:numPr>
        <w:pBdr>
          <w:top w:val="nil"/>
          <w:left w:val="nil"/>
          <w:bottom w:val="nil"/>
          <w:right w:val="nil"/>
          <w:between w:val="nil"/>
        </w:pBdr>
        <w:tabs>
          <w:tab w:val="left" w:pos="566"/>
        </w:tabs>
        <w:ind w:right="471" w:firstLine="0"/>
        <w:jc w:val="both"/>
        <w:rPr>
          <w:color w:val="000000"/>
        </w:rPr>
      </w:pPr>
      <w:r>
        <w:rPr>
          <w:color w:val="000000"/>
          <w:sz w:val="24"/>
          <w:szCs w:val="24"/>
        </w:rPr>
        <w:t>Todas as alterações que se fizerem necessárias serão registradas por intermédio de lavratura de Termo Aditivo a presente Ata de Registro de Preços.</w:t>
      </w:r>
    </w:p>
    <w:p w:rsidR="009043C0" w:rsidRDefault="00912E25" w:rsidP="0094677A">
      <w:pPr>
        <w:pStyle w:val="Normal1"/>
        <w:numPr>
          <w:ilvl w:val="0"/>
          <w:numId w:val="9"/>
        </w:numPr>
        <w:pBdr>
          <w:top w:val="nil"/>
          <w:left w:val="nil"/>
          <w:bottom w:val="nil"/>
          <w:right w:val="nil"/>
          <w:between w:val="nil"/>
        </w:pBdr>
        <w:tabs>
          <w:tab w:val="left" w:pos="659"/>
        </w:tabs>
        <w:ind w:right="470" w:firstLine="0"/>
        <w:jc w:val="both"/>
        <w:rPr>
          <w:color w:val="000000"/>
        </w:rPr>
      </w:pPr>
      <w:r>
        <w:rPr>
          <w:color w:val="000000"/>
          <w:sz w:val="24"/>
          <w:szCs w:val="24"/>
        </w:rPr>
        <w:t xml:space="preserve">Vinculam-se a esta Ata, para fins de análise técnica, jurídica e decisão superior o Edital de </w:t>
      </w:r>
      <w:r>
        <w:rPr>
          <w:b/>
          <w:color w:val="000000"/>
          <w:sz w:val="24"/>
          <w:szCs w:val="24"/>
        </w:rPr>
        <w:t xml:space="preserve">Pregão </w:t>
      </w:r>
      <w:r w:rsidR="00382AFF">
        <w:rPr>
          <w:b/>
          <w:color w:val="000000"/>
          <w:sz w:val="24"/>
          <w:szCs w:val="24"/>
        </w:rPr>
        <w:t>Presencial</w:t>
      </w:r>
      <w:r>
        <w:rPr>
          <w:b/>
          <w:color w:val="000000"/>
          <w:sz w:val="24"/>
          <w:szCs w:val="24"/>
        </w:rPr>
        <w:t xml:space="preserve"> para Registro de Preços nº. 00</w:t>
      </w:r>
      <w:r w:rsidR="00193AD0">
        <w:rPr>
          <w:b/>
          <w:color w:val="000000"/>
          <w:sz w:val="24"/>
          <w:szCs w:val="24"/>
        </w:rPr>
        <w:t>4</w:t>
      </w:r>
      <w:r>
        <w:rPr>
          <w:b/>
          <w:color w:val="000000"/>
          <w:sz w:val="24"/>
          <w:szCs w:val="24"/>
        </w:rPr>
        <w:t>/202</w:t>
      </w:r>
      <w:r w:rsidR="006D0C7E">
        <w:rPr>
          <w:b/>
          <w:color w:val="000000"/>
          <w:sz w:val="24"/>
          <w:szCs w:val="24"/>
        </w:rPr>
        <w:t>2</w:t>
      </w:r>
      <w:r>
        <w:rPr>
          <w:b/>
          <w:color w:val="000000"/>
          <w:sz w:val="24"/>
          <w:szCs w:val="24"/>
        </w:rPr>
        <w:t xml:space="preserve"> </w:t>
      </w:r>
      <w:r>
        <w:rPr>
          <w:color w:val="000000"/>
          <w:sz w:val="24"/>
          <w:szCs w:val="24"/>
        </w:rPr>
        <w:t>seus anexos e as propostas das classificadas.</w:t>
      </w:r>
    </w:p>
    <w:p w:rsidR="009043C0" w:rsidRDefault="00912E25" w:rsidP="0094677A">
      <w:pPr>
        <w:pStyle w:val="Normal1"/>
        <w:numPr>
          <w:ilvl w:val="0"/>
          <w:numId w:val="9"/>
        </w:numPr>
        <w:pBdr>
          <w:top w:val="nil"/>
          <w:left w:val="nil"/>
          <w:bottom w:val="nil"/>
          <w:right w:val="nil"/>
          <w:between w:val="nil"/>
        </w:pBdr>
        <w:tabs>
          <w:tab w:val="left" w:pos="786"/>
        </w:tabs>
        <w:spacing w:before="1"/>
        <w:ind w:right="473" w:firstLine="0"/>
        <w:jc w:val="both"/>
        <w:rPr>
          <w:color w:val="000000"/>
        </w:rPr>
      </w:pPr>
      <w:r>
        <w:rPr>
          <w:color w:val="000000"/>
          <w:sz w:val="24"/>
          <w:szCs w:val="24"/>
        </w:rPr>
        <w:t>É vedado caucionar ou utilizar esta Ata decorrente do presente registro para qualquer operação financeira, sem prévia e expressa autorização do órgão competente da administração.</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4"/>
        </w:numPr>
        <w:tabs>
          <w:tab w:val="left" w:pos="702"/>
        </w:tabs>
        <w:spacing w:line="274" w:lineRule="auto"/>
        <w:ind w:left="702" w:hanging="300"/>
      </w:pPr>
      <w:r>
        <w:t>– DO FORO</w:t>
      </w:r>
    </w:p>
    <w:p w:rsidR="00B54B18" w:rsidRPr="00B54B18" w:rsidRDefault="00B54B18" w:rsidP="00B54B18">
      <w:pPr>
        <w:pStyle w:val="Normal1"/>
      </w:pPr>
    </w:p>
    <w:p w:rsidR="00B54B18" w:rsidRDefault="00912E25" w:rsidP="00B54B18">
      <w:pPr>
        <w:pStyle w:val="Normal1"/>
        <w:pBdr>
          <w:top w:val="nil"/>
          <w:left w:val="nil"/>
          <w:bottom w:val="nil"/>
          <w:right w:val="nil"/>
          <w:between w:val="nil"/>
        </w:pBdr>
        <w:ind w:left="402" w:right="468"/>
        <w:jc w:val="both"/>
        <w:rPr>
          <w:color w:val="000000"/>
          <w:sz w:val="20"/>
          <w:szCs w:val="20"/>
        </w:rPr>
      </w:pPr>
      <w:r>
        <w:rPr>
          <w:color w:val="000000"/>
          <w:sz w:val="24"/>
          <w:szCs w:val="24"/>
        </w:rPr>
        <w:t xml:space="preserve">As partes contratantes elegem o foro da comarca de </w:t>
      </w:r>
      <w:r w:rsidR="00897F8F">
        <w:rPr>
          <w:color w:val="000000"/>
          <w:sz w:val="24"/>
          <w:szCs w:val="24"/>
        </w:rPr>
        <w:t>Taiobeiras</w:t>
      </w:r>
      <w:r>
        <w:rPr>
          <w:color w:val="000000"/>
          <w:sz w:val="24"/>
          <w:szCs w:val="24"/>
        </w:rPr>
        <w:t>/MG como competente para dirimir quaisquer questões oriundas da presente Ata de Registro de Preços, inclusive os casos omissos, que não puderem ser resolvidos pela via administrativa, renunciando a qualquer outro, por mais privilegiado que seja</w:t>
      </w:r>
      <w:r w:rsidR="00F6359F">
        <w:rPr>
          <w:color w:val="000000"/>
          <w:sz w:val="24"/>
          <w:szCs w:val="24"/>
        </w:rPr>
        <w:t>.</w:t>
      </w:r>
    </w:p>
    <w:p w:rsidR="00B54B18" w:rsidRDefault="00B54B18" w:rsidP="00B54B18">
      <w:pPr>
        <w:pStyle w:val="Normal1"/>
        <w:pBdr>
          <w:top w:val="nil"/>
          <w:left w:val="nil"/>
          <w:bottom w:val="nil"/>
          <w:right w:val="nil"/>
          <w:between w:val="nil"/>
        </w:pBdr>
        <w:ind w:left="402" w:right="468"/>
        <w:jc w:val="both"/>
        <w:rPr>
          <w:color w:val="000000"/>
          <w:sz w:val="20"/>
          <w:szCs w:val="20"/>
        </w:rPr>
      </w:pPr>
    </w:p>
    <w:p w:rsidR="00B54B18" w:rsidRDefault="00B54B18" w:rsidP="00B54B18">
      <w:pPr>
        <w:pStyle w:val="Normal1"/>
        <w:pBdr>
          <w:top w:val="nil"/>
          <w:left w:val="nil"/>
          <w:bottom w:val="nil"/>
          <w:right w:val="nil"/>
          <w:between w:val="nil"/>
        </w:pBdr>
        <w:ind w:left="402" w:right="468"/>
        <w:jc w:val="both"/>
        <w:rPr>
          <w:color w:val="000000"/>
          <w:sz w:val="20"/>
          <w:szCs w:val="20"/>
        </w:rPr>
      </w:pPr>
    </w:p>
    <w:p w:rsidR="00B54B18" w:rsidRPr="00B54B18" w:rsidRDefault="00B54B18" w:rsidP="00B54B18">
      <w:pPr>
        <w:pStyle w:val="Normal1"/>
        <w:pBdr>
          <w:top w:val="nil"/>
          <w:left w:val="nil"/>
          <w:bottom w:val="nil"/>
          <w:right w:val="nil"/>
          <w:between w:val="nil"/>
        </w:pBdr>
        <w:ind w:left="402" w:right="468"/>
        <w:jc w:val="both"/>
        <w:rPr>
          <w:color w:val="000000"/>
          <w:sz w:val="20"/>
          <w:szCs w:val="20"/>
        </w:rPr>
      </w:pPr>
    </w:p>
    <w:p w:rsidR="009043C0" w:rsidRDefault="00F6359F">
      <w:pPr>
        <w:pStyle w:val="Normal1"/>
        <w:pBdr>
          <w:top w:val="nil"/>
          <w:left w:val="nil"/>
          <w:bottom w:val="nil"/>
          <w:right w:val="nil"/>
          <w:between w:val="nil"/>
        </w:pBdr>
        <w:tabs>
          <w:tab w:val="left" w:pos="2767"/>
          <w:tab w:val="left" w:pos="4493"/>
        </w:tabs>
        <w:ind w:left="402"/>
        <w:rPr>
          <w:color w:val="000000"/>
          <w:sz w:val="24"/>
          <w:szCs w:val="24"/>
        </w:rPr>
      </w:pPr>
      <w:r>
        <w:rPr>
          <w:color w:val="000000"/>
          <w:sz w:val="24"/>
          <w:szCs w:val="24"/>
        </w:rPr>
        <w:t>Taiobeiras</w:t>
      </w:r>
      <w:r w:rsidR="00912E25">
        <w:rPr>
          <w:color w:val="000000"/>
          <w:sz w:val="24"/>
          <w:szCs w:val="24"/>
        </w:rPr>
        <w:t>,</w:t>
      </w:r>
      <w:r w:rsidR="00912E25">
        <w:rPr>
          <w:color w:val="000000"/>
          <w:sz w:val="24"/>
          <w:szCs w:val="24"/>
          <w:u w:val="single"/>
        </w:rPr>
        <w:tab/>
      </w:r>
      <w:r w:rsidR="00912E25">
        <w:rPr>
          <w:color w:val="000000"/>
          <w:sz w:val="24"/>
          <w:szCs w:val="24"/>
        </w:rPr>
        <w:t>de</w:t>
      </w:r>
      <w:r w:rsidR="00912E25">
        <w:rPr>
          <w:color w:val="000000"/>
          <w:sz w:val="24"/>
          <w:szCs w:val="24"/>
          <w:u w:val="single"/>
        </w:rPr>
        <w:tab/>
      </w:r>
      <w:r w:rsidR="00912E25">
        <w:rPr>
          <w:color w:val="000000"/>
          <w:sz w:val="24"/>
          <w:szCs w:val="24"/>
        </w:rPr>
        <w:t>de 202</w:t>
      </w:r>
      <w:r w:rsidR="006D0C7E">
        <w:rPr>
          <w:color w:val="000000"/>
          <w:sz w:val="24"/>
          <w:szCs w:val="24"/>
        </w:rPr>
        <w:t>2</w:t>
      </w:r>
      <w:r w:rsidR="00912E25">
        <w:rPr>
          <w:color w:val="000000"/>
          <w:sz w:val="24"/>
          <w:szCs w:val="24"/>
        </w:rPr>
        <w:t>.</w:t>
      </w:r>
    </w:p>
    <w:p w:rsidR="009043C0" w:rsidRDefault="009043C0">
      <w:pPr>
        <w:pStyle w:val="Normal1"/>
        <w:pBdr>
          <w:top w:val="nil"/>
          <w:left w:val="nil"/>
          <w:bottom w:val="nil"/>
          <w:right w:val="nil"/>
          <w:between w:val="nil"/>
        </w:pBdr>
        <w:rPr>
          <w:color w:val="000000"/>
          <w:sz w:val="24"/>
          <w:szCs w:val="24"/>
        </w:rPr>
      </w:pPr>
    </w:p>
    <w:p w:rsidR="00B54B18" w:rsidRDefault="00B54B18">
      <w:pPr>
        <w:pStyle w:val="Normal1"/>
        <w:pBdr>
          <w:top w:val="nil"/>
          <w:left w:val="nil"/>
          <w:bottom w:val="nil"/>
          <w:right w:val="nil"/>
          <w:between w:val="nil"/>
        </w:pBdr>
        <w:rPr>
          <w:color w:val="000000"/>
          <w:sz w:val="24"/>
          <w:szCs w:val="24"/>
        </w:rPr>
      </w:pPr>
    </w:p>
    <w:p w:rsidR="00B54B18" w:rsidRDefault="00B54B18">
      <w:pPr>
        <w:pStyle w:val="Normal1"/>
        <w:pBdr>
          <w:top w:val="nil"/>
          <w:left w:val="nil"/>
          <w:bottom w:val="nil"/>
          <w:right w:val="nil"/>
          <w:between w:val="nil"/>
        </w:pBdr>
        <w:rPr>
          <w:color w:val="000000"/>
          <w:sz w:val="24"/>
          <w:szCs w:val="24"/>
        </w:rPr>
      </w:pPr>
    </w:p>
    <w:p w:rsidR="00B54B18" w:rsidRDefault="00B54B18">
      <w:pPr>
        <w:pStyle w:val="Normal1"/>
        <w:pBdr>
          <w:top w:val="nil"/>
          <w:left w:val="nil"/>
          <w:bottom w:val="nil"/>
          <w:right w:val="nil"/>
          <w:between w:val="nil"/>
        </w:pBdr>
        <w:rPr>
          <w:color w:val="000000"/>
          <w:sz w:val="24"/>
          <w:szCs w:val="24"/>
        </w:rPr>
      </w:pPr>
    </w:p>
    <w:p w:rsidR="00B54B18" w:rsidRDefault="00B54B18">
      <w:pPr>
        <w:pStyle w:val="Normal1"/>
        <w:pBdr>
          <w:top w:val="nil"/>
          <w:left w:val="nil"/>
          <w:bottom w:val="nil"/>
          <w:right w:val="nil"/>
          <w:between w:val="nil"/>
        </w:pBdr>
        <w:rPr>
          <w:color w:val="000000"/>
          <w:sz w:val="24"/>
          <w:szCs w:val="24"/>
        </w:rPr>
      </w:pPr>
    </w:p>
    <w:p w:rsidR="00B54B18" w:rsidRDefault="00B54B18">
      <w:pPr>
        <w:pStyle w:val="Normal1"/>
        <w:pBdr>
          <w:top w:val="nil"/>
          <w:left w:val="nil"/>
          <w:bottom w:val="nil"/>
          <w:right w:val="nil"/>
          <w:between w:val="nil"/>
        </w:pBdr>
        <w:rPr>
          <w:color w:val="000000"/>
          <w:sz w:val="24"/>
          <w:szCs w:val="24"/>
        </w:rPr>
      </w:pPr>
    </w:p>
    <w:p w:rsidR="009043C0" w:rsidRDefault="00B54B18">
      <w:pPr>
        <w:pStyle w:val="Normal1"/>
        <w:pBdr>
          <w:top w:val="nil"/>
          <w:left w:val="nil"/>
          <w:bottom w:val="nil"/>
          <w:right w:val="nil"/>
          <w:between w:val="nil"/>
        </w:pBdr>
        <w:ind w:left="402"/>
        <w:rPr>
          <w:color w:val="000000"/>
          <w:sz w:val="24"/>
          <w:szCs w:val="24"/>
        </w:rPr>
      </w:pPr>
      <w:r>
        <w:rPr>
          <w:color w:val="000000"/>
          <w:sz w:val="24"/>
          <w:szCs w:val="24"/>
        </w:rPr>
        <w:t>_____________________________________</w:t>
      </w: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Presidente CO</w:t>
      </w:r>
      <w:r w:rsidR="00F6359F">
        <w:rPr>
          <w:color w:val="000000"/>
          <w:sz w:val="24"/>
          <w:szCs w:val="24"/>
        </w:rPr>
        <w:t>MAR</w:t>
      </w:r>
    </w:p>
    <w:p w:rsidR="009043C0" w:rsidRDefault="009043C0">
      <w:pPr>
        <w:pStyle w:val="Normal1"/>
        <w:pBdr>
          <w:top w:val="nil"/>
          <w:left w:val="nil"/>
          <w:bottom w:val="nil"/>
          <w:right w:val="nil"/>
          <w:between w:val="nil"/>
        </w:pBdr>
        <w:rPr>
          <w:color w:val="000000"/>
          <w:sz w:val="24"/>
          <w:szCs w:val="24"/>
        </w:rPr>
      </w:pPr>
    </w:p>
    <w:p w:rsidR="00B54B18" w:rsidRDefault="00B54B18">
      <w:pPr>
        <w:pStyle w:val="Normal1"/>
        <w:pBdr>
          <w:top w:val="nil"/>
          <w:left w:val="nil"/>
          <w:bottom w:val="nil"/>
          <w:right w:val="nil"/>
          <w:between w:val="nil"/>
        </w:pBdr>
        <w:rPr>
          <w:color w:val="000000"/>
          <w:sz w:val="24"/>
          <w:szCs w:val="24"/>
        </w:rPr>
      </w:pPr>
    </w:p>
    <w:p w:rsidR="009043C0" w:rsidRDefault="00B54B18">
      <w:pPr>
        <w:pStyle w:val="Normal1"/>
        <w:pBdr>
          <w:top w:val="nil"/>
          <w:left w:val="nil"/>
          <w:bottom w:val="nil"/>
          <w:right w:val="nil"/>
          <w:between w:val="nil"/>
        </w:pBdr>
        <w:ind w:left="402"/>
        <w:rPr>
          <w:color w:val="000000"/>
          <w:sz w:val="24"/>
          <w:szCs w:val="24"/>
        </w:rPr>
      </w:pPr>
      <w:r>
        <w:rPr>
          <w:color w:val="000000"/>
          <w:sz w:val="24"/>
          <w:szCs w:val="24"/>
        </w:rPr>
        <w:t>______________________________________</w:t>
      </w:r>
    </w:p>
    <w:p w:rsidR="009043C0" w:rsidRDefault="00912E25">
      <w:pPr>
        <w:pStyle w:val="Normal1"/>
        <w:pBdr>
          <w:top w:val="nil"/>
          <w:left w:val="nil"/>
          <w:bottom w:val="nil"/>
          <w:right w:val="nil"/>
          <w:between w:val="nil"/>
        </w:pBdr>
        <w:ind w:left="402" w:right="7671"/>
        <w:rPr>
          <w:color w:val="000000"/>
          <w:sz w:val="24"/>
          <w:szCs w:val="24"/>
        </w:rPr>
      </w:pPr>
      <w:r>
        <w:rPr>
          <w:color w:val="000000"/>
          <w:sz w:val="24"/>
          <w:szCs w:val="24"/>
        </w:rPr>
        <w:t>Representante legal Cargo</w:t>
      </w:r>
    </w:p>
    <w:p w:rsidR="009043C0" w:rsidRDefault="009043C0">
      <w:pPr>
        <w:pStyle w:val="Normal1"/>
        <w:pBdr>
          <w:top w:val="nil"/>
          <w:left w:val="nil"/>
          <w:bottom w:val="nil"/>
          <w:right w:val="nil"/>
          <w:between w:val="nil"/>
        </w:pBdr>
        <w:spacing w:before="5"/>
        <w:rPr>
          <w:color w:val="000000"/>
        </w:rPr>
      </w:pPr>
    </w:p>
    <w:p w:rsidR="00B54B18" w:rsidRDefault="00B54B18">
      <w:pPr>
        <w:pStyle w:val="Normal1"/>
        <w:pBdr>
          <w:top w:val="nil"/>
          <w:left w:val="nil"/>
          <w:bottom w:val="nil"/>
          <w:right w:val="nil"/>
          <w:between w:val="nil"/>
        </w:pBdr>
        <w:spacing w:before="5"/>
        <w:rPr>
          <w:color w:val="000000"/>
        </w:rPr>
      </w:pPr>
    </w:p>
    <w:p w:rsidR="009043C0" w:rsidRDefault="00912E25">
      <w:pPr>
        <w:pStyle w:val="Ttulo1"/>
        <w:spacing w:line="274" w:lineRule="auto"/>
        <w:ind w:firstLine="402"/>
        <w:jc w:val="left"/>
      </w:pPr>
      <w:r>
        <w:t>TESTEMUNHAS:</w:t>
      </w:r>
    </w:p>
    <w:p w:rsidR="00B54B18" w:rsidRDefault="00B54B18" w:rsidP="00B54B18">
      <w:pPr>
        <w:pStyle w:val="Normal1"/>
      </w:pPr>
    </w:p>
    <w:p w:rsidR="00B54B18" w:rsidRPr="00B54B18" w:rsidRDefault="00B54B18" w:rsidP="00B54B18">
      <w:pPr>
        <w:pStyle w:val="Normal1"/>
      </w:pPr>
    </w:p>
    <w:p w:rsidR="00B54B18" w:rsidRDefault="00912E25">
      <w:pPr>
        <w:pStyle w:val="Normal1"/>
        <w:pBdr>
          <w:top w:val="nil"/>
          <w:left w:val="nil"/>
          <w:bottom w:val="nil"/>
          <w:right w:val="nil"/>
          <w:between w:val="nil"/>
        </w:pBdr>
        <w:tabs>
          <w:tab w:val="left" w:pos="6162"/>
          <w:tab w:val="left" w:pos="8378"/>
        </w:tabs>
        <w:ind w:left="402" w:right="1570"/>
        <w:rPr>
          <w:color w:val="000000"/>
          <w:sz w:val="24"/>
          <w:szCs w:val="24"/>
        </w:rPr>
      </w:pPr>
      <w:r>
        <w:rPr>
          <w:color w:val="000000"/>
          <w:sz w:val="24"/>
          <w:szCs w:val="24"/>
        </w:rPr>
        <w:t>NOME:</w:t>
      </w:r>
      <w:r>
        <w:rPr>
          <w:color w:val="000000"/>
          <w:sz w:val="24"/>
          <w:szCs w:val="24"/>
          <w:u w:val="single"/>
        </w:rPr>
        <w:tab/>
      </w:r>
    </w:p>
    <w:p w:rsidR="00B54B18" w:rsidRDefault="00B54B18">
      <w:pPr>
        <w:pStyle w:val="Normal1"/>
        <w:pBdr>
          <w:top w:val="nil"/>
          <w:left w:val="nil"/>
          <w:bottom w:val="nil"/>
          <w:right w:val="nil"/>
          <w:between w:val="nil"/>
        </w:pBdr>
        <w:tabs>
          <w:tab w:val="left" w:pos="6162"/>
          <w:tab w:val="left" w:pos="8378"/>
        </w:tabs>
        <w:ind w:left="402" w:right="1570"/>
        <w:rPr>
          <w:color w:val="000000"/>
          <w:sz w:val="24"/>
          <w:szCs w:val="24"/>
        </w:rPr>
      </w:pPr>
    </w:p>
    <w:p w:rsidR="009043C0" w:rsidRDefault="00912E25">
      <w:pPr>
        <w:pStyle w:val="Normal1"/>
        <w:pBdr>
          <w:top w:val="nil"/>
          <w:left w:val="nil"/>
          <w:bottom w:val="nil"/>
          <w:right w:val="nil"/>
          <w:between w:val="nil"/>
        </w:pBdr>
        <w:tabs>
          <w:tab w:val="left" w:pos="6162"/>
          <w:tab w:val="left" w:pos="8378"/>
        </w:tabs>
        <w:ind w:left="402" w:right="1570"/>
        <w:rPr>
          <w:color w:val="000000"/>
          <w:sz w:val="24"/>
          <w:szCs w:val="24"/>
        </w:rPr>
      </w:pPr>
      <w:r>
        <w:rPr>
          <w:color w:val="000000"/>
          <w:sz w:val="24"/>
          <w:szCs w:val="24"/>
        </w:rPr>
        <w:t>NOME:</w:t>
      </w:r>
      <w:r>
        <w:rPr>
          <w:color w:val="000000"/>
          <w:sz w:val="24"/>
          <w:szCs w:val="24"/>
          <w:u w:val="single"/>
        </w:rPr>
        <w:tab/>
      </w:r>
    </w:p>
    <w:sectPr w:rsidR="009043C0" w:rsidSect="009043C0">
      <w:pgSz w:w="11920" w:h="16850"/>
      <w:pgMar w:top="1780" w:right="660" w:bottom="280" w:left="1300" w:header="226"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281" w:rsidRDefault="00F75281" w:rsidP="009043C0">
      <w:r>
        <w:separator/>
      </w:r>
    </w:p>
  </w:endnote>
  <w:endnote w:type="continuationSeparator" w:id="0">
    <w:p w:rsidR="00F75281" w:rsidRDefault="00F75281" w:rsidP="009043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5C" w:rsidRDefault="003A035C" w:rsidP="00A406BB">
    <w:pPr>
      <w:ind w:firstLine="142"/>
      <w:jc w:val="center"/>
      <w:rPr>
        <w:rFonts w:ascii="Arial" w:eastAsia="Arial" w:hAnsi="Arial" w:cs="Arial"/>
        <w:color w:val="4F6228"/>
        <w:sz w:val="18"/>
        <w:szCs w:val="18"/>
      </w:rPr>
    </w:pPr>
    <w:r>
      <w:rPr>
        <w:rFonts w:ascii="Arial" w:eastAsia="Arial" w:hAnsi="Arial" w:cs="Arial"/>
        <w:b/>
        <w:color w:val="4F6228"/>
        <w:sz w:val="18"/>
        <w:szCs w:val="18"/>
      </w:rPr>
      <w:t>CONSÓRCIO INTERMUNICIPAL MULTIFINALITARIO DO ALTO RIO PARDO - COMAR</w:t>
    </w:r>
  </w:p>
  <w:p w:rsidR="003A035C" w:rsidRDefault="003A035C" w:rsidP="00A406BB">
    <w:pPr>
      <w:ind w:firstLine="142"/>
      <w:jc w:val="center"/>
    </w:pPr>
    <w:r w:rsidRPr="00777935">
      <w:rPr>
        <w:rFonts w:ascii="Arial" w:eastAsia="Arial" w:hAnsi="Arial" w:cs="Arial"/>
        <w:b/>
        <w:bCs/>
        <w:sz w:val="18"/>
        <w:szCs w:val="18"/>
      </w:rPr>
      <w:t xml:space="preserve">Rua dos Pereiras nº 423, Sala 04, Edificio Mendes, Centro, </w:t>
    </w:r>
    <w:r>
      <w:rPr>
        <w:rFonts w:ascii="Arial" w:eastAsia="Arial" w:hAnsi="Arial" w:cs="Arial"/>
        <w:sz w:val="18"/>
        <w:szCs w:val="18"/>
      </w:rPr>
      <w:t>– CEP: 39550-000 – Taiobeiras – Minas Gerais</w:t>
    </w:r>
  </w:p>
  <w:p w:rsidR="003A035C" w:rsidRDefault="003A035C" w:rsidP="00A406BB">
    <w:pPr>
      <w:ind w:firstLine="142"/>
      <w:jc w:val="center"/>
    </w:pPr>
    <w:r>
      <w:rPr>
        <w:rFonts w:ascii="Arial" w:eastAsia="Arial" w:hAnsi="Arial" w:cs="Arial"/>
        <w:sz w:val="18"/>
        <w:szCs w:val="18"/>
      </w:rPr>
      <w:t xml:space="preserve">Telefone: </w:t>
    </w:r>
    <w:r w:rsidRPr="007F5FD0">
      <w:rPr>
        <w:rFonts w:ascii="Arial" w:eastAsia="Arial" w:hAnsi="Arial" w:cs="Arial"/>
        <w:sz w:val="18"/>
        <w:szCs w:val="18"/>
      </w:rPr>
      <w:t xml:space="preserve">(38) 99920-4731 </w:t>
    </w:r>
    <w:r>
      <w:rPr>
        <w:rFonts w:ascii="Arial" w:eastAsia="Arial" w:hAnsi="Arial" w:cs="Arial"/>
        <w:sz w:val="18"/>
        <w:szCs w:val="18"/>
      </w:rPr>
      <w:t xml:space="preserve">– E-mail: </w:t>
    </w:r>
    <w:hyperlink r:id="rId1" w:history="1">
      <w:r w:rsidRPr="00250783">
        <w:rPr>
          <w:rStyle w:val="Hyperlink"/>
          <w:rFonts w:ascii="Arial" w:eastAsia="Arial" w:hAnsi="Arial" w:cs="Arial"/>
          <w:sz w:val="18"/>
          <w:szCs w:val="18"/>
        </w:rPr>
        <w:t>comaraltoripardo@gmail.com</w:t>
      </w:r>
    </w:hyperlink>
  </w:p>
  <w:p w:rsidR="003A035C" w:rsidRDefault="003A035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281" w:rsidRDefault="00F75281" w:rsidP="009043C0">
      <w:r>
        <w:separator/>
      </w:r>
    </w:p>
  </w:footnote>
  <w:footnote w:type="continuationSeparator" w:id="0">
    <w:p w:rsidR="00F75281" w:rsidRDefault="00F75281" w:rsidP="00904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5C" w:rsidRDefault="003A035C" w:rsidP="00185E14">
    <w:pPr>
      <w:pStyle w:val="Normal1"/>
      <w:pBdr>
        <w:top w:val="nil"/>
        <w:left w:val="nil"/>
        <w:bottom w:val="nil"/>
        <w:right w:val="nil"/>
        <w:between w:val="nil"/>
      </w:pBdr>
      <w:spacing w:line="14" w:lineRule="auto"/>
      <w:jc w:val="center"/>
      <w:rPr>
        <w:color w:val="000000"/>
        <w:sz w:val="20"/>
        <w:szCs w:val="20"/>
      </w:rPr>
    </w:pPr>
    <w:r w:rsidRPr="00185E14">
      <w:rPr>
        <w:noProof/>
        <w:color w:val="000000"/>
        <w:sz w:val="20"/>
        <w:szCs w:val="20"/>
        <w:lang w:val="pt-BR"/>
      </w:rPr>
      <w:drawing>
        <wp:anchor distT="0" distB="0" distL="114300" distR="114300" simplePos="0" relativeHeight="251658240" behindDoc="0" locked="0" layoutInCell="1" allowOverlap="1">
          <wp:simplePos x="0" y="0"/>
          <wp:positionH relativeFrom="column">
            <wp:posOffset>1694815</wp:posOffset>
          </wp:positionH>
          <wp:positionV relativeFrom="paragraph">
            <wp:posOffset>-126309</wp:posOffset>
          </wp:positionV>
          <wp:extent cx="2934031" cy="1044339"/>
          <wp:effectExtent l="0" t="0" r="0" b="0"/>
          <wp:wrapNone/>
          <wp:docPr id="1" name="Imagem 1" descr="C:\Users\user\Desktop\Art\co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rt\comar.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4031" cy="1044339"/>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5C" w:rsidRDefault="003A035C">
    <w:pPr>
      <w:pStyle w:val="Normal1"/>
      <w:pBdr>
        <w:top w:val="nil"/>
        <w:left w:val="nil"/>
        <w:bottom w:val="nil"/>
        <w:right w:val="nil"/>
        <w:between w:val="nil"/>
      </w:pBdr>
      <w:spacing w:line="14" w:lineRule="auto"/>
      <w:rPr>
        <w:color w:val="000000"/>
        <w:sz w:val="20"/>
        <w:szCs w:val="20"/>
      </w:rPr>
    </w:pPr>
    <w:r w:rsidRPr="00185E14">
      <w:rPr>
        <w:noProof/>
        <w:color w:val="000000"/>
        <w:sz w:val="20"/>
        <w:szCs w:val="20"/>
        <w:lang w:val="pt-BR"/>
      </w:rPr>
      <w:drawing>
        <wp:anchor distT="0" distB="0" distL="114300" distR="114300" simplePos="0" relativeHeight="251654656" behindDoc="0" locked="0" layoutInCell="1" allowOverlap="1">
          <wp:simplePos x="0" y="0"/>
          <wp:positionH relativeFrom="column">
            <wp:posOffset>1655307</wp:posOffset>
          </wp:positionH>
          <wp:positionV relativeFrom="paragraph">
            <wp:posOffset>-111705</wp:posOffset>
          </wp:positionV>
          <wp:extent cx="2623930" cy="933962"/>
          <wp:effectExtent l="0" t="0" r="0" b="0"/>
          <wp:wrapNone/>
          <wp:docPr id="122" name="Imagem 122" descr="C:\Users\user\Desktop\Art\co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rt\comar.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4370" cy="937678"/>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5C" w:rsidRDefault="003A035C" w:rsidP="00576F82">
    <w:pPr>
      <w:pStyle w:val="Normal1"/>
      <w:pBdr>
        <w:top w:val="nil"/>
        <w:left w:val="nil"/>
        <w:bottom w:val="nil"/>
        <w:right w:val="nil"/>
        <w:between w:val="nil"/>
      </w:pBdr>
      <w:spacing w:line="14" w:lineRule="auto"/>
      <w:rPr>
        <w:color w:val="000000"/>
        <w:sz w:val="20"/>
        <w:szCs w:val="20"/>
      </w:rPr>
    </w:pPr>
    <w:r w:rsidRPr="00185E14">
      <w:rPr>
        <w:noProof/>
        <w:color w:val="000000"/>
        <w:sz w:val="20"/>
        <w:szCs w:val="20"/>
        <w:lang w:val="pt-BR"/>
      </w:rPr>
      <w:drawing>
        <wp:anchor distT="0" distB="0" distL="114300" distR="114300" simplePos="0" relativeHeight="251657728" behindDoc="0" locked="0" layoutInCell="1" allowOverlap="1">
          <wp:simplePos x="0" y="0"/>
          <wp:positionH relativeFrom="column">
            <wp:posOffset>1510748</wp:posOffset>
          </wp:positionH>
          <wp:positionV relativeFrom="paragraph">
            <wp:posOffset>-63610</wp:posOffset>
          </wp:positionV>
          <wp:extent cx="2934031" cy="1044339"/>
          <wp:effectExtent l="0" t="0" r="0" b="0"/>
          <wp:wrapNone/>
          <wp:docPr id="123" name="Imagem 123" descr="C:\Users\user\Desktop\Art\co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rt\comar.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4031" cy="1044339"/>
                  </a:xfrm>
                  <a:prstGeom prst="rect">
                    <a:avLst/>
                  </a:prstGeom>
                  <a:noFill/>
                  <a:ln>
                    <a:noFill/>
                  </a:ln>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35C" w:rsidRDefault="003A035C">
    <w:pPr>
      <w:pStyle w:val="Normal1"/>
      <w:pBdr>
        <w:top w:val="nil"/>
        <w:left w:val="nil"/>
        <w:bottom w:val="nil"/>
        <w:right w:val="nil"/>
        <w:between w:val="nil"/>
      </w:pBdr>
      <w:spacing w:line="14" w:lineRule="auto"/>
      <w:rPr>
        <w:color w:val="000000"/>
        <w:sz w:val="20"/>
        <w:szCs w:val="20"/>
      </w:rPr>
    </w:pPr>
    <w:r w:rsidRPr="00185E14">
      <w:rPr>
        <w:noProof/>
        <w:color w:val="000000"/>
        <w:sz w:val="20"/>
        <w:szCs w:val="20"/>
        <w:lang w:val="pt-BR"/>
      </w:rPr>
      <w:drawing>
        <wp:anchor distT="0" distB="0" distL="114300" distR="114300" simplePos="0" relativeHeight="251660800" behindDoc="0" locked="0" layoutInCell="1" allowOverlap="1">
          <wp:simplePos x="0" y="0"/>
          <wp:positionH relativeFrom="column">
            <wp:posOffset>1543989</wp:posOffset>
          </wp:positionH>
          <wp:positionV relativeFrom="paragraph">
            <wp:posOffset>-111705</wp:posOffset>
          </wp:positionV>
          <wp:extent cx="2695492" cy="959433"/>
          <wp:effectExtent l="0" t="0" r="0" b="0"/>
          <wp:wrapNone/>
          <wp:docPr id="124" name="Imagem 124" descr="C:\Users\user\Desktop\Art\co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rt\comar.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19232" cy="967883"/>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1BF"/>
    <w:multiLevelType w:val="multilevel"/>
    <w:tmpl w:val="F11EC30E"/>
    <w:lvl w:ilvl="0">
      <w:start w:val="12"/>
      <w:numFmt w:val="decimal"/>
      <w:lvlText w:val="%1"/>
      <w:lvlJc w:val="left"/>
      <w:pPr>
        <w:ind w:left="598" w:hanging="598"/>
      </w:pPr>
    </w:lvl>
    <w:lvl w:ilvl="1">
      <w:start w:val="3"/>
      <w:numFmt w:val="decimal"/>
      <w:lvlText w:val="%1.%2"/>
      <w:lvlJc w:val="left"/>
      <w:pPr>
        <w:ind w:left="402" w:hanging="598"/>
      </w:pPr>
      <w:rPr>
        <w:rFonts w:ascii="Times New Roman" w:eastAsia="Times New Roman" w:hAnsi="Times New Roman" w:cs="Times New Roman"/>
        <w:sz w:val="24"/>
        <w:szCs w:val="24"/>
      </w:rPr>
    </w:lvl>
    <w:lvl w:ilvl="2">
      <w:start w:val="1"/>
      <w:numFmt w:val="bullet"/>
      <w:lvlText w:val="•"/>
      <w:lvlJc w:val="left"/>
      <w:pPr>
        <w:ind w:left="2310" w:hanging="598"/>
      </w:pPr>
    </w:lvl>
    <w:lvl w:ilvl="3">
      <w:start w:val="1"/>
      <w:numFmt w:val="bullet"/>
      <w:lvlText w:val="•"/>
      <w:lvlJc w:val="left"/>
      <w:pPr>
        <w:ind w:left="3265" w:hanging="598"/>
      </w:pPr>
    </w:lvl>
    <w:lvl w:ilvl="4">
      <w:start w:val="1"/>
      <w:numFmt w:val="bullet"/>
      <w:lvlText w:val="•"/>
      <w:lvlJc w:val="left"/>
      <w:pPr>
        <w:ind w:left="4220" w:hanging="598"/>
      </w:pPr>
    </w:lvl>
    <w:lvl w:ilvl="5">
      <w:start w:val="1"/>
      <w:numFmt w:val="bullet"/>
      <w:lvlText w:val="•"/>
      <w:lvlJc w:val="left"/>
      <w:pPr>
        <w:ind w:left="5175" w:hanging="598"/>
      </w:pPr>
    </w:lvl>
    <w:lvl w:ilvl="6">
      <w:start w:val="1"/>
      <w:numFmt w:val="bullet"/>
      <w:lvlText w:val="•"/>
      <w:lvlJc w:val="left"/>
      <w:pPr>
        <w:ind w:left="6130" w:hanging="598"/>
      </w:pPr>
    </w:lvl>
    <w:lvl w:ilvl="7">
      <w:start w:val="1"/>
      <w:numFmt w:val="bullet"/>
      <w:lvlText w:val="•"/>
      <w:lvlJc w:val="left"/>
      <w:pPr>
        <w:ind w:left="7085" w:hanging="598"/>
      </w:pPr>
    </w:lvl>
    <w:lvl w:ilvl="8">
      <w:start w:val="1"/>
      <w:numFmt w:val="bullet"/>
      <w:lvlText w:val="•"/>
      <w:lvlJc w:val="left"/>
      <w:pPr>
        <w:ind w:left="8040" w:hanging="598"/>
      </w:pPr>
    </w:lvl>
  </w:abstractNum>
  <w:abstractNum w:abstractNumId="1">
    <w:nsid w:val="023F4D23"/>
    <w:multiLevelType w:val="multilevel"/>
    <w:tmpl w:val="1B34195C"/>
    <w:lvl w:ilvl="0">
      <w:start w:val="1"/>
      <w:numFmt w:val="lowerLetter"/>
      <w:lvlText w:val="%1)"/>
      <w:lvlJc w:val="left"/>
      <w:pPr>
        <w:ind w:left="402" w:hanging="295"/>
      </w:pPr>
      <w:rPr>
        <w:rFonts w:ascii="Times New Roman" w:eastAsia="Times New Roman" w:hAnsi="Times New Roman" w:cs="Times New Roman"/>
        <w:sz w:val="24"/>
        <w:szCs w:val="24"/>
      </w:rPr>
    </w:lvl>
    <w:lvl w:ilvl="1">
      <w:start w:val="1"/>
      <w:numFmt w:val="bullet"/>
      <w:lvlText w:val="•"/>
      <w:lvlJc w:val="left"/>
      <w:pPr>
        <w:ind w:left="1355" w:hanging="295"/>
      </w:pPr>
    </w:lvl>
    <w:lvl w:ilvl="2">
      <w:start w:val="1"/>
      <w:numFmt w:val="bullet"/>
      <w:lvlText w:val="•"/>
      <w:lvlJc w:val="left"/>
      <w:pPr>
        <w:ind w:left="2310" w:hanging="295"/>
      </w:pPr>
    </w:lvl>
    <w:lvl w:ilvl="3">
      <w:start w:val="1"/>
      <w:numFmt w:val="bullet"/>
      <w:lvlText w:val="•"/>
      <w:lvlJc w:val="left"/>
      <w:pPr>
        <w:ind w:left="3265" w:hanging="295"/>
      </w:pPr>
    </w:lvl>
    <w:lvl w:ilvl="4">
      <w:start w:val="1"/>
      <w:numFmt w:val="bullet"/>
      <w:lvlText w:val="•"/>
      <w:lvlJc w:val="left"/>
      <w:pPr>
        <w:ind w:left="4220" w:hanging="295"/>
      </w:pPr>
    </w:lvl>
    <w:lvl w:ilvl="5">
      <w:start w:val="1"/>
      <w:numFmt w:val="bullet"/>
      <w:lvlText w:val="•"/>
      <w:lvlJc w:val="left"/>
      <w:pPr>
        <w:ind w:left="5175" w:hanging="295"/>
      </w:pPr>
    </w:lvl>
    <w:lvl w:ilvl="6">
      <w:start w:val="1"/>
      <w:numFmt w:val="bullet"/>
      <w:lvlText w:val="•"/>
      <w:lvlJc w:val="left"/>
      <w:pPr>
        <w:ind w:left="6130" w:hanging="295"/>
      </w:pPr>
    </w:lvl>
    <w:lvl w:ilvl="7">
      <w:start w:val="1"/>
      <w:numFmt w:val="bullet"/>
      <w:lvlText w:val="•"/>
      <w:lvlJc w:val="left"/>
      <w:pPr>
        <w:ind w:left="7085" w:hanging="295"/>
      </w:pPr>
    </w:lvl>
    <w:lvl w:ilvl="8">
      <w:start w:val="1"/>
      <w:numFmt w:val="bullet"/>
      <w:lvlText w:val="•"/>
      <w:lvlJc w:val="left"/>
      <w:pPr>
        <w:ind w:left="8040" w:hanging="295"/>
      </w:pPr>
    </w:lvl>
  </w:abstractNum>
  <w:abstractNum w:abstractNumId="2">
    <w:nsid w:val="07241669"/>
    <w:multiLevelType w:val="multilevel"/>
    <w:tmpl w:val="CE16A59A"/>
    <w:lvl w:ilvl="0">
      <w:start w:val="15"/>
      <w:numFmt w:val="decimal"/>
      <w:lvlText w:val="%1"/>
      <w:lvlJc w:val="left"/>
      <w:pPr>
        <w:ind w:left="420" w:hanging="420"/>
      </w:pPr>
      <w:rPr>
        <w:rFonts w:hint="default"/>
        <w:sz w:val="24"/>
      </w:rPr>
    </w:lvl>
    <w:lvl w:ilvl="1">
      <w:start w:val="1"/>
      <w:numFmt w:val="decimal"/>
      <w:lvlText w:val="%1.%2"/>
      <w:lvlJc w:val="left"/>
      <w:pPr>
        <w:ind w:left="286" w:hanging="420"/>
      </w:pPr>
      <w:rPr>
        <w:rFonts w:hint="default"/>
        <w:sz w:val="24"/>
      </w:rPr>
    </w:lvl>
    <w:lvl w:ilvl="2">
      <w:start w:val="1"/>
      <w:numFmt w:val="decimal"/>
      <w:lvlText w:val="%1.%2.%3"/>
      <w:lvlJc w:val="left"/>
      <w:pPr>
        <w:ind w:left="152" w:hanging="420"/>
      </w:pPr>
      <w:rPr>
        <w:rFonts w:hint="default"/>
        <w:sz w:val="24"/>
      </w:rPr>
    </w:lvl>
    <w:lvl w:ilvl="3">
      <w:start w:val="1"/>
      <w:numFmt w:val="decimal"/>
      <w:lvlText w:val="%1.%2.%3.%4"/>
      <w:lvlJc w:val="left"/>
      <w:pPr>
        <w:ind w:left="18" w:hanging="420"/>
      </w:pPr>
      <w:rPr>
        <w:rFonts w:hint="default"/>
        <w:sz w:val="24"/>
      </w:rPr>
    </w:lvl>
    <w:lvl w:ilvl="4">
      <w:start w:val="1"/>
      <w:numFmt w:val="decimal"/>
      <w:lvlText w:val="%1.%2.%3.%4.%5"/>
      <w:lvlJc w:val="left"/>
      <w:pPr>
        <w:ind w:left="-116" w:hanging="420"/>
      </w:pPr>
      <w:rPr>
        <w:rFonts w:hint="default"/>
        <w:sz w:val="24"/>
      </w:rPr>
    </w:lvl>
    <w:lvl w:ilvl="5">
      <w:start w:val="1"/>
      <w:numFmt w:val="decimal"/>
      <w:lvlText w:val="%1.%2.%3.%4.%5.%6"/>
      <w:lvlJc w:val="left"/>
      <w:pPr>
        <w:ind w:left="50" w:hanging="720"/>
      </w:pPr>
      <w:rPr>
        <w:rFonts w:hint="default"/>
        <w:sz w:val="24"/>
      </w:rPr>
    </w:lvl>
    <w:lvl w:ilvl="6">
      <w:start w:val="1"/>
      <w:numFmt w:val="decimal"/>
      <w:lvlText w:val="%1.%2.%3.%4.%5.%6.%7"/>
      <w:lvlJc w:val="left"/>
      <w:pPr>
        <w:ind w:left="-84" w:hanging="720"/>
      </w:pPr>
      <w:rPr>
        <w:rFonts w:hint="default"/>
        <w:sz w:val="24"/>
      </w:rPr>
    </w:lvl>
    <w:lvl w:ilvl="7">
      <w:start w:val="1"/>
      <w:numFmt w:val="decimal"/>
      <w:lvlText w:val="%1.%2.%3.%4.%5.%6.%7.%8"/>
      <w:lvlJc w:val="left"/>
      <w:pPr>
        <w:ind w:left="-218" w:hanging="720"/>
      </w:pPr>
      <w:rPr>
        <w:rFonts w:hint="default"/>
        <w:sz w:val="24"/>
      </w:rPr>
    </w:lvl>
    <w:lvl w:ilvl="8">
      <w:start w:val="1"/>
      <w:numFmt w:val="decimal"/>
      <w:lvlText w:val="%1.%2.%3.%4.%5.%6.%7.%8.%9"/>
      <w:lvlJc w:val="left"/>
      <w:pPr>
        <w:ind w:left="-352" w:hanging="720"/>
      </w:pPr>
      <w:rPr>
        <w:rFonts w:hint="default"/>
        <w:sz w:val="24"/>
      </w:rPr>
    </w:lvl>
  </w:abstractNum>
  <w:abstractNum w:abstractNumId="3">
    <w:nsid w:val="09262A78"/>
    <w:multiLevelType w:val="multilevel"/>
    <w:tmpl w:val="EC3AFC94"/>
    <w:lvl w:ilvl="0">
      <w:start w:val="3"/>
      <w:numFmt w:val="upperRoman"/>
      <w:lvlText w:val="%1"/>
      <w:lvlJc w:val="left"/>
      <w:pPr>
        <w:ind w:left="699" w:hanging="297"/>
      </w:pPr>
      <w:rPr>
        <w:rFonts w:ascii="Times New Roman" w:eastAsia="Times New Roman" w:hAnsi="Times New Roman" w:cs="Times New Roman"/>
        <w:sz w:val="24"/>
        <w:szCs w:val="24"/>
      </w:rPr>
    </w:lvl>
    <w:lvl w:ilvl="1">
      <w:start w:val="1"/>
      <w:numFmt w:val="bullet"/>
      <w:lvlText w:val="•"/>
      <w:lvlJc w:val="left"/>
      <w:pPr>
        <w:ind w:left="1625" w:hanging="298"/>
      </w:pPr>
    </w:lvl>
    <w:lvl w:ilvl="2">
      <w:start w:val="1"/>
      <w:numFmt w:val="bullet"/>
      <w:lvlText w:val="•"/>
      <w:lvlJc w:val="left"/>
      <w:pPr>
        <w:ind w:left="2550" w:hanging="298"/>
      </w:pPr>
    </w:lvl>
    <w:lvl w:ilvl="3">
      <w:start w:val="1"/>
      <w:numFmt w:val="bullet"/>
      <w:lvlText w:val="•"/>
      <w:lvlJc w:val="left"/>
      <w:pPr>
        <w:ind w:left="3475" w:hanging="298"/>
      </w:pPr>
    </w:lvl>
    <w:lvl w:ilvl="4">
      <w:start w:val="1"/>
      <w:numFmt w:val="bullet"/>
      <w:lvlText w:val="•"/>
      <w:lvlJc w:val="left"/>
      <w:pPr>
        <w:ind w:left="4400" w:hanging="298"/>
      </w:pPr>
    </w:lvl>
    <w:lvl w:ilvl="5">
      <w:start w:val="1"/>
      <w:numFmt w:val="bullet"/>
      <w:lvlText w:val="•"/>
      <w:lvlJc w:val="left"/>
      <w:pPr>
        <w:ind w:left="5325" w:hanging="298"/>
      </w:pPr>
    </w:lvl>
    <w:lvl w:ilvl="6">
      <w:start w:val="1"/>
      <w:numFmt w:val="bullet"/>
      <w:lvlText w:val="•"/>
      <w:lvlJc w:val="left"/>
      <w:pPr>
        <w:ind w:left="6250" w:hanging="298"/>
      </w:pPr>
    </w:lvl>
    <w:lvl w:ilvl="7">
      <w:start w:val="1"/>
      <w:numFmt w:val="bullet"/>
      <w:lvlText w:val="•"/>
      <w:lvlJc w:val="left"/>
      <w:pPr>
        <w:ind w:left="7175" w:hanging="298"/>
      </w:pPr>
    </w:lvl>
    <w:lvl w:ilvl="8">
      <w:start w:val="1"/>
      <w:numFmt w:val="bullet"/>
      <w:lvlText w:val="•"/>
      <w:lvlJc w:val="left"/>
      <w:pPr>
        <w:ind w:left="8100" w:hanging="298"/>
      </w:pPr>
    </w:lvl>
  </w:abstractNum>
  <w:abstractNum w:abstractNumId="4">
    <w:nsid w:val="0A231144"/>
    <w:multiLevelType w:val="multilevel"/>
    <w:tmpl w:val="384C0FCC"/>
    <w:lvl w:ilvl="0">
      <w:start w:val="8"/>
      <w:numFmt w:val="decimal"/>
      <w:lvlText w:val="%1"/>
      <w:lvlJc w:val="left"/>
      <w:pPr>
        <w:ind w:left="402" w:hanging="480"/>
      </w:pPr>
    </w:lvl>
    <w:lvl w:ilvl="1">
      <w:start w:val="1"/>
      <w:numFmt w:val="decimal"/>
      <w:lvlText w:val="%1.%2"/>
      <w:lvlJc w:val="left"/>
      <w:pPr>
        <w:ind w:left="402" w:hanging="480"/>
      </w:pPr>
      <w:rPr>
        <w:rFonts w:ascii="Times New Roman" w:eastAsia="Times New Roman" w:hAnsi="Times New Roman" w:cs="Times New Roman"/>
        <w:sz w:val="24"/>
        <w:szCs w:val="24"/>
      </w:rPr>
    </w:lvl>
    <w:lvl w:ilvl="2">
      <w:start w:val="1"/>
      <w:numFmt w:val="decimal"/>
      <w:lvlText w:val="%1.%2.%3"/>
      <w:lvlJc w:val="left"/>
      <w:pPr>
        <w:ind w:left="402" w:hanging="680"/>
      </w:pPr>
      <w:rPr>
        <w:rFonts w:ascii="Times New Roman" w:eastAsia="Times New Roman" w:hAnsi="Times New Roman" w:cs="Times New Roman"/>
        <w:sz w:val="24"/>
        <w:szCs w:val="24"/>
      </w:rPr>
    </w:lvl>
    <w:lvl w:ilvl="3">
      <w:start w:val="1"/>
      <w:numFmt w:val="bullet"/>
      <w:lvlText w:val="•"/>
      <w:lvlJc w:val="left"/>
      <w:pPr>
        <w:ind w:left="3265" w:hanging="680"/>
      </w:pPr>
    </w:lvl>
    <w:lvl w:ilvl="4">
      <w:start w:val="1"/>
      <w:numFmt w:val="bullet"/>
      <w:lvlText w:val="•"/>
      <w:lvlJc w:val="left"/>
      <w:pPr>
        <w:ind w:left="4220" w:hanging="680"/>
      </w:pPr>
    </w:lvl>
    <w:lvl w:ilvl="5">
      <w:start w:val="1"/>
      <w:numFmt w:val="bullet"/>
      <w:lvlText w:val="•"/>
      <w:lvlJc w:val="left"/>
      <w:pPr>
        <w:ind w:left="5175" w:hanging="680"/>
      </w:pPr>
    </w:lvl>
    <w:lvl w:ilvl="6">
      <w:start w:val="1"/>
      <w:numFmt w:val="bullet"/>
      <w:lvlText w:val="•"/>
      <w:lvlJc w:val="left"/>
      <w:pPr>
        <w:ind w:left="6130" w:hanging="680"/>
      </w:pPr>
    </w:lvl>
    <w:lvl w:ilvl="7">
      <w:start w:val="1"/>
      <w:numFmt w:val="bullet"/>
      <w:lvlText w:val="•"/>
      <w:lvlJc w:val="left"/>
      <w:pPr>
        <w:ind w:left="7085" w:hanging="680"/>
      </w:pPr>
    </w:lvl>
    <w:lvl w:ilvl="8">
      <w:start w:val="1"/>
      <w:numFmt w:val="bullet"/>
      <w:lvlText w:val="•"/>
      <w:lvlJc w:val="left"/>
      <w:pPr>
        <w:ind w:left="8040" w:hanging="680"/>
      </w:pPr>
    </w:lvl>
  </w:abstractNum>
  <w:abstractNum w:abstractNumId="5">
    <w:nsid w:val="0AC444DD"/>
    <w:multiLevelType w:val="multilevel"/>
    <w:tmpl w:val="3470145C"/>
    <w:lvl w:ilvl="0">
      <w:start w:val="3"/>
      <w:numFmt w:val="decimal"/>
      <w:lvlText w:val="%1"/>
      <w:lvlJc w:val="left"/>
      <w:pPr>
        <w:ind w:left="402" w:hanging="427"/>
      </w:pPr>
    </w:lvl>
    <w:lvl w:ilvl="1">
      <w:start w:val="1"/>
      <w:numFmt w:val="decimal"/>
      <w:lvlText w:val="%1.%2"/>
      <w:lvlJc w:val="left"/>
      <w:pPr>
        <w:ind w:left="402" w:hanging="427"/>
      </w:pPr>
      <w:rPr>
        <w:rFonts w:ascii="Times New Roman" w:eastAsia="Times New Roman" w:hAnsi="Times New Roman" w:cs="Times New Roman"/>
        <w:sz w:val="24"/>
        <w:szCs w:val="24"/>
      </w:rPr>
    </w:lvl>
    <w:lvl w:ilvl="2">
      <w:start w:val="1"/>
      <w:numFmt w:val="bullet"/>
      <w:lvlText w:val="•"/>
      <w:lvlJc w:val="left"/>
      <w:pPr>
        <w:ind w:left="2310" w:hanging="428"/>
      </w:pPr>
    </w:lvl>
    <w:lvl w:ilvl="3">
      <w:start w:val="1"/>
      <w:numFmt w:val="bullet"/>
      <w:lvlText w:val="•"/>
      <w:lvlJc w:val="left"/>
      <w:pPr>
        <w:ind w:left="3265" w:hanging="428"/>
      </w:pPr>
    </w:lvl>
    <w:lvl w:ilvl="4">
      <w:start w:val="1"/>
      <w:numFmt w:val="bullet"/>
      <w:lvlText w:val="•"/>
      <w:lvlJc w:val="left"/>
      <w:pPr>
        <w:ind w:left="4220" w:hanging="428"/>
      </w:pPr>
    </w:lvl>
    <w:lvl w:ilvl="5">
      <w:start w:val="1"/>
      <w:numFmt w:val="bullet"/>
      <w:lvlText w:val="•"/>
      <w:lvlJc w:val="left"/>
      <w:pPr>
        <w:ind w:left="5175" w:hanging="428"/>
      </w:pPr>
    </w:lvl>
    <w:lvl w:ilvl="6">
      <w:start w:val="1"/>
      <w:numFmt w:val="bullet"/>
      <w:lvlText w:val="•"/>
      <w:lvlJc w:val="left"/>
      <w:pPr>
        <w:ind w:left="6130" w:hanging="428"/>
      </w:pPr>
    </w:lvl>
    <w:lvl w:ilvl="7">
      <w:start w:val="1"/>
      <w:numFmt w:val="bullet"/>
      <w:lvlText w:val="•"/>
      <w:lvlJc w:val="left"/>
      <w:pPr>
        <w:ind w:left="7085" w:hanging="428"/>
      </w:pPr>
    </w:lvl>
    <w:lvl w:ilvl="8">
      <w:start w:val="1"/>
      <w:numFmt w:val="bullet"/>
      <w:lvlText w:val="•"/>
      <w:lvlJc w:val="left"/>
      <w:pPr>
        <w:ind w:left="8040" w:hanging="428"/>
      </w:pPr>
    </w:lvl>
  </w:abstractNum>
  <w:abstractNum w:abstractNumId="6">
    <w:nsid w:val="0F490C4B"/>
    <w:multiLevelType w:val="multilevel"/>
    <w:tmpl w:val="76922ED2"/>
    <w:lvl w:ilvl="0">
      <w:start w:val="1"/>
      <w:numFmt w:val="lowerLetter"/>
      <w:lvlText w:val="%1)"/>
      <w:lvlJc w:val="left"/>
      <w:pPr>
        <w:ind w:left="402" w:hanging="283"/>
      </w:pPr>
      <w:rPr>
        <w:rFonts w:ascii="Times New Roman" w:eastAsia="Times New Roman" w:hAnsi="Times New Roman" w:cs="Times New Roman"/>
        <w:b/>
        <w:sz w:val="24"/>
        <w:szCs w:val="24"/>
      </w:rPr>
    </w:lvl>
    <w:lvl w:ilvl="1">
      <w:start w:val="1"/>
      <w:numFmt w:val="bullet"/>
      <w:lvlText w:val="•"/>
      <w:lvlJc w:val="left"/>
      <w:pPr>
        <w:ind w:left="1355" w:hanging="284"/>
      </w:pPr>
    </w:lvl>
    <w:lvl w:ilvl="2">
      <w:start w:val="1"/>
      <w:numFmt w:val="bullet"/>
      <w:lvlText w:val="•"/>
      <w:lvlJc w:val="left"/>
      <w:pPr>
        <w:ind w:left="2310" w:hanging="284"/>
      </w:pPr>
    </w:lvl>
    <w:lvl w:ilvl="3">
      <w:start w:val="1"/>
      <w:numFmt w:val="bullet"/>
      <w:lvlText w:val="•"/>
      <w:lvlJc w:val="left"/>
      <w:pPr>
        <w:ind w:left="3265" w:hanging="284"/>
      </w:pPr>
    </w:lvl>
    <w:lvl w:ilvl="4">
      <w:start w:val="1"/>
      <w:numFmt w:val="bullet"/>
      <w:lvlText w:val="•"/>
      <w:lvlJc w:val="left"/>
      <w:pPr>
        <w:ind w:left="4220" w:hanging="284"/>
      </w:pPr>
    </w:lvl>
    <w:lvl w:ilvl="5">
      <w:start w:val="1"/>
      <w:numFmt w:val="bullet"/>
      <w:lvlText w:val="•"/>
      <w:lvlJc w:val="left"/>
      <w:pPr>
        <w:ind w:left="5175" w:hanging="284"/>
      </w:pPr>
    </w:lvl>
    <w:lvl w:ilvl="6">
      <w:start w:val="1"/>
      <w:numFmt w:val="bullet"/>
      <w:lvlText w:val="•"/>
      <w:lvlJc w:val="left"/>
      <w:pPr>
        <w:ind w:left="6130" w:hanging="284"/>
      </w:pPr>
    </w:lvl>
    <w:lvl w:ilvl="7">
      <w:start w:val="1"/>
      <w:numFmt w:val="bullet"/>
      <w:lvlText w:val="•"/>
      <w:lvlJc w:val="left"/>
      <w:pPr>
        <w:ind w:left="7085" w:hanging="284"/>
      </w:pPr>
    </w:lvl>
    <w:lvl w:ilvl="8">
      <w:start w:val="1"/>
      <w:numFmt w:val="bullet"/>
      <w:lvlText w:val="•"/>
      <w:lvlJc w:val="left"/>
      <w:pPr>
        <w:ind w:left="8040" w:hanging="284"/>
      </w:pPr>
    </w:lvl>
  </w:abstractNum>
  <w:abstractNum w:abstractNumId="7">
    <w:nsid w:val="11257699"/>
    <w:multiLevelType w:val="multilevel"/>
    <w:tmpl w:val="337ED222"/>
    <w:lvl w:ilvl="0">
      <w:start w:val="17"/>
      <w:numFmt w:val="decimal"/>
      <w:lvlText w:val="%1"/>
      <w:lvlJc w:val="left"/>
      <w:pPr>
        <w:ind w:left="420" w:hanging="420"/>
      </w:pPr>
      <w:rPr>
        <w:rFonts w:hint="default"/>
        <w:sz w:val="24"/>
      </w:rPr>
    </w:lvl>
    <w:lvl w:ilvl="1">
      <w:start w:val="1"/>
      <w:numFmt w:val="decimal"/>
      <w:lvlText w:val="%1.%2"/>
      <w:lvlJc w:val="left"/>
      <w:pPr>
        <w:ind w:left="255" w:hanging="420"/>
      </w:pPr>
      <w:rPr>
        <w:rFonts w:hint="default"/>
        <w:sz w:val="24"/>
      </w:rPr>
    </w:lvl>
    <w:lvl w:ilvl="2">
      <w:start w:val="1"/>
      <w:numFmt w:val="decimal"/>
      <w:lvlText w:val="%1.%2.%3"/>
      <w:lvlJc w:val="left"/>
      <w:pPr>
        <w:ind w:left="390" w:hanging="720"/>
      </w:pPr>
      <w:rPr>
        <w:rFonts w:hint="default"/>
        <w:sz w:val="24"/>
      </w:rPr>
    </w:lvl>
    <w:lvl w:ilvl="3">
      <w:start w:val="1"/>
      <w:numFmt w:val="decimal"/>
      <w:lvlText w:val="%1.%2.%3.%4"/>
      <w:lvlJc w:val="left"/>
      <w:pPr>
        <w:ind w:left="225" w:hanging="720"/>
      </w:pPr>
      <w:rPr>
        <w:rFonts w:hint="default"/>
        <w:sz w:val="24"/>
      </w:rPr>
    </w:lvl>
    <w:lvl w:ilvl="4">
      <w:start w:val="1"/>
      <w:numFmt w:val="decimal"/>
      <w:lvlText w:val="%1.%2.%3.%4.%5"/>
      <w:lvlJc w:val="left"/>
      <w:pPr>
        <w:ind w:left="420" w:hanging="1080"/>
      </w:pPr>
      <w:rPr>
        <w:rFonts w:hint="default"/>
        <w:sz w:val="24"/>
      </w:rPr>
    </w:lvl>
    <w:lvl w:ilvl="5">
      <w:start w:val="1"/>
      <w:numFmt w:val="decimal"/>
      <w:lvlText w:val="%1.%2.%3.%4.%5.%6"/>
      <w:lvlJc w:val="left"/>
      <w:pPr>
        <w:ind w:left="255" w:hanging="1080"/>
      </w:pPr>
      <w:rPr>
        <w:rFonts w:hint="default"/>
        <w:sz w:val="24"/>
      </w:rPr>
    </w:lvl>
    <w:lvl w:ilvl="6">
      <w:start w:val="1"/>
      <w:numFmt w:val="decimal"/>
      <w:lvlText w:val="%1.%2.%3.%4.%5.%6.%7"/>
      <w:lvlJc w:val="left"/>
      <w:pPr>
        <w:ind w:left="450" w:hanging="1440"/>
      </w:pPr>
      <w:rPr>
        <w:rFonts w:hint="default"/>
        <w:sz w:val="24"/>
      </w:rPr>
    </w:lvl>
    <w:lvl w:ilvl="7">
      <w:start w:val="1"/>
      <w:numFmt w:val="decimal"/>
      <w:lvlText w:val="%1.%2.%3.%4.%5.%6.%7.%8"/>
      <w:lvlJc w:val="left"/>
      <w:pPr>
        <w:ind w:left="285" w:hanging="1440"/>
      </w:pPr>
      <w:rPr>
        <w:rFonts w:hint="default"/>
        <w:sz w:val="24"/>
      </w:rPr>
    </w:lvl>
    <w:lvl w:ilvl="8">
      <w:start w:val="1"/>
      <w:numFmt w:val="decimal"/>
      <w:lvlText w:val="%1.%2.%3.%4.%5.%6.%7.%8.%9"/>
      <w:lvlJc w:val="left"/>
      <w:pPr>
        <w:ind w:left="120" w:hanging="1440"/>
      </w:pPr>
      <w:rPr>
        <w:rFonts w:hint="default"/>
        <w:sz w:val="24"/>
      </w:rPr>
    </w:lvl>
  </w:abstractNum>
  <w:abstractNum w:abstractNumId="8">
    <w:nsid w:val="113B2F25"/>
    <w:multiLevelType w:val="multilevel"/>
    <w:tmpl w:val="E356D584"/>
    <w:lvl w:ilvl="0">
      <w:start w:val="1"/>
      <w:numFmt w:val="decimal"/>
      <w:lvlText w:val="%1."/>
      <w:lvlJc w:val="left"/>
      <w:pPr>
        <w:ind w:left="882" w:hanging="360"/>
      </w:pPr>
      <w:rPr>
        <w:rFonts w:hint="default"/>
      </w:rPr>
    </w:lvl>
    <w:lvl w:ilvl="1">
      <w:start w:val="1"/>
      <w:numFmt w:val="decimal"/>
      <w:isLgl/>
      <w:lvlText w:val="%1.%2"/>
      <w:lvlJc w:val="left"/>
      <w:pPr>
        <w:ind w:left="1077" w:hanging="555"/>
      </w:pPr>
      <w:rPr>
        <w:rFonts w:hint="default"/>
        <w:b/>
        <w:color w:val="auto"/>
      </w:rPr>
    </w:lvl>
    <w:lvl w:ilvl="2">
      <w:start w:val="6"/>
      <w:numFmt w:val="decimal"/>
      <w:isLgl/>
      <w:lvlText w:val="%1.%2.%3"/>
      <w:lvlJc w:val="left"/>
      <w:pPr>
        <w:ind w:left="1242" w:hanging="720"/>
      </w:pPr>
      <w:rPr>
        <w:rFonts w:hint="default"/>
        <w:b/>
        <w:color w:val="auto"/>
      </w:rPr>
    </w:lvl>
    <w:lvl w:ilvl="3">
      <w:start w:val="1"/>
      <w:numFmt w:val="decimal"/>
      <w:isLgl/>
      <w:lvlText w:val="%1.%2.%3.%4"/>
      <w:lvlJc w:val="left"/>
      <w:pPr>
        <w:ind w:left="1242" w:hanging="720"/>
      </w:pPr>
      <w:rPr>
        <w:rFonts w:hint="default"/>
        <w:b/>
        <w:color w:val="auto"/>
      </w:rPr>
    </w:lvl>
    <w:lvl w:ilvl="4">
      <w:start w:val="1"/>
      <w:numFmt w:val="decimal"/>
      <w:isLgl/>
      <w:lvlText w:val="%1.%2.%3.%4.%5"/>
      <w:lvlJc w:val="left"/>
      <w:pPr>
        <w:ind w:left="1602" w:hanging="1080"/>
      </w:pPr>
      <w:rPr>
        <w:rFonts w:hint="default"/>
        <w:b/>
        <w:color w:val="auto"/>
      </w:rPr>
    </w:lvl>
    <w:lvl w:ilvl="5">
      <w:start w:val="1"/>
      <w:numFmt w:val="decimal"/>
      <w:isLgl/>
      <w:lvlText w:val="%1.%2.%3.%4.%5.%6"/>
      <w:lvlJc w:val="left"/>
      <w:pPr>
        <w:ind w:left="1602" w:hanging="1080"/>
      </w:pPr>
      <w:rPr>
        <w:rFonts w:hint="default"/>
        <w:b/>
        <w:color w:val="auto"/>
      </w:rPr>
    </w:lvl>
    <w:lvl w:ilvl="6">
      <w:start w:val="1"/>
      <w:numFmt w:val="decimal"/>
      <w:isLgl/>
      <w:lvlText w:val="%1.%2.%3.%4.%5.%6.%7"/>
      <w:lvlJc w:val="left"/>
      <w:pPr>
        <w:ind w:left="1962" w:hanging="1440"/>
      </w:pPr>
      <w:rPr>
        <w:rFonts w:hint="default"/>
        <w:b/>
        <w:color w:val="auto"/>
      </w:rPr>
    </w:lvl>
    <w:lvl w:ilvl="7">
      <w:start w:val="1"/>
      <w:numFmt w:val="decimal"/>
      <w:isLgl/>
      <w:lvlText w:val="%1.%2.%3.%4.%5.%6.%7.%8"/>
      <w:lvlJc w:val="left"/>
      <w:pPr>
        <w:ind w:left="1962" w:hanging="1440"/>
      </w:pPr>
      <w:rPr>
        <w:rFonts w:hint="default"/>
        <w:b/>
        <w:color w:val="auto"/>
      </w:rPr>
    </w:lvl>
    <w:lvl w:ilvl="8">
      <w:start w:val="1"/>
      <w:numFmt w:val="decimal"/>
      <w:isLgl/>
      <w:lvlText w:val="%1.%2.%3.%4.%5.%6.%7.%8.%9"/>
      <w:lvlJc w:val="left"/>
      <w:pPr>
        <w:ind w:left="2322" w:hanging="1800"/>
      </w:pPr>
      <w:rPr>
        <w:rFonts w:hint="default"/>
        <w:b/>
        <w:color w:val="auto"/>
      </w:rPr>
    </w:lvl>
  </w:abstractNum>
  <w:abstractNum w:abstractNumId="9">
    <w:nsid w:val="167E0B93"/>
    <w:multiLevelType w:val="multilevel"/>
    <w:tmpl w:val="823CC3D6"/>
    <w:lvl w:ilvl="0">
      <w:start w:val="10"/>
      <w:numFmt w:val="decimal"/>
      <w:lvlText w:val="%1"/>
      <w:lvlJc w:val="left"/>
      <w:pPr>
        <w:ind w:left="402" w:hanging="536"/>
      </w:pPr>
    </w:lvl>
    <w:lvl w:ilvl="1">
      <w:start w:val="1"/>
      <w:numFmt w:val="decimal"/>
      <w:lvlText w:val="%1.%2"/>
      <w:lvlJc w:val="left"/>
      <w:pPr>
        <w:ind w:left="402" w:hanging="536"/>
      </w:pPr>
      <w:rPr>
        <w:rFonts w:ascii="Times New Roman" w:eastAsia="Times New Roman" w:hAnsi="Times New Roman" w:cs="Times New Roman"/>
        <w:sz w:val="24"/>
        <w:szCs w:val="24"/>
      </w:rPr>
    </w:lvl>
    <w:lvl w:ilvl="2">
      <w:start w:val="1"/>
      <w:numFmt w:val="decimal"/>
      <w:lvlText w:val="%1.%2.%3"/>
      <w:lvlJc w:val="left"/>
      <w:pPr>
        <w:ind w:left="1062" w:hanging="660"/>
      </w:pPr>
      <w:rPr>
        <w:rFonts w:ascii="Times New Roman" w:eastAsia="Times New Roman" w:hAnsi="Times New Roman" w:cs="Times New Roman"/>
        <w:sz w:val="24"/>
        <w:szCs w:val="24"/>
      </w:rPr>
    </w:lvl>
    <w:lvl w:ilvl="3">
      <w:start w:val="1"/>
      <w:numFmt w:val="bullet"/>
      <w:lvlText w:val="•"/>
      <w:lvlJc w:val="left"/>
      <w:pPr>
        <w:ind w:left="3035" w:hanging="660"/>
      </w:pPr>
    </w:lvl>
    <w:lvl w:ilvl="4">
      <w:start w:val="1"/>
      <w:numFmt w:val="bullet"/>
      <w:lvlText w:val="•"/>
      <w:lvlJc w:val="left"/>
      <w:pPr>
        <w:ind w:left="4023" w:hanging="660"/>
      </w:pPr>
    </w:lvl>
    <w:lvl w:ilvl="5">
      <w:start w:val="1"/>
      <w:numFmt w:val="bullet"/>
      <w:lvlText w:val="•"/>
      <w:lvlJc w:val="left"/>
      <w:pPr>
        <w:ind w:left="5011" w:hanging="660"/>
      </w:pPr>
    </w:lvl>
    <w:lvl w:ilvl="6">
      <w:start w:val="1"/>
      <w:numFmt w:val="bullet"/>
      <w:lvlText w:val="•"/>
      <w:lvlJc w:val="left"/>
      <w:pPr>
        <w:ind w:left="5999" w:hanging="660"/>
      </w:pPr>
    </w:lvl>
    <w:lvl w:ilvl="7">
      <w:start w:val="1"/>
      <w:numFmt w:val="bullet"/>
      <w:lvlText w:val="•"/>
      <w:lvlJc w:val="left"/>
      <w:pPr>
        <w:ind w:left="6987" w:hanging="660"/>
      </w:pPr>
    </w:lvl>
    <w:lvl w:ilvl="8">
      <w:start w:val="1"/>
      <w:numFmt w:val="bullet"/>
      <w:lvlText w:val="•"/>
      <w:lvlJc w:val="left"/>
      <w:pPr>
        <w:ind w:left="7975" w:hanging="660"/>
      </w:pPr>
    </w:lvl>
  </w:abstractNum>
  <w:abstractNum w:abstractNumId="10">
    <w:nsid w:val="18D25C8B"/>
    <w:multiLevelType w:val="multilevel"/>
    <w:tmpl w:val="2E4804C2"/>
    <w:lvl w:ilvl="0">
      <w:start w:val="1"/>
      <w:numFmt w:val="lowerLetter"/>
      <w:lvlText w:val="%1)"/>
      <w:lvlJc w:val="left"/>
      <w:pPr>
        <w:ind w:left="402" w:hanging="720"/>
      </w:pPr>
      <w:rPr>
        <w:rFonts w:ascii="Times New Roman" w:eastAsia="Times New Roman" w:hAnsi="Times New Roman" w:cs="Times New Roman"/>
        <w:sz w:val="24"/>
        <w:szCs w:val="24"/>
      </w:rPr>
    </w:lvl>
    <w:lvl w:ilvl="1">
      <w:start w:val="1"/>
      <w:numFmt w:val="bullet"/>
      <w:lvlText w:val="•"/>
      <w:lvlJc w:val="left"/>
      <w:pPr>
        <w:ind w:left="1355" w:hanging="720"/>
      </w:pPr>
    </w:lvl>
    <w:lvl w:ilvl="2">
      <w:start w:val="1"/>
      <w:numFmt w:val="bullet"/>
      <w:lvlText w:val="•"/>
      <w:lvlJc w:val="left"/>
      <w:pPr>
        <w:ind w:left="2310" w:hanging="720"/>
      </w:pPr>
    </w:lvl>
    <w:lvl w:ilvl="3">
      <w:start w:val="1"/>
      <w:numFmt w:val="bullet"/>
      <w:lvlText w:val="•"/>
      <w:lvlJc w:val="left"/>
      <w:pPr>
        <w:ind w:left="3265" w:hanging="720"/>
      </w:pPr>
    </w:lvl>
    <w:lvl w:ilvl="4">
      <w:start w:val="1"/>
      <w:numFmt w:val="bullet"/>
      <w:lvlText w:val="•"/>
      <w:lvlJc w:val="left"/>
      <w:pPr>
        <w:ind w:left="4220" w:hanging="720"/>
      </w:pPr>
    </w:lvl>
    <w:lvl w:ilvl="5">
      <w:start w:val="1"/>
      <w:numFmt w:val="bullet"/>
      <w:lvlText w:val="•"/>
      <w:lvlJc w:val="left"/>
      <w:pPr>
        <w:ind w:left="5175" w:hanging="720"/>
      </w:pPr>
    </w:lvl>
    <w:lvl w:ilvl="6">
      <w:start w:val="1"/>
      <w:numFmt w:val="bullet"/>
      <w:lvlText w:val="•"/>
      <w:lvlJc w:val="left"/>
      <w:pPr>
        <w:ind w:left="6130" w:hanging="720"/>
      </w:pPr>
    </w:lvl>
    <w:lvl w:ilvl="7">
      <w:start w:val="1"/>
      <w:numFmt w:val="bullet"/>
      <w:lvlText w:val="•"/>
      <w:lvlJc w:val="left"/>
      <w:pPr>
        <w:ind w:left="7085" w:hanging="720"/>
      </w:pPr>
    </w:lvl>
    <w:lvl w:ilvl="8">
      <w:start w:val="1"/>
      <w:numFmt w:val="bullet"/>
      <w:lvlText w:val="•"/>
      <w:lvlJc w:val="left"/>
      <w:pPr>
        <w:ind w:left="8040" w:hanging="720"/>
      </w:pPr>
    </w:lvl>
  </w:abstractNum>
  <w:abstractNum w:abstractNumId="11">
    <w:nsid w:val="19EF11E8"/>
    <w:multiLevelType w:val="multilevel"/>
    <w:tmpl w:val="6A7231E6"/>
    <w:lvl w:ilvl="0">
      <w:start w:val="7"/>
      <w:numFmt w:val="decimal"/>
      <w:lvlText w:val="%1"/>
      <w:lvlJc w:val="left"/>
      <w:pPr>
        <w:ind w:left="522" w:hanging="283"/>
      </w:pPr>
    </w:lvl>
    <w:lvl w:ilvl="1">
      <w:start w:val="1"/>
      <w:numFmt w:val="decimal"/>
      <w:lvlText w:val="%1.%2"/>
      <w:lvlJc w:val="left"/>
      <w:pPr>
        <w:ind w:left="522" w:hanging="283"/>
      </w:pPr>
      <w:rPr>
        <w:rFonts w:ascii="Times New Roman" w:eastAsia="Times New Roman" w:hAnsi="Times New Roman" w:cs="Times New Roman"/>
        <w:sz w:val="24"/>
        <w:szCs w:val="24"/>
      </w:rPr>
    </w:lvl>
    <w:lvl w:ilvl="2">
      <w:start w:val="1"/>
      <w:numFmt w:val="bullet"/>
      <w:lvlText w:val="•"/>
      <w:lvlJc w:val="left"/>
      <w:pPr>
        <w:ind w:left="2522" w:hanging="284"/>
      </w:pPr>
    </w:lvl>
    <w:lvl w:ilvl="3">
      <w:start w:val="1"/>
      <w:numFmt w:val="bullet"/>
      <w:lvlText w:val="•"/>
      <w:lvlJc w:val="left"/>
      <w:pPr>
        <w:ind w:left="3523" w:hanging="283"/>
      </w:pPr>
    </w:lvl>
    <w:lvl w:ilvl="4">
      <w:start w:val="1"/>
      <w:numFmt w:val="bullet"/>
      <w:lvlText w:val="•"/>
      <w:lvlJc w:val="left"/>
      <w:pPr>
        <w:ind w:left="4524" w:hanging="284"/>
      </w:pPr>
    </w:lvl>
    <w:lvl w:ilvl="5">
      <w:start w:val="1"/>
      <w:numFmt w:val="bullet"/>
      <w:lvlText w:val="•"/>
      <w:lvlJc w:val="left"/>
      <w:pPr>
        <w:ind w:left="5525" w:hanging="284"/>
      </w:pPr>
    </w:lvl>
    <w:lvl w:ilvl="6">
      <w:start w:val="1"/>
      <w:numFmt w:val="bullet"/>
      <w:lvlText w:val="•"/>
      <w:lvlJc w:val="left"/>
      <w:pPr>
        <w:ind w:left="6526" w:hanging="284"/>
      </w:pPr>
    </w:lvl>
    <w:lvl w:ilvl="7">
      <w:start w:val="1"/>
      <w:numFmt w:val="bullet"/>
      <w:lvlText w:val="•"/>
      <w:lvlJc w:val="left"/>
      <w:pPr>
        <w:ind w:left="7527" w:hanging="283"/>
      </w:pPr>
    </w:lvl>
    <w:lvl w:ilvl="8">
      <w:start w:val="1"/>
      <w:numFmt w:val="bullet"/>
      <w:lvlText w:val="•"/>
      <w:lvlJc w:val="left"/>
      <w:pPr>
        <w:ind w:left="8528" w:hanging="284"/>
      </w:pPr>
    </w:lvl>
  </w:abstractNum>
  <w:abstractNum w:abstractNumId="12">
    <w:nsid w:val="1BF1260E"/>
    <w:multiLevelType w:val="multilevel"/>
    <w:tmpl w:val="1C8EC32A"/>
    <w:lvl w:ilvl="0">
      <w:start w:val="3"/>
      <w:numFmt w:val="upperRoman"/>
      <w:lvlText w:val="%1"/>
      <w:lvlJc w:val="left"/>
      <w:pPr>
        <w:ind w:left="699" w:hanging="297"/>
      </w:pPr>
      <w:rPr>
        <w:rFonts w:ascii="Times New Roman" w:eastAsia="Times New Roman" w:hAnsi="Times New Roman" w:cs="Times New Roman"/>
        <w:sz w:val="24"/>
        <w:szCs w:val="24"/>
      </w:rPr>
    </w:lvl>
    <w:lvl w:ilvl="1">
      <w:start w:val="1"/>
      <w:numFmt w:val="bullet"/>
      <w:lvlText w:val="•"/>
      <w:lvlJc w:val="left"/>
      <w:pPr>
        <w:ind w:left="1625" w:hanging="298"/>
      </w:pPr>
    </w:lvl>
    <w:lvl w:ilvl="2">
      <w:start w:val="1"/>
      <w:numFmt w:val="bullet"/>
      <w:lvlText w:val="•"/>
      <w:lvlJc w:val="left"/>
      <w:pPr>
        <w:ind w:left="2550" w:hanging="298"/>
      </w:pPr>
    </w:lvl>
    <w:lvl w:ilvl="3">
      <w:start w:val="1"/>
      <w:numFmt w:val="bullet"/>
      <w:lvlText w:val="•"/>
      <w:lvlJc w:val="left"/>
      <w:pPr>
        <w:ind w:left="3475" w:hanging="298"/>
      </w:pPr>
    </w:lvl>
    <w:lvl w:ilvl="4">
      <w:start w:val="1"/>
      <w:numFmt w:val="bullet"/>
      <w:lvlText w:val="•"/>
      <w:lvlJc w:val="left"/>
      <w:pPr>
        <w:ind w:left="4400" w:hanging="298"/>
      </w:pPr>
    </w:lvl>
    <w:lvl w:ilvl="5">
      <w:start w:val="1"/>
      <w:numFmt w:val="bullet"/>
      <w:lvlText w:val="•"/>
      <w:lvlJc w:val="left"/>
      <w:pPr>
        <w:ind w:left="5325" w:hanging="298"/>
      </w:pPr>
    </w:lvl>
    <w:lvl w:ilvl="6">
      <w:start w:val="1"/>
      <w:numFmt w:val="bullet"/>
      <w:lvlText w:val="•"/>
      <w:lvlJc w:val="left"/>
      <w:pPr>
        <w:ind w:left="6250" w:hanging="298"/>
      </w:pPr>
    </w:lvl>
    <w:lvl w:ilvl="7">
      <w:start w:val="1"/>
      <w:numFmt w:val="bullet"/>
      <w:lvlText w:val="•"/>
      <w:lvlJc w:val="left"/>
      <w:pPr>
        <w:ind w:left="7175" w:hanging="298"/>
      </w:pPr>
    </w:lvl>
    <w:lvl w:ilvl="8">
      <w:start w:val="1"/>
      <w:numFmt w:val="bullet"/>
      <w:lvlText w:val="•"/>
      <w:lvlJc w:val="left"/>
      <w:pPr>
        <w:ind w:left="8100" w:hanging="298"/>
      </w:pPr>
    </w:lvl>
  </w:abstractNum>
  <w:abstractNum w:abstractNumId="13">
    <w:nsid w:val="1C0805E1"/>
    <w:multiLevelType w:val="multilevel"/>
    <w:tmpl w:val="92E035B0"/>
    <w:lvl w:ilvl="0">
      <w:start w:val="1"/>
      <w:numFmt w:val="lowerLetter"/>
      <w:lvlText w:val="%1)"/>
      <w:lvlJc w:val="left"/>
      <w:pPr>
        <w:ind w:left="522" w:hanging="283"/>
      </w:pPr>
      <w:rPr>
        <w:rFonts w:ascii="Times New Roman" w:eastAsia="Times New Roman" w:hAnsi="Times New Roman" w:cs="Times New Roman"/>
        <w:sz w:val="24"/>
        <w:szCs w:val="24"/>
      </w:rPr>
    </w:lvl>
    <w:lvl w:ilvl="1">
      <w:start w:val="1"/>
      <w:numFmt w:val="bullet"/>
      <w:lvlText w:val="•"/>
      <w:lvlJc w:val="left"/>
      <w:pPr>
        <w:ind w:left="1521" w:hanging="284"/>
      </w:pPr>
    </w:lvl>
    <w:lvl w:ilvl="2">
      <w:start w:val="1"/>
      <w:numFmt w:val="bullet"/>
      <w:lvlText w:val="•"/>
      <w:lvlJc w:val="left"/>
      <w:pPr>
        <w:ind w:left="2522" w:hanging="284"/>
      </w:pPr>
    </w:lvl>
    <w:lvl w:ilvl="3">
      <w:start w:val="1"/>
      <w:numFmt w:val="bullet"/>
      <w:lvlText w:val="•"/>
      <w:lvlJc w:val="left"/>
      <w:pPr>
        <w:ind w:left="3523" w:hanging="283"/>
      </w:pPr>
    </w:lvl>
    <w:lvl w:ilvl="4">
      <w:start w:val="1"/>
      <w:numFmt w:val="bullet"/>
      <w:lvlText w:val="•"/>
      <w:lvlJc w:val="left"/>
      <w:pPr>
        <w:ind w:left="4524" w:hanging="284"/>
      </w:pPr>
    </w:lvl>
    <w:lvl w:ilvl="5">
      <w:start w:val="1"/>
      <w:numFmt w:val="bullet"/>
      <w:lvlText w:val="•"/>
      <w:lvlJc w:val="left"/>
      <w:pPr>
        <w:ind w:left="5525" w:hanging="284"/>
      </w:pPr>
    </w:lvl>
    <w:lvl w:ilvl="6">
      <w:start w:val="1"/>
      <w:numFmt w:val="bullet"/>
      <w:lvlText w:val="•"/>
      <w:lvlJc w:val="left"/>
      <w:pPr>
        <w:ind w:left="6526" w:hanging="284"/>
      </w:pPr>
    </w:lvl>
    <w:lvl w:ilvl="7">
      <w:start w:val="1"/>
      <w:numFmt w:val="bullet"/>
      <w:lvlText w:val="•"/>
      <w:lvlJc w:val="left"/>
      <w:pPr>
        <w:ind w:left="7527" w:hanging="283"/>
      </w:pPr>
    </w:lvl>
    <w:lvl w:ilvl="8">
      <w:start w:val="1"/>
      <w:numFmt w:val="bullet"/>
      <w:lvlText w:val="•"/>
      <w:lvlJc w:val="left"/>
      <w:pPr>
        <w:ind w:left="8528" w:hanging="284"/>
      </w:pPr>
    </w:lvl>
  </w:abstractNum>
  <w:abstractNum w:abstractNumId="14">
    <w:nsid w:val="1E124339"/>
    <w:multiLevelType w:val="multilevel"/>
    <w:tmpl w:val="6BC0133A"/>
    <w:lvl w:ilvl="0">
      <w:start w:val="1"/>
      <w:numFmt w:val="lowerLetter"/>
      <w:lvlText w:val="%1-"/>
      <w:lvlJc w:val="left"/>
      <w:pPr>
        <w:ind w:left="685" w:hanging="284"/>
      </w:pPr>
      <w:rPr>
        <w:rFonts w:ascii="Times New Roman" w:eastAsia="Times New Roman" w:hAnsi="Times New Roman" w:cs="Times New Roman"/>
        <w:sz w:val="24"/>
        <w:szCs w:val="24"/>
      </w:rPr>
    </w:lvl>
    <w:lvl w:ilvl="1">
      <w:start w:val="1"/>
      <w:numFmt w:val="bullet"/>
      <w:lvlText w:val="•"/>
      <w:lvlJc w:val="left"/>
      <w:pPr>
        <w:ind w:left="1607" w:hanging="284"/>
      </w:pPr>
    </w:lvl>
    <w:lvl w:ilvl="2">
      <w:start w:val="1"/>
      <w:numFmt w:val="bullet"/>
      <w:lvlText w:val="•"/>
      <w:lvlJc w:val="left"/>
      <w:pPr>
        <w:ind w:left="2534" w:hanging="284"/>
      </w:pPr>
    </w:lvl>
    <w:lvl w:ilvl="3">
      <w:start w:val="1"/>
      <w:numFmt w:val="bullet"/>
      <w:lvlText w:val="•"/>
      <w:lvlJc w:val="left"/>
      <w:pPr>
        <w:ind w:left="3461" w:hanging="283"/>
      </w:pPr>
    </w:lvl>
    <w:lvl w:ilvl="4">
      <w:start w:val="1"/>
      <w:numFmt w:val="bullet"/>
      <w:lvlText w:val="•"/>
      <w:lvlJc w:val="left"/>
      <w:pPr>
        <w:ind w:left="4388" w:hanging="284"/>
      </w:pPr>
    </w:lvl>
    <w:lvl w:ilvl="5">
      <w:start w:val="1"/>
      <w:numFmt w:val="bullet"/>
      <w:lvlText w:val="•"/>
      <w:lvlJc w:val="left"/>
      <w:pPr>
        <w:ind w:left="5315" w:hanging="284"/>
      </w:pPr>
    </w:lvl>
    <w:lvl w:ilvl="6">
      <w:start w:val="1"/>
      <w:numFmt w:val="bullet"/>
      <w:lvlText w:val="•"/>
      <w:lvlJc w:val="left"/>
      <w:pPr>
        <w:ind w:left="6242" w:hanging="283"/>
      </w:pPr>
    </w:lvl>
    <w:lvl w:ilvl="7">
      <w:start w:val="1"/>
      <w:numFmt w:val="bullet"/>
      <w:lvlText w:val="•"/>
      <w:lvlJc w:val="left"/>
      <w:pPr>
        <w:ind w:left="7169" w:hanging="284"/>
      </w:pPr>
    </w:lvl>
    <w:lvl w:ilvl="8">
      <w:start w:val="1"/>
      <w:numFmt w:val="bullet"/>
      <w:lvlText w:val="•"/>
      <w:lvlJc w:val="left"/>
      <w:pPr>
        <w:ind w:left="8096" w:hanging="284"/>
      </w:pPr>
    </w:lvl>
  </w:abstractNum>
  <w:abstractNum w:abstractNumId="15">
    <w:nsid w:val="2343680F"/>
    <w:multiLevelType w:val="multilevel"/>
    <w:tmpl w:val="BA68AE54"/>
    <w:lvl w:ilvl="0">
      <w:start w:val="1"/>
      <w:numFmt w:val="upperRoman"/>
      <w:lvlText w:val="%1"/>
      <w:lvlJc w:val="left"/>
      <w:pPr>
        <w:ind w:left="402" w:hanging="163"/>
      </w:pPr>
      <w:rPr>
        <w:rFonts w:ascii="Times New Roman" w:eastAsia="Times New Roman" w:hAnsi="Times New Roman" w:cs="Times New Roman"/>
        <w:b/>
        <w:sz w:val="24"/>
        <w:szCs w:val="24"/>
      </w:rPr>
    </w:lvl>
    <w:lvl w:ilvl="1">
      <w:start w:val="1"/>
      <w:numFmt w:val="bullet"/>
      <w:lvlText w:val="•"/>
      <w:lvlJc w:val="left"/>
      <w:pPr>
        <w:ind w:left="1355" w:hanging="164"/>
      </w:pPr>
    </w:lvl>
    <w:lvl w:ilvl="2">
      <w:start w:val="1"/>
      <w:numFmt w:val="bullet"/>
      <w:lvlText w:val="•"/>
      <w:lvlJc w:val="left"/>
      <w:pPr>
        <w:ind w:left="2310" w:hanging="164"/>
      </w:pPr>
    </w:lvl>
    <w:lvl w:ilvl="3">
      <w:start w:val="1"/>
      <w:numFmt w:val="bullet"/>
      <w:lvlText w:val="•"/>
      <w:lvlJc w:val="left"/>
      <w:pPr>
        <w:ind w:left="3265" w:hanging="164"/>
      </w:pPr>
    </w:lvl>
    <w:lvl w:ilvl="4">
      <w:start w:val="1"/>
      <w:numFmt w:val="bullet"/>
      <w:lvlText w:val="•"/>
      <w:lvlJc w:val="left"/>
      <w:pPr>
        <w:ind w:left="4220" w:hanging="164"/>
      </w:pPr>
    </w:lvl>
    <w:lvl w:ilvl="5">
      <w:start w:val="1"/>
      <w:numFmt w:val="bullet"/>
      <w:lvlText w:val="•"/>
      <w:lvlJc w:val="left"/>
      <w:pPr>
        <w:ind w:left="5175" w:hanging="164"/>
      </w:pPr>
    </w:lvl>
    <w:lvl w:ilvl="6">
      <w:start w:val="1"/>
      <w:numFmt w:val="bullet"/>
      <w:lvlText w:val="•"/>
      <w:lvlJc w:val="left"/>
      <w:pPr>
        <w:ind w:left="6130" w:hanging="164"/>
      </w:pPr>
    </w:lvl>
    <w:lvl w:ilvl="7">
      <w:start w:val="1"/>
      <w:numFmt w:val="bullet"/>
      <w:lvlText w:val="•"/>
      <w:lvlJc w:val="left"/>
      <w:pPr>
        <w:ind w:left="7085" w:hanging="164"/>
      </w:pPr>
    </w:lvl>
    <w:lvl w:ilvl="8">
      <w:start w:val="1"/>
      <w:numFmt w:val="bullet"/>
      <w:lvlText w:val="•"/>
      <w:lvlJc w:val="left"/>
      <w:pPr>
        <w:ind w:left="8040" w:hanging="164"/>
      </w:pPr>
    </w:lvl>
  </w:abstractNum>
  <w:abstractNum w:abstractNumId="16">
    <w:nsid w:val="25805474"/>
    <w:multiLevelType w:val="multilevel"/>
    <w:tmpl w:val="7560462C"/>
    <w:lvl w:ilvl="0">
      <w:start w:val="2"/>
      <w:numFmt w:val="decimal"/>
      <w:lvlText w:val="%1"/>
      <w:lvlJc w:val="left"/>
      <w:pPr>
        <w:ind w:left="606" w:hanging="180"/>
      </w:pPr>
      <w:rPr>
        <w:rFonts w:ascii="Times New Roman" w:eastAsia="Times New Roman" w:hAnsi="Times New Roman" w:cs="Times New Roman"/>
        <w:b/>
        <w:sz w:val="24"/>
        <w:szCs w:val="24"/>
      </w:rPr>
    </w:lvl>
    <w:lvl w:ilvl="1">
      <w:start w:val="1"/>
      <w:numFmt w:val="decimal"/>
      <w:lvlText w:val="%1.%2"/>
      <w:lvlJc w:val="left"/>
      <w:pPr>
        <w:ind w:left="402" w:hanging="482"/>
      </w:pPr>
    </w:lvl>
    <w:lvl w:ilvl="2">
      <w:start w:val="1"/>
      <w:numFmt w:val="decimal"/>
      <w:lvlText w:val="%1.%2.%3"/>
      <w:lvlJc w:val="left"/>
      <w:pPr>
        <w:ind w:left="402" w:hanging="482"/>
      </w:pPr>
      <w:rPr>
        <w:rFonts w:ascii="Times New Roman" w:eastAsia="Times New Roman" w:hAnsi="Times New Roman" w:cs="Times New Roman"/>
        <w:sz w:val="24"/>
        <w:szCs w:val="24"/>
      </w:rPr>
    </w:lvl>
    <w:lvl w:ilvl="3">
      <w:start w:val="1"/>
      <w:numFmt w:val="bullet"/>
      <w:lvlText w:val="•"/>
      <w:lvlJc w:val="left"/>
      <w:pPr>
        <w:ind w:left="940" w:hanging="483"/>
      </w:pPr>
    </w:lvl>
    <w:lvl w:ilvl="4">
      <w:start w:val="1"/>
      <w:numFmt w:val="bullet"/>
      <w:lvlText w:val="•"/>
      <w:lvlJc w:val="left"/>
      <w:pPr>
        <w:ind w:left="1060" w:hanging="483"/>
      </w:pPr>
    </w:lvl>
    <w:lvl w:ilvl="5">
      <w:start w:val="1"/>
      <w:numFmt w:val="bullet"/>
      <w:lvlText w:val="•"/>
      <w:lvlJc w:val="left"/>
      <w:pPr>
        <w:ind w:left="2541" w:hanging="483"/>
      </w:pPr>
    </w:lvl>
    <w:lvl w:ilvl="6">
      <w:start w:val="1"/>
      <w:numFmt w:val="bullet"/>
      <w:lvlText w:val="•"/>
      <w:lvlJc w:val="left"/>
      <w:pPr>
        <w:ind w:left="4023" w:hanging="483"/>
      </w:pPr>
    </w:lvl>
    <w:lvl w:ilvl="7">
      <w:start w:val="1"/>
      <w:numFmt w:val="bullet"/>
      <w:lvlText w:val="•"/>
      <w:lvlJc w:val="left"/>
      <w:pPr>
        <w:ind w:left="5505" w:hanging="483"/>
      </w:pPr>
    </w:lvl>
    <w:lvl w:ilvl="8">
      <w:start w:val="1"/>
      <w:numFmt w:val="bullet"/>
      <w:lvlText w:val="•"/>
      <w:lvlJc w:val="left"/>
      <w:pPr>
        <w:ind w:left="6987" w:hanging="482"/>
      </w:pPr>
    </w:lvl>
  </w:abstractNum>
  <w:abstractNum w:abstractNumId="17">
    <w:nsid w:val="25B12149"/>
    <w:multiLevelType w:val="multilevel"/>
    <w:tmpl w:val="41A24386"/>
    <w:lvl w:ilvl="0">
      <w:start w:val="1"/>
      <w:numFmt w:val="lowerLetter"/>
      <w:lvlText w:val="%1)"/>
      <w:lvlJc w:val="left"/>
      <w:pPr>
        <w:ind w:left="402" w:hanging="351"/>
      </w:pPr>
      <w:rPr>
        <w:rFonts w:ascii="Times New Roman" w:eastAsia="Times New Roman" w:hAnsi="Times New Roman" w:cs="Times New Roman"/>
        <w:sz w:val="24"/>
        <w:szCs w:val="24"/>
      </w:rPr>
    </w:lvl>
    <w:lvl w:ilvl="1">
      <w:start w:val="1"/>
      <w:numFmt w:val="bullet"/>
      <w:lvlText w:val="•"/>
      <w:lvlJc w:val="left"/>
      <w:pPr>
        <w:ind w:left="1355" w:hanging="351"/>
      </w:pPr>
    </w:lvl>
    <w:lvl w:ilvl="2">
      <w:start w:val="1"/>
      <w:numFmt w:val="bullet"/>
      <w:lvlText w:val="•"/>
      <w:lvlJc w:val="left"/>
      <w:pPr>
        <w:ind w:left="2310" w:hanging="351"/>
      </w:pPr>
    </w:lvl>
    <w:lvl w:ilvl="3">
      <w:start w:val="1"/>
      <w:numFmt w:val="bullet"/>
      <w:lvlText w:val="•"/>
      <w:lvlJc w:val="left"/>
      <w:pPr>
        <w:ind w:left="3265" w:hanging="351"/>
      </w:pPr>
    </w:lvl>
    <w:lvl w:ilvl="4">
      <w:start w:val="1"/>
      <w:numFmt w:val="bullet"/>
      <w:lvlText w:val="•"/>
      <w:lvlJc w:val="left"/>
      <w:pPr>
        <w:ind w:left="4220" w:hanging="351"/>
      </w:pPr>
    </w:lvl>
    <w:lvl w:ilvl="5">
      <w:start w:val="1"/>
      <w:numFmt w:val="bullet"/>
      <w:lvlText w:val="•"/>
      <w:lvlJc w:val="left"/>
      <w:pPr>
        <w:ind w:left="5175" w:hanging="351"/>
      </w:pPr>
    </w:lvl>
    <w:lvl w:ilvl="6">
      <w:start w:val="1"/>
      <w:numFmt w:val="bullet"/>
      <w:lvlText w:val="•"/>
      <w:lvlJc w:val="left"/>
      <w:pPr>
        <w:ind w:left="6130" w:hanging="351"/>
      </w:pPr>
    </w:lvl>
    <w:lvl w:ilvl="7">
      <w:start w:val="1"/>
      <w:numFmt w:val="bullet"/>
      <w:lvlText w:val="•"/>
      <w:lvlJc w:val="left"/>
      <w:pPr>
        <w:ind w:left="7085" w:hanging="351"/>
      </w:pPr>
    </w:lvl>
    <w:lvl w:ilvl="8">
      <w:start w:val="1"/>
      <w:numFmt w:val="bullet"/>
      <w:lvlText w:val="•"/>
      <w:lvlJc w:val="left"/>
      <w:pPr>
        <w:ind w:left="8040" w:hanging="351"/>
      </w:pPr>
    </w:lvl>
  </w:abstractNum>
  <w:abstractNum w:abstractNumId="18">
    <w:nsid w:val="271223BA"/>
    <w:multiLevelType w:val="multilevel"/>
    <w:tmpl w:val="79CE51F8"/>
    <w:lvl w:ilvl="0">
      <w:start w:val="4"/>
      <w:numFmt w:val="decimal"/>
      <w:lvlText w:val="%1"/>
      <w:lvlJc w:val="left"/>
      <w:pPr>
        <w:ind w:left="402" w:hanging="388"/>
      </w:pPr>
    </w:lvl>
    <w:lvl w:ilvl="1">
      <w:start w:val="3"/>
      <w:numFmt w:val="decimal"/>
      <w:lvlText w:val="%1.%2"/>
      <w:lvlJc w:val="left"/>
      <w:pPr>
        <w:ind w:left="402" w:hanging="388"/>
      </w:pPr>
    </w:lvl>
    <w:lvl w:ilvl="2">
      <w:start w:val="1"/>
      <w:numFmt w:val="decimal"/>
      <w:lvlText w:val="%1.%2.%3"/>
      <w:lvlJc w:val="left"/>
      <w:pPr>
        <w:ind w:left="402" w:hanging="586"/>
      </w:pPr>
      <w:rPr>
        <w:rFonts w:ascii="Times New Roman" w:eastAsia="Times New Roman" w:hAnsi="Times New Roman" w:cs="Times New Roman"/>
        <w:sz w:val="24"/>
        <w:szCs w:val="24"/>
      </w:rPr>
    </w:lvl>
    <w:lvl w:ilvl="3">
      <w:start w:val="1"/>
      <w:numFmt w:val="decimal"/>
      <w:lvlText w:val="%1.%2.%3.%4"/>
      <w:lvlJc w:val="left"/>
      <w:pPr>
        <w:ind w:left="402" w:hanging="809"/>
      </w:pPr>
      <w:rPr>
        <w:rFonts w:ascii="Times New Roman" w:eastAsia="Times New Roman" w:hAnsi="Times New Roman" w:cs="Times New Roman"/>
        <w:sz w:val="24"/>
        <w:szCs w:val="24"/>
      </w:rPr>
    </w:lvl>
    <w:lvl w:ilvl="4">
      <w:start w:val="1"/>
      <w:numFmt w:val="bullet"/>
      <w:lvlText w:val="•"/>
      <w:lvlJc w:val="left"/>
      <w:pPr>
        <w:ind w:left="4220" w:hanging="809"/>
      </w:pPr>
    </w:lvl>
    <w:lvl w:ilvl="5">
      <w:start w:val="1"/>
      <w:numFmt w:val="bullet"/>
      <w:lvlText w:val="•"/>
      <w:lvlJc w:val="left"/>
      <w:pPr>
        <w:ind w:left="5175" w:hanging="809"/>
      </w:pPr>
    </w:lvl>
    <w:lvl w:ilvl="6">
      <w:start w:val="1"/>
      <w:numFmt w:val="bullet"/>
      <w:lvlText w:val="•"/>
      <w:lvlJc w:val="left"/>
      <w:pPr>
        <w:ind w:left="6130" w:hanging="809"/>
      </w:pPr>
    </w:lvl>
    <w:lvl w:ilvl="7">
      <w:start w:val="1"/>
      <w:numFmt w:val="bullet"/>
      <w:lvlText w:val="•"/>
      <w:lvlJc w:val="left"/>
      <w:pPr>
        <w:ind w:left="7085" w:hanging="809"/>
      </w:pPr>
    </w:lvl>
    <w:lvl w:ilvl="8">
      <w:start w:val="1"/>
      <w:numFmt w:val="bullet"/>
      <w:lvlText w:val="•"/>
      <w:lvlJc w:val="left"/>
      <w:pPr>
        <w:ind w:left="8040" w:hanging="809"/>
      </w:pPr>
    </w:lvl>
  </w:abstractNum>
  <w:abstractNum w:abstractNumId="19">
    <w:nsid w:val="27964FEB"/>
    <w:multiLevelType w:val="multilevel"/>
    <w:tmpl w:val="55C0FC5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F0E77BB"/>
    <w:multiLevelType w:val="multilevel"/>
    <w:tmpl w:val="15548140"/>
    <w:lvl w:ilvl="0">
      <w:start w:val="1"/>
      <w:numFmt w:val="decimal"/>
      <w:lvlText w:val="%1"/>
      <w:lvlJc w:val="left"/>
      <w:pPr>
        <w:ind w:left="762" w:hanging="360"/>
      </w:pPr>
    </w:lvl>
    <w:lvl w:ilvl="1">
      <w:start w:val="1"/>
      <w:numFmt w:val="decimal"/>
      <w:lvlText w:val="%1.%2"/>
      <w:lvlJc w:val="left"/>
      <w:pPr>
        <w:ind w:left="762" w:hanging="360"/>
      </w:pPr>
      <w:rPr>
        <w:b/>
      </w:rPr>
    </w:lvl>
    <w:lvl w:ilvl="2">
      <w:start w:val="1"/>
      <w:numFmt w:val="bullet"/>
      <w:lvlText w:val="●"/>
      <w:lvlJc w:val="left"/>
      <w:pPr>
        <w:ind w:left="1122" w:hanging="360"/>
      </w:pPr>
      <w:rPr>
        <w:rFonts w:ascii="Noto Sans Symbols" w:eastAsia="Noto Sans Symbols" w:hAnsi="Noto Sans Symbols" w:cs="Noto Sans Symbols"/>
        <w:sz w:val="24"/>
        <w:szCs w:val="24"/>
      </w:rPr>
    </w:lvl>
    <w:lvl w:ilvl="3">
      <w:start w:val="1"/>
      <w:numFmt w:val="bullet"/>
      <w:lvlText w:val="•"/>
      <w:lvlJc w:val="left"/>
      <w:pPr>
        <w:ind w:left="3082" w:hanging="360"/>
      </w:pPr>
    </w:lvl>
    <w:lvl w:ilvl="4">
      <w:start w:val="1"/>
      <w:numFmt w:val="bullet"/>
      <w:lvlText w:val="•"/>
      <w:lvlJc w:val="left"/>
      <w:pPr>
        <w:ind w:left="4063" w:hanging="360"/>
      </w:pPr>
    </w:lvl>
    <w:lvl w:ilvl="5">
      <w:start w:val="1"/>
      <w:numFmt w:val="bullet"/>
      <w:lvlText w:val="•"/>
      <w:lvlJc w:val="left"/>
      <w:pPr>
        <w:ind w:left="5044" w:hanging="360"/>
      </w:pPr>
    </w:lvl>
    <w:lvl w:ilvl="6">
      <w:start w:val="1"/>
      <w:numFmt w:val="bullet"/>
      <w:lvlText w:val="•"/>
      <w:lvlJc w:val="left"/>
      <w:pPr>
        <w:ind w:left="6026" w:hanging="360"/>
      </w:pPr>
    </w:lvl>
    <w:lvl w:ilvl="7">
      <w:start w:val="1"/>
      <w:numFmt w:val="bullet"/>
      <w:lvlText w:val="•"/>
      <w:lvlJc w:val="left"/>
      <w:pPr>
        <w:ind w:left="7007" w:hanging="360"/>
      </w:pPr>
    </w:lvl>
    <w:lvl w:ilvl="8">
      <w:start w:val="1"/>
      <w:numFmt w:val="bullet"/>
      <w:lvlText w:val="•"/>
      <w:lvlJc w:val="left"/>
      <w:pPr>
        <w:ind w:left="7988" w:hanging="360"/>
      </w:pPr>
    </w:lvl>
  </w:abstractNum>
  <w:abstractNum w:abstractNumId="21">
    <w:nsid w:val="30F30435"/>
    <w:multiLevelType w:val="multilevel"/>
    <w:tmpl w:val="218C622E"/>
    <w:lvl w:ilvl="0">
      <w:start w:val="3"/>
      <w:numFmt w:val="upperRoman"/>
      <w:lvlText w:val="%1"/>
      <w:lvlJc w:val="left"/>
      <w:pPr>
        <w:ind w:left="699" w:hanging="297"/>
      </w:pPr>
      <w:rPr>
        <w:rFonts w:ascii="Times New Roman" w:eastAsia="Times New Roman" w:hAnsi="Times New Roman" w:cs="Times New Roman"/>
        <w:sz w:val="24"/>
        <w:szCs w:val="24"/>
      </w:rPr>
    </w:lvl>
    <w:lvl w:ilvl="1">
      <w:start w:val="1"/>
      <w:numFmt w:val="bullet"/>
      <w:lvlText w:val="•"/>
      <w:lvlJc w:val="left"/>
      <w:pPr>
        <w:ind w:left="1625" w:hanging="298"/>
      </w:pPr>
    </w:lvl>
    <w:lvl w:ilvl="2">
      <w:start w:val="1"/>
      <w:numFmt w:val="bullet"/>
      <w:lvlText w:val="•"/>
      <w:lvlJc w:val="left"/>
      <w:pPr>
        <w:ind w:left="2550" w:hanging="298"/>
      </w:pPr>
    </w:lvl>
    <w:lvl w:ilvl="3">
      <w:start w:val="1"/>
      <w:numFmt w:val="bullet"/>
      <w:lvlText w:val="•"/>
      <w:lvlJc w:val="left"/>
      <w:pPr>
        <w:ind w:left="3475" w:hanging="298"/>
      </w:pPr>
    </w:lvl>
    <w:lvl w:ilvl="4">
      <w:start w:val="1"/>
      <w:numFmt w:val="bullet"/>
      <w:lvlText w:val="•"/>
      <w:lvlJc w:val="left"/>
      <w:pPr>
        <w:ind w:left="4400" w:hanging="298"/>
      </w:pPr>
    </w:lvl>
    <w:lvl w:ilvl="5">
      <w:start w:val="1"/>
      <w:numFmt w:val="bullet"/>
      <w:lvlText w:val="•"/>
      <w:lvlJc w:val="left"/>
      <w:pPr>
        <w:ind w:left="5325" w:hanging="298"/>
      </w:pPr>
    </w:lvl>
    <w:lvl w:ilvl="6">
      <w:start w:val="1"/>
      <w:numFmt w:val="bullet"/>
      <w:lvlText w:val="•"/>
      <w:lvlJc w:val="left"/>
      <w:pPr>
        <w:ind w:left="6250" w:hanging="298"/>
      </w:pPr>
    </w:lvl>
    <w:lvl w:ilvl="7">
      <w:start w:val="1"/>
      <w:numFmt w:val="bullet"/>
      <w:lvlText w:val="•"/>
      <w:lvlJc w:val="left"/>
      <w:pPr>
        <w:ind w:left="7175" w:hanging="298"/>
      </w:pPr>
    </w:lvl>
    <w:lvl w:ilvl="8">
      <w:start w:val="1"/>
      <w:numFmt w:val="bullet"/>
      <w:lvlText w:val="•"/>
      <w:lvlJc w:val="left"/>
      <w:pPr>
        <w:ind w:left="8100" w:hanging="298"/>
      </w:pPr>
    </w:lvl>
  </w:abstractNum>
  <w:abstractNum w:abstractNumId="22">
    <w:nsid w:val="33004F40"/>
    <w:multiLevelType w:val="multilevel"/>
    <w:tmpl w:val="FFC0EF6E"/>
    <w:lvl w:ilvl="0">
      <w:start w:val="11"/>
      <w:numFmt w:val="decimal"/>
      <w:lvlText w:val="%1"/>
      <w:lvlJc w:val="left"/>
      <w:pPr>
        <w:ind w:left="402" w:hanging="598"/>
      </w:pPr>
    </w:lvl>
    <w:lvl w:ilvl="1">
      <w:start w:val="3"/>
      <w:numFmt w:val="decimal"/>
      <w:lvlText w:val="%1.%2"/>
      <w:lvlJc w:val="left"/>
      <w:pPr>
        <w:ind w:left="402" w:hanging="598"/>
      </w:pPr>
      <w:rPr>
        <w:rFonts w:ascii="Times New Roman" w:eastAsia="Times New Roman" w:hAnsi="Times New Roman" w:cs="Times New Roman"/>
        <w:sz w:val="24"/>
        <w:szCs w:val="24"/>
      </w:rPr>
    </w:lvl>
    <w:lvl w:ilvl="2">
      <w:start w:val="1"/>
      <w:numFmt w:val="bullet"/>
      <w:lvlText w:val="•"/>
      <w:lvlJc w:val="left"/>
      <w:pPr>
        <w:ind w:left="2310" w:hanging="598"/>
      </w:pPr>
    </w:lvl>
    <w:lvl w:ilvl="3">
      <w:start w:val="1"/>
      <w:numFmt w:val="bullet"/>
      <w:lvlText w:val="•"/>
      <w:lvlJc w:val="left"/>
      <w:pPr>
        <w:ind w:left="3265" w:hanging="598"/>
      </w:pPr>
    </w:lvl>
    <w:lvl w:ilvl="4">
      <w:start w:val="1"/>
      <w:numFmt w:val="bullet"/>
      <w:lvlText w:val="•"/>
      <w:lvlJc w:val="left"/>
      <w:pPr>
        <w:ind w:left="4220" w:hanging="598"/>
      </w:pPr>
    </w:lvl>
    <w:lvl w:ilvl="5">
      <w:start w:val="1"/>
      <w:numFmt w:val="bullet"/>
      <w:lvlText w:val="•"/>
      <w:lvlJc w:val="left"/>
      <w:pPr>
        <w:ind w:left="5175" w:hanging="598"/>
      </w:pPr>
    </w:lvl>
    <w:lvl w:ilvl="6">
      <w:start w:val="1"/>
      <w:numFmt w:val="bullet"/>
      <w:lvlText w:val="•"/>
      <w:lvlJc w:val="left"/>
      <w:pPr>
        <w:ind w:left="6130" w:hanging="598"/>
      </w:pPr>
    </w:lvl>
    <w:lvl w:ilvl="7">
      <w:start w:val="1"/>
      <w:numFmt w:val="bullet"/>
      <w:lvlText w:val="•"/>
      <w:lvlJc w:val="left"/>
      <w:pPr>
        <w:ind w:left="7085" w:hanging="598"/>
      </w:pPr>
    </w:lvl>
    <w:lvl w:ilvl="8">
      <w:start w:val="1"/>
      <w:numFmt w:val="bullet"/>
      <w:lvlText w:val="•"/>
      <w:lvlJc w:val="left"/>
      <w:pPr>
        <w:ind w:left="8040" w:hanging="598"/>
      </w:pPr>
    </w:lvl>
  </w:abstractNum>
  <w:abstractNum w:abstractNumId="23">
    <w:nsid w:val="33200392"/>
    <w:multiLevelType w:val="hybridMultilevel"/>
    <w:tmpl w:val="554EF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34055B82"/>
    <w:multiLevelType w:val="multilevel"/>
    <w:tmpl w:val="BF162C88"/>
    <w:lvl w:ilvl="0">
      <w:start w:val="13"/>
      <w:numFmt w:val="decimal"/>
      <w:lvlText w:val="%1"/>
      <w:lvlJc w:val="left"/>
      <w:pPr>
        <w:ind w:left="402" w:hanging="598"/>
      </w:pPr>
    </w:lvl>
    <w:lvl w:ilvl="1">
      <w:start w:val="3"/>
      <w:numFmt w:val="decimal"/>
      <w:lvlText w:val="%1.%2"/>
      <w:lvlJc w:val="left"/>
      <w:pPr>
        <w:ind w:left="402" w:hanging="598"/>
      </w:pPr>
      <w:rPr>
        <w:rFonts w:ascii="Times New Roman" w:eastAsia="Times New Roman" w:hAnsi="Times New Roman" w:cs="Times New Roman"/>
        <w:sz w:val="24"/>
        <w:szCs w:val="24"/>
      </w:rPr>
    </w:lvl>
    <w:lvl w:ilvl="2">
      <w:start w:val="1"/>
      <w:numFmt w:val="bullet"/>
      <w:lvlText w:val="•"/>
      <w:lvlJc w:val="left"/>
      <w:pPr>
        <w:ind w:left="2310" w:hanging="598"/>
      </w:pPr>
    </w:lvl>
    <w:lvl w:ilvl="3">
      <w:start w:val="1"/>
      <w:numFmt w:val="bullet"/>
      <w:lvlText w:val="•"/>
      <w:lvlJc w:val="left"/>
      <w:pPr>
        <w:ind w:left="3265" w:hanging="598"/>
      </w:pPr>
    </w:lvl>
    <w:lvl w:ilvl="4">
      <w:start w:val="1"/>
      <w:numFmt w:val="bullet"/>
      <w:lvlText w:val="•"/>
      <w:lvlJc w:val="left"/>
      <w:pPr>
        <w:ind w:left="4220" w:hanging="598"/>
      </w:pPr>
    </w:lvl>
    <w:lvl w:ilvl="5">
      <w:start w:val="1"/>
      <w:numFmt w:val="bullet"/>
      <w:lvlText w:val="•"/>
      <w:lvlJc w:val="left"/>
      <w:pPr>
        <w:ind w:left="5175" w:hanging="598"/>
      </w:pPr>
    </w:lvl>
    <w:lvl w:ilvl="6">
      <w:start w:val="1"/>
      <w:numFmt w:val="bullet"/>
      <w:lvlText w:val="•"/>
      <w:lvlJc w:val="left"/>
      <w:pPr>
        <w:ind w:left="6130" w:hanging="598"/>
      </w:pPr>
    </w:lvl>
    <w:lvl w:ilvl="7">
      <w:start w:val="1"/>
      <w:numFmt w:val="bullet"/>
      <w:lvlText w:val="•"/>
      <w:lvlJc w:val="left"/>
      <w:pPr>
        <w:ind w:left="7085" w:hanging="598"/>
      </w:pPr>
    </w:lvl>
    <w:lvl w:ilvl="8">
      <w:start w:val="1"/>
      <w:numFmt w:val="bullet"/>
      <w:lvlText w:val="•"/>
      <w:lvlJc w:val="left"/>
      <w:pPr>
        <w:ind w:left="8040" w:hanging="598"/>
      </w:pPr>
    </w:lvl>
  </w:abstractNum>
  <w:abstractNum w:abstractNumId="25">
    <w:nsid w:val="35827E70"/>
    <w:multiLevelType w:val="multilevel"/>
    <w:tmpl w:val="E1E4954E"/>
    <w:lvl w:ilvl="0">
      <w:start w:val="1"/>
      <w:numFmt w:val="bullet"/>
      <w:lvlText w:val="●"/>
      <w:lvlJc w:val="left"/>
      <w:pPr>
        <w:ind w:left="949" w:hanging="427"/>
      </w:pPr>
      <w:rPr>
        <w:rFonts w:ascii="Noto Sans Symbols" w:eastAsia="Noto Sans Symbols" w:hAnsi="Noto Sans Symbols" w:cs="Noto Sans Symbols"/>
        <w:sz w:val="24"/>
        <w:szCs w:val="24"/>
      </w:rPr>
    </w:lvl>
    <w:lvl w:ilvl="1">
      <w:start w:val="1"/>
      <w:numFmt w:val="bullet"/>
      <w:lvlText w:val="•"/>
      <w:lvlJc w:val="left"/>
      <w:pPr>
        <w:ind w:left="1899" w:hanging="427"/>
      </w:pPr>
    </w:lvl>
    <w:lvl w:ilvl="2">
      <w:start w:val="1"/>
      <w:numFmt w:val="bullet"/>
      <w:lvlText w:val="•"/>
      <w:lvlJc w:val="left"/>
      <w:pPr>
        <w:ind w:left="2858" w:hanging="428"/>
      </w:pPr>
    </w:lvl>
    <w:lvl w:ilvl="3">
      <w:start w:val="1"/>
      <w:numFmt w:val="bullet"/>
      <w:lvlText w:val="•"/>
      <w:lvlJc w:val="left"/>
      <w:pPr>
        <w:ind w:left="3817" w:hanging="428"/>
      </w:pPr>
    </w:lvl>
    <w:lvl w:ilvl="4">
      <w:start w:val="1"/>
      <w:numFmt w:val="bullet"/>
      <w:lvlText w:val="•"/>
      <w:lvlJc w:val="left"/>
      <w:pPr>
        <w:ind w:left="4776" w:hanging="428"/>
      </w:pPr>
    </w:lvl>
    <w:lvl w:ilvl="5">
      <w:start w:val="1"/>
      <w:numFmt w:val="bullet"/>
      <w:lvlText w:val="•"/>
      <w:lvlJc w:val="left"/>
      <w:pPr>
        <w:ind w:left="5735" w:hanging="428"/>
      </w:pPr>
    </w:lvl>
    <w:lvl w:ilvl="6">
      <w:start w:val="1"/>
      <w:numFmt w:val="bullet"/>
      <w:lvlText w:val="•"/>
      <w:lvlJc w:val="left"/>
      <w:pPr>
        <w:ind w:left="6694" w:hanging="428"/>
      </w:pPr>
    </w:lvl>
    <w:lvl w:ilvl="7">
      <w:start w:val="1"/>
      <w:numFmt w:val="bullet"/>
      <w:lvlText w:val="•"/>
      <w:lvlJc w:val="left"/>
      <w:pPr>
        <w:ind w:left="7653" w:hanging="428"/>
      </w:pPr>
    </w:lvl>
    <w:lvl w:ilvl="8">
      <w:start w:val="1"/>
      <w:numFmt w:val="bullet"/>
      <w:lvlText w:val="•"/>
      <w:lvlJc w:val="left"/>
      <w:pPr>
        <w:ind w:left="8612" w:hanging="427"/>
      </w:pPr>
    </w:lvl>
  </w:abstractNum>
  <w:abstractNum w:abstractNumId="26">
    <w:nsid w:val="37463F5E"/>
    <w:multiLevelType w:val="hybridMultilevel"/>
    <w:tmpl w:val="563E0D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37880C8A"/>
    <w:multiLevelType w:val="multilevel"/>
    <w:tmpl w:val="571070DE"/>
    <w:lvl w:ilvl="0">
      <w:start w:val="7"/>
      <w:numFmt w:val="decimal"/>
      <w:lvlText w:val="%1"/>
      <w:lvlJc w:val="left"/>
      <w:pPr>
        <w:ind w:left="402" w:hanging="367"/>
      </w:pPr>
    </w:lvl>
    <w:lvl w:ilvl="1">
      <w:start w:val="8"/>
      <w:numFmt w:val="decimal"/>
      <w:lvlText w:val="%1.%2"/>
      <w:lvlJc w:val="left"/>
      <w:pPr>
        <w:ind w:left="402" w:hanging="367"/>
      </w:pPr>
      <w:rPr>
        <w:rFonts w:ascii="Times New Roman" w:eastAsia="Times New Roman" w:hAnsi="Times New Roman" w:cs="Times New Roman"/>
        <w:sz w:val="24"/>
        <w:szCs w:val="24"/>
      </w:rPr>
    </w:lvl>
    <w:lvl w:ilvl="2">
      <w:start w:val="1"/>
      <w:numFmt w:val="decimal"/>
      <w:lvlText w:val="%1.%2.%3"/>
      <w:lvlJc w:val="left"/>
      <w:pPr>
        <w:ind w:left="402" w:hanging="680"/>
      </w:pPr>
      <w:rPr>
        <w:rFonts w:ascii="Times New Roman" w:eastAsia="Times New Roman" w:hAnsi="Times New Roman" w:cs="Times New Roman"/>
        <w:sz w:val="24"/>
        <w:szCs w:val="24"/>
      </w:rPr>
    </w:lvl>
    <w:lvl w:ilvl="3">
      <w:start w:val="1"/>
      <w:numFmt w:val="bullet"/>
      <w:lvlText w:val="•"/>
      <w:lvlJc w:val="left"/>
      <w:pPr>
        <w:ind w:left="3265" w:hanging="680"/>
      </w:pPr>
    </w:lvl>
    <w:lvl w:ilvl="4">
      <w:start w:val="1"/>
      <w:numFmt w:val="bullet"/>
      <w:lvlText w:val="•"/>
      <w:lvlJc w:val="left"/>
      <w:pPr>
        <w:ind w:left="4220" w:hanging="680"/>
      </w:pPr>
    </w:lvl>
    <w:lvl w:ilvl="5">
      <w:start w:val="1"/>
      <w:numFmt w:val="bullet"/>
      <w:lvlText w:val="•"/>
      <w:lvlJc w:val="left"/>
      <w:pPr>
        <w:ind w:left="5175" w:hanging="680"/>
      </w:pPr>
    </w:lvl>
    <w:lvl w:ilvl="6">
      <w:start w:val="1"/>
      <w:numFmt w:val="bullet"/>
      <w:lvlText w:val="•"/>
      <w:lvlJc w:val="left"/>
      <w:pPr>
        <w:ind w:left="6130" w:hanging="680"/>
      </w:pPr>
    </w:lvl>
    <w:lvl w:ilvl="7">
      <w:start w:val="1"/>
      <w:numFmt w:val="bullet"/>
      <w:lvlText w:val="•"/>
      <w:lvlJc w:val="left"/>
      <w:pPr>
        <w:ind w:left="7085" w:hanging="680"/>
      </w:pPr>
    </w:lvl>
    <w:lvl w:ilvl="8">
      <w:start w:val="1"/>
      <w:numFmt w:val="bullet"/>
      <w:lvlText w:val="•"/>
      <w:lvlJc w:val="left"/>
      <w:pPr>
        <w:ind w:left="8040" w:hanging="680"/>
      </w:pPr>
    </w:lvl>
  </w:abstractNum>
  <w:abstractNum w:abstractNumId="28">
    <w:nsid w:val="39EF3C33"/>
    <w:multiLevelType w:val="multilevel"/>
    <w:tmpl w:val="46FECD44"/>
    <w:lvl w:ilvl="0">
      <w:start w:val="13"/>
      <w:numFmt w:val="decimal"/>
      <w:lvlText w:val="%1"/>
      <w:lvlJc w:val="left"/>
      <w:pPr>
        <w:ind w:left="420" w:hanging="420"/>
      </w:pPr>
      <w:rPr>
        <w:rFonts w:hint="default"/>
        <w:sz w:val="24"/>
      </w:rPr>
    </w:lvl>
    <w:lvl w:ilvl="1">
      <w:start w:val="1"/>
      <w:numFmt w:val="decimal"/>
      <w:lvlText w:val="%1.%2"/>
      <w:lvlJc w:val="left"/>
      <w:pPr>
        <w:ind w:left="260" w:hanging="420"/>
      </w:pPr>
      <w:rPr>
        <w:rFonts w:hint="default"/>
        <w:sz w:val="24"/>
      </w:rPr>
    </w:lvl>
    <w:lvl w:ilvl="2">
      <w:start w:val="1"/>
      <w:numFmt w:val="decimal"/>
      <w:lvlText w:val="%1.%2.%3"/>
      <w:lvlJc w:val="left"/>
      <w:pPr>
        <w:ind w:left="400" w:hanging="720"/>
      </w:pPr>
      <w:rPr>
        <w:rFonts w:hint="default"/>
        <w:sz w:val="24"/>
      </w:rPr>
    </w:lvl>
    <w:lvl w:ilvl="3">
      <w:start w:val="1"/>
      <w:numFmt w:val="decimal"/>
      <w:lvlText w:val="%1.%2.%3.%4"/>
      <w:lvlJc w:val="left"/>
      <w:pPr>
        <w:ind w:left="240" w:hanging="720"/>
      </w:pPr>
      <w:rPr>
        <w:rFonts w:hint="default"/>
        <w:sz w:val="24"/>
      </w:rPr>
    </w:lvl>
    <w:lvl w:ilvl="4">
      <w:start w:val="1"/>
      <w:numFmt w:val="decimal"/>
      <w:lvlText w:val="%1.%2.%3.%4.%5"/>
      <w:lvlJc w:val="left"/>
      <w:pPr>
        <w:ind w:left="440" w:hanging="1080"/>
      </w:pPr>
      <w:rPr>
        <w:rFonts w:hint="default"/>
        <w:sz w:val="24"/>
      </w:rPr>
    </w:lvl>
    <w:lvl w:ilvl="5">
      <w:start w:val="1"/>
      <w:numFmt w:val="decimal"/>
      <w:lvlText w:val="%1.%2.%3.%4.%5.%6"/>
      <w:lvlJc w:val="left"/>
      <w:pPr>
        <w:ind w:left="280" w:hanging="1080"/>
      </w:pPr>
      <w:rPr>
        <w:rFonts w:hint="default"/>
        <w:sz w:val="24"/>
      </w:rPr>
    </w:lvl>
    <w:lvl w:ilvl="6">
      <w:start w:val="1"/>
      <w:numFmt w:val="decimal"/>
      <w:lvlText w:val="%1.%2.%3.%4.%5.%6.%7"/>
      <w:lvlJc w:val="left"/>
      <w:pPr>
        <w:ind w:left="480" w:hanging="1440"/>
      </w:pPr>
      <w:rPr>
        <w:rFonts w:hint="default"/>
        <w:sz w:val="24"/>
      </w:rPr>
    </w:lvl>
    <w:lvl w:ilvl="7">
      <w:start w:val="1"/>
      <w:numFmt w:val="decimal"/>
      <w:lvlText w:val="%1.%2.%3.%4.%5.%6.%7.%8"/>
      <w:lvlJc w:val="left"/>
      <w:pPr>
        <w:ind w:left="320" w:hanging="1440"/>
      </w:pPr>
      <w:rPr>
        <w:rFonts w:hint="default"/>
        <w:sz w:val="24"/>
      </w:rPr>
    </w:lvl>
    <w:lvl w:ilvl="8">
      <w:start w:val="1"/>
      <w:numFmt w:val="decimal"/>
      <w:lvlText w:val="%1.%2.%3.%4.%5.%6.%7.%8.%9"/>
      <w:lvlJc w:val="left"/>
      <w:pPr>
        <w:ind w:left="160" w:hanging="1440"/>
      </w:pPr>
      <w:rPr>
        <w:rFonts w:hint="default"/>
        <w:sz w:val="24"/>
      </w:rPr>
    </w:lvl>
  </w:abstractNum>
  <w:abstractNum w:abstractNumId="29">
    <w:nsid w:val="3C1416C9"/>
    <w:multiLevelType w:val="multilevel"/>
    <w:tmpl w:val="926A7474"/>
    <w:lvl w:ilvl="0">
      <w:start w:val="16"/>
      <w:numFmt w:val="decimal"/>
      <w:lvlText w:val="%1"/>
      <w:lvlJc w:val="left"/>
      <w:pPr>
        <w:ind w:left="420" w:hanging="420"/>
      </w:pPr>
      <w:rPr>
        <w:rFonts w:hint="default"/>
        <w:sz w:val="24"/>
      </w:rPr>
    </w:lvl>
    <w:lvl w:ilvl="1">
      <w:start w:val="1"/>
      <w:numFmt w:val="decimal"/>
      <w:lvlText w:val="%1.%2"/>
      <w:lvlJc w:val="left"/>
      <w:pPr>
        <w:ind w:left="255" w:hanging="420"/>
      </w:pPr>
      <w:rPr>
        <w:rFonts w:hint="default"/>
        <w:sz w:val="24"/>
      </w:rPr>
    </w:lvl>
    <w:lvl w:ilvl="2">
      <w:start w:val="1"/>
      <w:numFmt w:val="decimal"/>
      <w:lvlText w:val="%1.%2.%3"/>
      <w:lvlJc w:val="left"/>
      <w:pPr>
        <w:ind w:left="390" w:hanging="720"/>
      </w:pPr>
      <w:rPr>
        <w:rFonts w:hint="default"/>
        <w:sz w:val="24"/>
      </w:rPr>
    </w:lvl>
    <w:lvl w:ilvl="3">
      <w:start w:val="1"/>
      <w:numFmt w:val="decimal"/>
      <w:lvlText w:val="%1.%2.%3.%4"/>
      <w:lvlJc w:val="left"/>
      <w:pPr>
        <w:ind w:left="225" w:hanging="720"/>
      </w:pPr>
      <w:rPr>
        <w:rFonts w:hint="default"/>
        <w:sz w:val="24"/>
      </w:rPr>
    </w:lvl>
    <w:lvl w:ilvl="4">
      <w:start w:val="1"/>
      <w:numFmt w:val="decimal"/>
      <w:lvlText w:val="%1.%2.%3.%4.%5"/>
      <w:lvlJc w:val="left"/>
      <w:pPr>
        <w:ind w:left="420" w:hanging="1080"/>
      </w:pPr>
      <w:rPr>
        <w:rFonts w:hint="default"/>
        <w:sz w:val="24"/>
      </w:rPr>
    </w:lvl>
    <w:lvl w:ilvl="5">
      <w:start w:val="1"/>
      <w:numFmt w:val="decimal"/>
      <w:lvlText w:val="%1.%2.%3.%4.%5.%6"/>
      <w:lvlJc w:val="left"/>
      <w:pPr>
        <w:ind w:left="255" w:hanging="1080"/>
      </w:pPr>
      <w:rPr>
        <w:rFonts w:hint="default"/>
        <w:sz w:val="24"/>
      </w:rPr>
    </w:lvl>
    <w:lvl w:ilvl="6">
      <w:start w:val="1"/>
      <w:numFmt w:val="decimal"/>
      <w:lvlText w:val="%1.%2.%3.%4.%5.%6.%7"/>
      <w:lvlJc w:val="left"/>
      <w:pPr>
        <w:ind w:left="450" w:hanging="1440"/>
      </w:pPr>
      <w:rPr>
        <w:rFonts w:hint="default"/>
        <w:sz w:val="24"/>
      </w:rPr>
    </w:lvl>
    <w:lvl w:ilvl="7">
      <w:start w:val="1"/>
      <w:numFmt w:val="decimal"/>
      <w:lvlText w:val="%1.%2.%3.%4.%5.%6.%7.%8"/>
      <w:lvlJc w:val="left"/>
      <w:pPr>
        <w:ind w:left="285" w:hanging="1440"/>
      </w:pPr>
      <w:rPr>
        <w:rFonts w:hint="default"/>
        <w:sz w:val="24"/>
      </w:rPr>
    </w:lvl>
    <w:lvl w:ilvl="8">
      <w:start w:val="1"/>
      <w:numFmt w:val="decimal"/>
      <w:lvlText w:val="%1.%2.%3.%4.%5.%6.%7.%8.%9"/>
      <w:lvlJc w:val="left"/>
      <w:pPr>
        <w:ind w:left="120" w:hanging="1440"/>
      </w:pPr>
      <w:rPr>
        <w:rFonts w:hint="default"/>
        <w:sz w:val="24"/>
      </w:rPr>
    </w:lvl>
  </w:abstractNum>
  <w:abstractNum w:abstractNumId="30">
    <w:nsid w:val="3D582959"/>
    <w:multiLevelType w:val="multilevel"/>
    <w:tmpl w:val="E654C662"/>
    <w:lvl w:ilvl="0">
      <w:start w:val="1"/>
      <w:numFmt w:val="bullet"/>
      <w:lvlText w:val="-"/>
      <w:lvlJc w:val="left"/>
      <w:pPr>
        <w:ind w:left="541" w:hanging="140"/>
      </w:pPr>
      <w:rPr>
        <w:rFonts w:ascii="Times New Roman" w:eastAsia="Times New Roman" w:hAnsi="Times New Roman" w:cs="Times New Roman"/>
        <w:b/>
        <w:sz w:val="24"/>
        <w:szCs w:val="24"/>
      </w:rPr>
    </w:lvl>
    <w:lvl w:ilvl="1">
      <w:start w:val="1"/>
      <w:numFmt w:val="bullet"/>
      <w:lvlText w:val="•"/>
      <w:lvlJc w:val="left"/>
      <w:pPr>
        <w:ind w:left="1481" w:hanging="140"/>
      </w:pPr>
    </w:lvl>
    <w:lvl w:ilvl="2">
      <w:start w:val="1"/>
      <w:numFmt w:val="bullet"/>
      <w:lvlText w:val="•"/>
      <w:lvlJc w:val="left"/>
      <w:pPr>
        <w:ind w:left="2422" w:hanging="140"/>
      </w:pPr>
    </w:lvl>
    <w:lvl w:ilvl="3">
      <w:start w:val="1"/>
      <w:numFmt w:val="bullet"/>
      <w:lvlText w:val="•"/>
      <w:lvlJc w:val="left"/>
      <w:pPr>
        <w:ind w:left="3363" w:hanging="140"/>
      </w:pPr>
    </w:lvl>
    <w:lvl w:ilvl="4">
      <w:start w:val="1"/>
      <w:numFmt w:val="bullet"/>
      <w:lvlText w:val="•"/>
      <w:lvlJc w:val="left"/>
      <w:pPr>
        <w:ind w:left="4304" w:hanging="140"/>
      </w:pPr>
    </w:lvl>
    <w:lvl w:ilvl="5">
      <w:start w:val="1"/>
      <w:numFmt w:val="bullet"/>
      <w:lvlText w:val="•"/>
      <w:lvlJc w:val="left"/>
      <w:pPr>
        <w:ind w:left="5245" w:hanging="140"/>
      </w:pPr>
    </w:lvl>
    <w:lvl w:ilvl="6">
      <w:start w:val="1"/>
      <w:numFmt w:val="bullet"/>
      <w:lvlText w:val="•"/>
      <w:lvlJc w:val="left"/>
      <w:pPr>
        <w:ind w:left="6186" w:hanging="140"/>
      </w:pPr>
    </w:lvl>
    <w:lvl w:ilvl="7">
      <w:start w:val="1"/>
      <w:numFmt w:val="bullet"/>
      <w:lvlText w:val="•"/>
      <w:lvlJc w:val="left"/>
      <w:pPr>
        <w:ind w:left="7127" w:hanging="140"/>
      </w:pPr>
    </w:lvl>
    <w:lvl w:ilvl="8">
      <w:start w:val="1"/>
      <w:numFmt w:val="bullet"/>
      <w:lvlText w:val="•"/>
      <w:lvlJc w:val="left"/>
      <w:pPr>
        <w:ind w:left="8068" w:hanging="140"/>
      </w:pPr>
    </w:lvl>
  </w:abstractNum>
  <w:abstractNum w:abstractNumId="31">
    <w:nsid w:val="3D7C0FA9"/>
    <w:multiLevelType w:val="multilevel"/>
    <w:tmpl w:val="0E181BF0"/>
    <w:lvl w:ilvl="0">
      <w:start w:val="5"/>
      <w:numFmt w:val="decimal"/>
      <w:lvlText w:val="%1"/>
      <w:lvlJc w:val="left"/>
      <w:pPr>
        <w:ind w:left="402" w:hanging="567"/>
      </w:pPr>
    </w:lvl>
    <w:lvl w:ilvl="1">
      <w:start w:val="1"/>
      <w:numFmt w:val="decimal"/>
      <w:lvlText w:val="%1.%2"/>
      <w:lvlJc w:val="left"/>
      <w:pPr>
        <w:ind w:left="402" w:hanging="567"/>
      </w:pPr>
      <w:rPr>
        <w:rFonts w:ascii="Times New Roman" w:eastAsia="Times New Roman" w:hAnsi="Times New Roman" w:cs="Times New Roman"/>
        <w:sz w:val="24"/>
        <w:szCs w:val="24"/>
      </w:rPr>
    </w:lvl>
    <w:lvl w:ilvl="2">
      <w:start w:val="1"/>
      <w:numFmt w:val="decimal"/>
      <w:lvlText w:val="%1.%2.%3"/>
      <w:lvlJc w:val="left"/>
      <w:pPr>
        <w:ind w:left="968" w:hanging="567"/>
      </w:pPr>
      <w:rPr>
        <w:rFonts w:ascii="Times New Roman" w:eastAsia="Times New Roman" w:hAnsi="Times New Roman" w:cs="Times New Roman"/>
        <w:sz w:val="24"/>
        <w:szCs w:val="24"/>
      </w:rPr>
    </w:lvl>
    <w:lvl w:ilvl="3">
      <w:start w:val="1"/>
      <w:numFmt w:val="bullet"/>
      <w:lvlText w:val="•"/>
      <w:lvlJc w:val="left"/>
      <w:pPr>
        <w:ind w:left="2958" w:hanging="567"/>
      </w:pPr>
    </w:lvl>
    <w:lvl w:ilvl="4">
      <w:start w:val="1"/>
      <w:numFmt w:val="bullet"/>
      <w:lvlText w:val="•"/>
      <w:lvlJc w:val="left"/>
      <w:pPr>
        <w:ind w:left="3957" w:hanging="567"/>
      </w:pPr>
    </w:lvl>
    <w:lvl w:ilvl="5">
      <w:start w:val="1"/>
      <w:numFmt w:val="bullet"/>
      <w:lvlText w:val="•"/>
      <w:lvlJc w:val="left"/>
      <w:pPr>
        <w:ind w:left="4956" w:hanging="567"/>
      </w:pPr>
    </w:lvl>
    <w:lvl w:ilvl="6">
      <w:start w:val="1"/>
      <w:numFmt w:val="bullet"/>
      <w:lvlText w:val="•"/>
      <w:lvlJc w:val="left"/>
      <w:pPr>
        <w:ind w:left="5955" w:hanging="567"/>
      </w:pPr>
    </w:lvl>
    <w:lvl w:ilvl="7">
      <w:start w:val="1"/>
      <w:numFmt w:val="bullet"/>
      <w:lvlText w:val="•"/>
      <w:lvlJc w:val="left"/>
      <w:pPr>
        <w:ind w:left="6954" w:hanging="567"/>
      </w:pPr>
    </w:lvl>
    <w:lvl w:ilvl="8">
      <w:start w:val="1"/>
      <w:numFmt w:val="bullet"/>
      <w:lvlText w:val="•"/>
      <w:lvlJc w:val="left"/>
      <w:pPr>
        <w:ind w:left="7953" w:hanging="567"/>
      </w:pPr>
    </w:lvl>
  </w:abstractNum>
  <w:abstractNum w:abstractNumId="32">
    <w:nsid w:val="3ECA0886"/>
    <w:multiLevelType w:val="multilevel"/>
    <w:tmpl w:val="666A7C2E"/>
    <w:lvl w:ilvl="0">
      <w:start w:val="1"/>
      <w:numFmt w:val="lowerLetter"/>
      <w:lvlText w:val="%1)"/>
      <w:lvlJc w:val="left"/>
      <w:pPr>
        <w:ind w:left="402" w:hanging="283"/>
      </w:pPr>
      <w:rPr>
        <w:rFonts w:ascii="Times New Roman" w:eastAsia="Times New Roman" w:hAnsi="Times New Roman" w:cs="Times New Roman"/>
        <w:sz w:val="24"/>
        <w:szCs w:val="24"/>
      </w:rPr>
    </w:lvl>
    <w:lvl w:ilvl="1">
      <w:start w:val="1"/>
      <w:numFmt w:val="bullet"/>
      <w:lvlText w:val="•"/>
      <w:lvlJc w:val="left"/>
      <w:pPr>
        <w:ind w:left="1355" w:hanging="284"/>
      </w:pPr>
    </w:lvl>
    <w:lvl w:ilvl="2">
      <w:start w:val="1"/>
      <w:numFmt w:val="bullet"/>
      <w:lvlText w:val="•"/>
      <w:lvlJc w:val="left"/>
      <w:pPr>
        <w:ind w:left="2310" w:hanging="284"/>
      </w:pPr>
    </w:lvl>
    <w:lvl w:ilvl="3">
      <w:start w:val="1"/>
      <w:numFmt w:val="bullet"/>
      <w:lvlText w:val="•"/>
      <w:lvlJc w:val="left"/>
      <w:pPr>
        <w:ind w:left="3265" w:hanging="284"/>
      </w:pPr>
    </w:lvl>
    <w:lvl w:ilvl="4">
      <w:start w:val="1"/>
      <w:numFmt w:val="bullet"/>
      <w:lvlText w:val="•"/>
      <w:lvlJc w:val="left"/>
      <w:pPr>
        <w:ind w:left="4220" w:hanging="284"/>
      </w:pPr>
    </w:lvl>
    <w:lvl w:ilvl="5">
      <w:start w:val="1"/>
      <w:numFmt w:val="bullet"/>
      <w:lvlText w:val="•"/>
      <w:lvlJc w:val="left"/>
      <w:pPr>
        <w:ind w:left="5175" w:hanging="284"/>
      </w:pPr>
    </w:lvl>
    <w:lvl w:ilvl="6">
      <w:start w:val="1"/>
      <w:numFmt w:val="bullet"/>
      <w:lvlText w:val="•"/>
      <w:lvlJc w:val="left"/>
      <w:pPr>
        <w:ind w:left="6130" w:hanging="284"/>
      </w:pPr>
    </w:lvl>
    <w:lvl w:ilvl="7">
      <w:start w:val="1"/>
      <w:numFmt w:val="bullet"/>
      <w:lvlText w:val="•"/>
      <w:lvlJc w:val="left"/>
      <w:pPr>
        <w:ind w:left="7085" w:hanging="284"/>
      </w:pPr>
    </w:lvl>
    <w:lvl w:ilvl="8">
      <w:start w:val="1"/>
      <w:numFmt w:val="bullet"/>
      <w:lvlText w:val="•"/>
      <w:lvlJc w:val="left"/>
      <w:pPr>
        <w:ind w:left="8040" w:hanging="284"/>
      </w:pPr>
    </w:lvl>
  </w:abstractNum>
  <w:abstractNum w:abstractNumId="33">
    <w:nsid w:val="3FF84FB2"/>
    <w:multiLevelType w:val="multilevel"/>
    <w:tmpl w:val="6CA0CA7E"/>
    <w:lvl w:ilvl="0">
      <w:start w:val="1"/>
      <w:numFmt w:val="lowerLetter"/>
      <w:lvlText w:val="%1)"/>
      <w:lvlJc w:val="left"/>
      <w:pPr>
        <w:ind w:left="647" w:hanging="246"/>
      </w:pPr>
    </w:lvl>
    <w:lvl w:ilvl="1">
      <w:start w:val="1"/>
      <w:numFmt w:val="bullet"/>
      <w:lvlText w:val="•"/>
      <w:lvlJc w:val="left"/>
      <w:pPr>
        <w:ind w:left="1571" w:hanging="246"/>
      </w:pPr>
    </w:lvl>
    <w:lvl w:ilvl="2">
      <w:start w:val="1"/>
      <w:numFmt w:val="bullet"/>
      <w:lvlText w:val="•"/>
      <w:lvlJc w:val="left"/>
      <w:pPr>
        <w:ind w:left="2502" w:hanging="246"/>
      </w:pPr>
    </w:lvl>
    <w:lvl w:ilvl="3">
      <w:start w:val="1"/>
      <w:numFmt w:val="bullet"/>
      <w:lvlText w:val="•"/>
      <w:lvlJc w:val="left"/>
      <w:pPr>
        <w:ind w:left="3433" w:hanging="246"/>
      </w:pPr>
    </w:lvl>
    <w:lvl w:ilvl="4">
      <w:start w:val="1"/>
      <w:numFmt w:val="bullet"/>
      <w:lvlText w:val="•"/>
      <w:lvlJc w:val="left"/>
      <w:pPr>
        <w:ind w:left="4364" w:hanging="246"/>
      </w:pPr>
    </w:lvl>
    <w:lvl w:ilvl="5">
      <w:start w:val="1"/>
      <w:numFmt w:val="bullet"/>
      <w:lvlText w:val="•"/>
      <w:lvlJc w:val="left"/>
      <w:pPr>
        <w:ind w:left="5295" w:hanging="246"/>
      </w:pPr>
    </w:lvl>
    <w:lvl w:ilvl="6">
      <w:start w:val="1"/>
      <w:numFmt w:val="bullet"/>
      <w:lvlText w:val="•"/>
      <w:lvlJc w:val="left"/>
      <w:pPr>
        <w:ind w:left="6226" w:hanging="246"/>
      </w:pPr>
    </w:lvl>
    <w:lvl w:ilvl="7">
      <w:start w:val="1"/>
      <w:numFmt w:val="bullet"/>
      <w:lvlText w:val="•"/>
      <w:lvlJc w:val="left"/>
      <w:pPr>
        <w:ind w:left="7157" w:hanging="246"/>
      </w:pPr>
    </w:lvl>
    <w:lvl w:ilvl="8">
      <w:start w:val="1"/>
      <w:numFmt w:val="bullet"/>
      <w:lvlText w:val="•"/>
      <w:lvlJc w:val="left"/>
      <w:pPr>
        <w:ind w:left="8088" w:hanging="246"/>
      </w:pPr>
    </w:lvl>
  </w:abstractNum>
  <w:abstractNum w:abstractNumId="34">
    <w:nsid w:val="40F245B4"/>
    <w:multiLevelType w:val="multilevel"/>
    <w:tmpl w:val="A1EA3DA8"/>
    <w:lvl w:ilvl="0">
      <w:start w:val="7"/>
      <w:numFmt w:val="lowerLetter"/>
      <w:lvlText w:val="%1)"/>
      <w:lvlJc w:val="left"/>
      <w:pPr>
        <w:ind w:left="402" w:hanging="720"/>
      </w:pPr>
      <w:rPr>
        <w:rFonts w:ascii="Times New Roman" w:eastAsia="Times New Roman" w:hAnsi="Times New Roman" w:cs="Times New Roman"/>
        <w:sz w:val="24"/>
        <w:szCs w:val="24"/>
      </w:rPr>
    </w:lvl>
    <w:lvl w:ilvl="1">
      <w:start w:val="1"/>
      <w:numFmt w:val="bullet"/>
      <w:lvlText w:val="•"/>
      <w:lvlJc w:val="left"/>
      <w:pPr>
        <w:ind w:left="1355" w:hanging="720"/>
      </w:pPr>
    </w:lvl>
    <w:lvl w:ilvl="2">
      <w:start w:val="1"/>
      <w:numFmt w:val="bullet"/>
      <w:lvlText w:val="•"/>
      <w:lvlJc w:val="left"/>
      <w:pPr>
        <w:ind w:left="2310" w:hanging="720"/>
      </w:pPr>
    </w:lvl>
    <w:lvl w:ilvl="3">
      <w:start w:val="1"/>
      <w:numFmt w:val="bullet"/>
      <w:lvlText w:val="•"/>
      <w:lvlJc w:val="left"/>
      <w:pPr>
        <w:ind w:left="3265" w:hanging="720"/>
      </w:pPr>
    </w:lvl>
    <w:lvl w:ilvl="4">
      <w:start w:val="1"/>
      <w:numFmt w:val="bullet"/>
      <w:lvlText w:val="•"/>
      <w:lvlJc w:val="left"/>
      <w:pPr>
        <w:ind w:left="4220" w:hanging="720"/>
      </w:pPr>
    </w:lvl>
    <w:lvl w:ilvl="5">
      <w:start w:val="1"/>
      <w:numFmt w:val="bullet"/>
      <w:lvlText w:val="•"/>
      <w:lvlJc w:val="left"/>
      <w:pPr>
        <w:ind w:left="5175" w:hanging="720"/>
      </w:pPr>
    </w:lvl>
    <w:lvl w:ilvl="6">
      <w:start w:val="1"/>
      <w:numFmt w:val="bullet"/>
      <w:lvlText w:val="•"/>
      <w:lvlJc w:val="left"/>
      <w:pPr>
        <w:ind w:left="6130" w:hanging="720"/>
      </w:pPr>
    </w:lvl>
    <w:lvl w:ilvl="7">
      <w:start w:val="1"/>
      <w:numFmt w:val="bullet"/>
      <w:lvlText w:val="•"/>
      <w:lvlJc w:val="left"/>
      <w:pPr>
        <w:ind w:left="7085" w:hanging="720"/>
      </w:pPr>
    </w:lvl>
    <w:lvl w:ilvl="8">
      <w:start w:val="1"/>
      <w:numFmt w:val="bullet"/>
      <w:lvlText w:val="•"/>
      <w:lvlJc w:val="left"/>
      <w:pPr>
        <w:ind w:left="8040" w:hanging="720"/>
      </w:pPr>
    </w:lvl>
  </w:abstractNum>
  <w:abstractNum w:abstractNumId="35">
    <w:nsid w:val="449B308B"/>
    <w:multiLevelType w:val="multilevel"/>
    <w:tmpl w:val="FC5CED60"/>
    <w:lvl w:ilvl="0">
      <w:start w:val="9"/>
      <w:numFmt w:val="decimal"/>
      <w:lvlText w:val="%1"/>
      <w:lvlJc w:val="left"/>
      <w:pPr>
        <w:ind w:left="762" w:hanging="360"/>
      </w:pPr>
    </w:lvl>
    <w:lvl w:ilvl="1">
      <w:start w:val="1"/>
      <w:numFmt w:val="decimal"/>
      <w:lvlText w:val="%1.%2"/>
      <w:lvlJc w:val="left"/>
      <w:pPr>
        <w:ind w:left="762" w:hanging="360"/>
      </w:pPr>
      <w:rPr>
        <w:rFonts w:ascii="Times New Roman" w:eastAsia="Times New Roman" w:hAnsi="Times New Roman" w:cs="Times New Roman"/>
        <w:sz w:val="24"/>
        <w:szCs w:val="24"/>
      </w:rPr>
    </w:lvl>
    <w:lvl w:ilvl="2">
      <w:start w:val="1"/>
      <w:numFmt w:val="decimal"/>
      <w:lvlText w:val="%1.%2.%3"/>
      <w:lvlJc w:val="left"/>
      <w:pPr>
        <w:ind w:left="402" w:hanging="555"/>
      </w:pPr>
      <w:rPr>
        <w:rFonts w:ascii="Times New Roman" w:eastAsia="Times New Roman" w:hAnsi="Times New Roman" w:cs="Times New Roman"/>
        <w:sz w:val="24"/>
        <w:szCs w:val="24"/>
      </w:rPr>
    </w:lvl>
    <w:lvl w:ilvl="3">
      <w:start w:val="1"/>
      <w:numFmt w:val="bullet"/>
      <w:lvlText w:val="•"/>
      <w:lvlJc w:val="left"/>
      <w:pPr>
        <w:ind w:left="2802" w:hanging="555"/>
      </w:pPr>
    </w:lvl>
    <w:lvl w:ilvl="4">
      <w:start w:val="1"/>
      <w:numFmt w:val="bullet"/>
      <w:lvlText w:val="•"/>
      <w:lvlJc w:val="left"/>
      <w:pPr>
        <w:ind w:left="3823" w:hanging="555"/>
      </w:pPr>
    </w:lvl>
    <w:lvl w:ilvl="5">
      <w:start w:val="1"/>
      <w:numFmt w:val="bullet"/>
      <w:lvlText w:val="•"/>
      <w:lvlJc w:val="left"/>
      <w:pPr>
        <w:ind w:left="4844" w:hanging="555"/>
      </w:pPr>
    </w:lvl>
    <w:lvl w:ilvl="6">
      <w:start w:val="1"/>
      <w:numFmt w:val="bullet"/>
      <w:lvlText w:val="•"/>
      <w:lvlJc w:val="left"/>
      <w:pPr>
        <w:ind w:left="5866" w:hanging="555"/>
      </w:pPr>
    </w:lvl>
    <w:lvl w:ilvl="7">
      <w:start w:val="1"/>
      <w:numFmt w:val="bullet"/>
      <w:lvlText w:val="•"/>
      <w:lvlJc w:val="left"/>
      <w:pPr>
        <w:ind w:left="6887" w:hanging="555"/>
      </w:pPr>
    </w:lvl>
    <w:lvl w:ilvl="8">
      <w:start w:val="1"/>
      <w:numFmt w:val="bullet"/>
      <w:lvlText w:val="•"/>
      <w:lvlJc w:val="left"/>
      <w:pPr>
        <w:ind w:left="7908" w:hanging="555"/>
      </w:pPr>
    </w:lvl>
  </w:abstractNum>
  <w:abstractNum w:abstractNumId="36">
    <w:nsid w:val="45AF048E"/>
    <w:multiLevelType w:val="multilevel"/>
    <w:tmpl w:val="EDF6B0EE"/>
    <w:lvl w:ilvl="0">
      <w:start w:val="13"/>
      <w:numFmt w:val="decimal"/>
      <w:lvlText w:val="%1"/>
      <w:lvlJc w:val="left"/>
      <w:pPr>
        <w:ind w:left="402" w:hanging="516"/>
      </w:pPr>
    </w:lvl>
    <w:lvl w:ilvl="1">
      <w:start w:val="1"/>
      <w:numFmt w:val="decimal"/>
      <w:lvlText w:val="%1.%2"/>
      <w:lvlJc w:val="left"/>
      <w:pPr>
        <w:ind w:left="402" w:hanging="516"/>
      </w:pPr>
      <w:rPr>
        <w:rFonts w:ascii="Times New Roman" w:eastAsia="Times New Roman" w:hAnsi="Times New Roman" w:cs="Times New Roman"/>
        <w:sz w:val="24"/>
        <w:szCs w:val="24"/>
      </w:rPr>
    </w:lvl>
    <w:lvl w:ilvl="2">
      <w:start w:val="1"/>
      <w:numFmt w:val="bullet"/>
      <w:lvlText w:val="•"/>
      <w:lvlJc w:val="left"/>
      <w:pPr>
        <w:ind w:left="2310" w:hanging="516"/>
      </w:pPr>
    </w:lvl>
    <w:lvl w:ilvl="3">
      <w:start w:val="1"/>
      <w:numFmt w:val="bullet"/>
      <w:lvlText w:val="•"/>
      <w:lvlJc w:val="left"/>
      <w:pPr>
        <w:ind w:left="3265" w:hanging="516"/>
      </w:pPr>
    </w:lvl>
    <w:lvl w:ilvl="4">
      <w:start w:val="1"/>
      <w:numFmt w:val="bullet"/>
      <w:lvlText w:val="•"/>
      <w:lvlJc w:val="left"/>
      <w:pPr>
        <w:ind w:left="4220" w:hanging="516"/>
      </w:pPr>
    </w:lvl>
    <w:lvl w:ilvl="5">
      <w:start w:val="1"/>
      <w:numFmt w:val="bullet"/>
      <w:lvlText w:val="•"/>
      <w:lvlJc w:val="left"/>
      <w:pPr>
        <w:ind w:left="5175" w:hanging="516"/>
      </w:pPr>
    </w:lvl>
    <w:lvl w:ilvl="6">
      <w:start w:val="1"/>
      <w:numFmt w:val="bullet"/>
      <w:lvlText w:val="•"/>
      <w:lvlJc w:val="left"/>
      <w:pPr>
        <w:ind w:left="6130" w:hanging="516"/>
      </w:pPr>
    </w:lvl>
    <w:lvl w:ilvl="7">
      <w:start w:val="1"/>
      <w:numFmt w:val="bullet"/>
      <w:lvlText w:val="•"/>
      <w:lvlJc w:val="left"/>
      <w:pPr>
        <w:ind w:left="7085" w:hanging="516"/>
      </w:pPr>
    </w:lvl>
    <w:lvl w:ilvl="8">
      <w:start w:val="1"/>
      <w:numFmt w:val="bullet"/>
      <w:lvlText w:val="•"/>
      <w:lvlJc w:val="left"/>
      <w:pPr>
        <w:ind w:left="8040" w:hanging="516"/>
      </w:pPr>
    </w:lvl>
  </w:abstractNum>
  <w:abstractNum w:abstractNumId="37">
    <w:nsid w:val="45BE5847"/>
    <w:multiLevelType w:val="multilevel"/>
    <w:tmpl w:val="C818F222"/>
    <w:lvl w:ilvl="0">
      <w:start w:val="3"/>
      <w:numFmt w:val="upperRoman"/>
      <w:lvlText w:val="%1"/>
      <w:lvlJc w:val="left"/>
      <w:pPr>
        <w:ind w:left="699" w:hanging="297"/>
      </w:pPr>
      <w:rPr>
        <w:rFonts w:ascii="Times New Roman" w:eastAsia="Times New Roman" w:hAnsi="Times New Roman" w:cs="Times New Roman"/>
        <w:sz w:val="24"/>
        <w:szCs w:val="24"/>
      </w:rPr>
    </w:lvl>
    <w:lvl w:ilvl="1">
      <w:start w:val="1"/>
      <w:numFmt w:val="bullet"/>
      <w:lvlText w:val="•"/>
      <w:lvlJc w:val="left"/>
      <w:pPr>
        <w:ind w:left="1625" w:hanging="298"/>
      </w:pPr>
    </w:lvl>
    <w:lvl w:ilvl="2">
      <w:start w:val="1"/>
      <w:numFmt w:val="bullet"/>
      <w:lvlText w:val="•"/>
      <w:lvlJc w:val="left"/>
      <w:pPr>
        <w:ind w:left="2550" w:hanging="298"/>
      </w:pPr>
    </w:lvl>
    <w:lvl w:ilvl="3">
      <w:start w:val="1"/>
      <w:numFmt w:val="bullet"/>
      <w:lvlText w:val="•"/>
      <w:lvlJc w:val="left"/>
      <w:pPr>
        <w:ind w:left="3475" w:hanging="298"/>
      </w:pPr>
    </w:lvl>
    <w:lvl w:ilvl="4">
      <w:start w:val="1"/>
      <w:numFmt w:val="bullet"/>
      <w:lvlText w:val="•"/>
      <w:lvlJc w:val="left"/>
      <w:pPr>
        <w:ind w:left="4400" w:hanging="298"/>
      </w:pPr>
    </w:lvl>
    <w:lvl w:ilvl="5">
      <w:start w:val="1"/>
      <w:numFmt w:val="bullet"/>
      <w:lvlText w:val="•"/>
      <w:lvlJc w:val="left"/>
      <w:pPr>
        <w:ind w:left="5325" w:hanging="298"/>
      </w:pPr>
    </w:lvl>
    <w:lvl w:ilvl="6">
      <w:start w:val="1"/>
      <w:numFmt w:val="bullet"/>
      <w:lvlText w:val="•"/>
      <w:lvlJc w:val="left"/>
      <w:pPr>
        <w:ind w:left="6250" w:hanging="298"/>
      </w:pPr>
    </w:lvl>
    <w:lvl w:ilvl="7">
      <w:start w:val="1"/>
      <w:numFmt w:val="bullet"/>
      <w:lvlText w:val="•"/>
      <w:lvlJc w:val="left"/>
      <w:pPr>
        <w:ind w:left="7175" w:hanging="298"/>
      </w:pPr>
    </w:lvl>
    <w:lvl w:ilvl="8">
      <w:start w:val="1"/>
      <w:numFmt w:val="bullet"/>
      <w:lvlText w:val="•"/>
      <w:lvlJc w:val="left"/>
      <w:pPr>
        <w:ind w:left="8100" w:hanging="298"/>
      </w:pPr>
    </w:lvl>
  </w:abstractNum>
  <w:abstractNum w:abstractNumId="38">
    <w:nsid w:val="473A31B5"/>
    <w:multiLevelType w:val="multilevel"/>
    <w:tmpl w:val="5576F928"/>
    <w:lvl w:ilvl="0">
      <w:start w:val="1"/>
      <w:numFmt w:val="bullet"/>
      <w:lvlText w:val="●"/>
      <w:lvlJc w:val="left"/>
      <w:pPr>
        <w:ind w:left="402" w:hanging="283"/>
      </w:pPr>
      <w:rPr>
        <w:rFonts w:ascii="Noto Sans Symbols" w:eastAsia="Noto Sans Symbols" w:hAnsi="Noto Sans Symbols" w:cs="Noto Sans Symbols"/>
        <w:sz w:val="24"/>
        <w:szCs w:val="24"/>
      </w:rPr>
    </w:lvl>
    <w:lvl w:ilvl="1">
      <w:start w:val="1"/>
      <w:numFmt w:val="bullet"/>
      <w:lvlText w:val="•"/>
      <w:lvlJc w:val="left"/>
      <w:pPr>
        <w:ind w:left="3100" w:hanging="284"/>
      </w:pPr>
    </w:lvl>
    <w:lvl w:ilvl="2">
      <w:start w:val="1"/>
      <w:numFmt w:val="bullet"/>
      <w:lvlText w:val="•"/>
      <w:lvlJc w:val="left"/>
      <w:pPr>
        <w:ind w:left="3240" w:hanging="284"/>
      </w:pPr>
    </w:lvl>
    <w:lvl w:ilvl="3">
      <w:start w:val="1"/>
      <w:numFmt w:val="bullet"/>
      <w:lvlText w:val="•"/>
      <w:lvlJc w:val="left"/>
      <w:pPr>
        <w:ind w:left="3440" w:hanging="284"/>
      </w:pPr>
    </w:lvl>
    <w:lvl w:ilvl="4">
      <w:start w:val="1"/>
      <w:numFmt w:val="bullet"/>
      <w:lvlText w:val="•"/>
      <w:lvlJc w:val="left"/>
      <w:pPr>
        <w:ind w:left="4000" w:hanging="284"/>
      </w:pPr>
    </w:lvl>
    <w:lvl w:ilvl="5">
      <w:start w:val="1"/>
      <w:numFmt w:val="bullet"/>
      <w:lvlText w:val="•"/>
      <w:lvlJc w:val="left"/>
      <w:pPr>
        <w:ind w:left="4440" w:hanging="284"/>
      </w:pPr>
    </w:lvl>
    <w:lvl w:ilvl="6">
      <w:start w:val="1"/>
      <w:numFmt w:val="bullet"/>
      <w:lvlText w:val="•"/>
      <w:lvlJc w:val="left"/>
      <w:pPr>
        <w:ind w:left="5542" w:hanging="283"/>
      </w:pPr>
    </w:lvl>
    <w:lvl w:ilvl="7">
      <w:start w:val="1"/>
      <w:numFmt w:val="bullet"/>
      <w:lvlText w:val="•"/>
      <w:lvlJc w:val="left"/>
      <w:pPr>
        <w:ind w:left="6644" w:hanging="284"/>
      </w:pPr>
    </w:lvl>
    <w:lvl w:ilvl="8">
      <w:start w:val="1"/>
      <w:numFmt w:val="bullet"/>
      <w:lvlText w:val="•"/>
      <w:lvlJc w:val="left"/>
      <w:pPr>
        <w:ind w:left="7746" w:hanging="284"/>
      </w:pPr>
    </w:lvl>
  </w:abstractNum>
  <w:abstractNum w:abstractNumId="39">
    <w:nsid w:val="49B56ED7"/>
    <w:multiLevelType w:val="multilevel"/>
    <w:tmpl w:val="E0B89388"/>
    <w:lvl w:ilvl="0">
      <w:start w:val="20"/>
      <w:numFmt w:val="decimal"/>
      <w:lvlText w:val="%1"/>
      <w:lvlJc w:val="left"/>
      <w:pPr>
        <w:ind w:left="420" w:hanging="420"/>
      </w:pPr>
      <w:rPr>
        <w:rFonts w:hint="default"/>
        <w:sz w:val="24"/>
      </w:rPr>
    </w:lvl>
    <w:lvl w:ilvl="1">
      <w:start w:val="1"/>
      <w:numFmt w:val="decimal"/>
      <w:lvlText w:val="%1.%2"/>
      <w:lvlJc w:val="left"/>
      <w:pPr>
        <w:ind w:left="822" w:hanging="420"/>
      </w:pPr>
      <w:rPr>
        <w:rFonts w:hint="default"/>
        <w:sz w:val="24"/>
      </w:rPr>
    </w:lvl>
    <w:lvl w:ilvl="2">
      <w:start w:val="1"/>
      <w:numFmt w:val="decimal"/>
      <w:lvlText w:val="%1.%2.%3"/>
      <w:lvlJc w:val="left"/>
      <w:pPr>
        <w:ind w:left="1524" w:hanging="720"/>
      </w:pPr>
      <w:rPr>
        <w:rFonts w:hint="default"/>
        <w:sz w:val="24"/>
      </w:rPr>
    </w:lvl>
    <w:lvl w:ilvl="3">
      <w:start w:val="1"/>
      <w:numFmt w:val="decimal"/>
      <w:lvlText w:val="%1.%2.%3.%4"/>
      <w:lvlJc w:val="left"/>
      <w:pPr>
        <w:ind w:left="1926" w:hanging="720"/>
      </w:pPr>
      <w:rPr>
        <w:rFonts w:hint="default"/>
        <w:sz w:val="24"/>
      </w:rPr>
    </w:lvl>
    <w:lvl w:ilvl="4">
      <w:start w:val="1"/>
      <w:numFmt w:val="decimal"/>
      <w:lvlText w:val="%1.%2.%3.%4.%5"/>
      <w:lvlJc w:val="left"/>
      <w:pPr>
        <w:ind w:left="2688" w:hanging="1080"/>
      </w:pPr>
      <w:rPr>
        <w:rFonts w:hint="default"/>
        <w:sz w:val="24"/>
      </w:rPr>
    </w:lvl>
    <w:lvl w:ilvl="5">
      <w:start w:val="1"/>
      <w:numFmt w:val="decimal"/>
      <w:lvlText w:val="%1.%2.%3.%4.%5.%6"/>
      <w:lvlJc w:val="left"/>
      <w:pPr>
        <w:ind w:left="3090" w:hanging="1080"/>
      </w:pPr>
      <w:rPr>
        <w:rFonts w:hint="default"/>
        <w:sz w:val="24"/>
      </w:rPr>
    </w:lvl>
    <w:lvl w:ilvl="6">
      <w:start w:val="1"/>
      <w:numFmt w:val="decimal"/>
      <w:lvlText w:val="%1.%2.%3.%4.%5.%6.%7"/>
      <w:lvlJc w:val="left"/>
      <w:pPr>
        <w:ind w:left="3852" w:hanging="1440"/>
      </w:pPr>
      <w:rPr>
        <w:rFonts w:hint="default"/>
        <w:sz w:val="24"/>
      </w:rPr>
    </w:lvl>
    <w:lvl w:ilvl="7">
      <w:start w:val="1"/>
      <w:numFmt w:val="decimal"/>
      <w:lvlText w:val="%1.%2.%3.%4.%5.%6.%7.%8"/>
      <w:lvlJc w:val="left"/>
      <w:pPr>
        <w:ind w:left="4254" w:hanging="1440"/>
      </w:pPr>
      <w:rPr>
        <w:rFonts w:hint="default"/>
        <w:sz w:val="24"/>
      </w:rPr>
    </w:lvl>
    <w:lvl w:ilvl="8">
      <w:start w:val="1"/>
      <w:numFmt w:val="decimal"/>
      <w:lvlText w:val="%1.%2.%3.%4.%5.%6.%7.%8.%9"/>
      <w:lvlJc w:val="left"/>
      <w:pPr>
        <w:ind w:left="4656" w:hanging="1440"/>
      </w:pPr>
      <w:rPr>
        <w:rFonts w:hint="default"/>
        <w:sz w:val="24"/>
      </w:rPr>
    </w:lvl>
  </w:abstractNum>
  <w:abstractNum w:abstractNumId="40">
    <w:nsid w:val="4A6F4116"/>
    <w:multiLevelType w:val="multilevel"/>
    <w:tmpl w:val="60F4ECE8"/>
    <w:lvl w:ilvl="0">
      <w:start w:val="1"/>
      <w:numFmt w:val="lowerLetter"/>
      <w:lvlText w:val="%1)"/>
      <w:lvlJc w:val="left"/>
      <w:pPr>
        <w:ind w:left="402" w:hanging="186"/>
      </w:pPr>
      <w:rPr>
        <w:rFonts w:ascii="Times New Roman" w:eastAsia="Times New Roman" w:hAnsi="Times New Roman" w:cs="Times New Roman"/>
        <w:sz w:val="22"/>
        <w:szCs w:val="22"/>
      </w:rPr>
    </w:lvl>
    <w:lvl w:ilvl="1">
      <w:start w:val="1"/>
      <w:numFmt w:val="bullet"/>
      <w:lvlText w:val="•"/>
      <w:lvlJc w:val="left"/>
      <w:pPr>
        <w:ind w:left="1355" w:hanging="187"/>
      </w:pPr>
    </w:lvl>
    <w:lvl w:ilvl="2">
      <w:start w:val="1"/>
      <w:numFmt w:val="bullet"/>
      <w:lvlText w:val="•"/>
      <w:lvlJc w:val="left"/>
      <w:pPr>
        <w:ind w:left="2310" w:hanging="187"/>
      </w:pPr>
    </w:lvl>
    <w:lvl w:ilvl="3">
      <w:start w:val="1"/>
      <w:numFmt w:val="bullet"/>
      <w:lvlText w:val="•"/>
      <w:lvlJc w:val="left"/>
      <w:pPr>
        <w:ind w:left="3265" w:hanging="187"/>
      </w:pPr>
    </w:lvl>
    <w:lvl w:ilvl="4">
      <w:start w:val="1"/>
      <w:numFmt w:val="bullet"/>
      <w:lvlText w:val="•"/>
      <w:lvlJc w:val="left"/>
      <w:pPr>
        <w:ind w:left="4220" w:hanging="187"/>
      </w:pPr>
    </w:lvl>
    <w:lvl w:ilvl="5">
      <w:start w:val="1"/>
      <w:numFmt w:val="bullet"/>
      <w:lvlText w:val="•"/>
      <w:lvlJc w:val="left"/>
      <w:pPr>
        <w:ind w:left="5175" w:hanging="187"/>
      </w:pPr>
    </w:lvl>
    <w:lvl w:ilvl="6">
      <w:start w:val="1"/>
      <w:numFmt w:val="bullet"/>
      <w:lvlText w:val="•"/>
      <w:lvlJc w:val="left"/>
      <w:pPr>
        <w:ind w:left="6130" w:hanging="187"/>
      </w:pPr>
    </w:lvl>
    <w:lvl w:ilvl="7">
      <w:start w:val="1"/>
      <w:numFmt w:val="bullet"/>
      <w:lvlText w:val="•"/>
      <w:lvlJc w:val="left"/>
      <w:pPr>
        <w:ind w:left="7085" w:hanging="187"/>
      </w:pPr>
    </w:lvl>
    <w:lvl w:ilvl="8">
      <w:start w:val="1"/>
      <w:numFmt w:val="bullet"/>
      <w:lvlText w:val="•"/>
      <w:lvlJc w:val="left"/>
      <w:pPr>
        <w:ind w:left="8040" w:hanging="187"/>
      </w:pPr>
    </w:lvl>
  </w:abstractNum>
  <w:abstractNum w:abstractNumId="41">
    <w:nsid w:val="4BBE70A8"/>
    <w:multiLevelType w:val="multilevel"/>
    <w:tmpl w:val="6DD4F9A2"/>
    <w:lvl w:ilvl="0">
      <w:start w:val="6"/>
      <w:numFmt w:val="decimal"/>
      <w:lvlText w:val="%1"/>
      <w:lvlJc w:val="left"/>
      <w:pPr>
        <w:ind w:left="402" w:hanging="370"/>
      </w:pPr>
    </w:lvl>
    <w:lvl w:ilvl="1">
      <w:start w:val="1"/>
      <w:numFmt w:val="decimal"/>
      <w:lvlText w:val="%1.%2"/>
      <w:lvlJc w:val="left"/>
      <w:pPr>
        <w:ind w:left="402" w:hanging="370"/>
      </w:pPr>
      <w:rPr>
        <w:rFonts w:ascii="Times New Roman" w:eastAsia="Times New Roman" w:hAnsi="Times New Roman" w:cs="Times New Roman"/>
        <w:sz w:val="24"/>
        <w:szCs w:val="24"/>
      </w:rPr>
    </w:lvl>
    <w:lvl w:ilvl="2">
      <w:start w:val="1"/>
      <w:numFmt w:val="bullet"/>
      <w:lvlText w:val="•"/>
      <w:lvlJc w:val="left"/>
      <w:pPr>
        <w:ind w:left="2310" w:hanging="370"/>
      </w:pPr>
    </w:lvl>
    <w:lvl w:ilvl="3">
      <w:start w:val="1"/>
      <w:numFmt w:val="bullet"/>
      <w:lvlText w:val="•"/>
      <w:lvlJc w:val="left"/>
      <w:pPr>
        <w:ind w:left="3265" w:hanging="370"/>
      </w:pPr>
    </w:lvl>
    <w:lvl w:ilvl="4">
      <w:start w:val="1"/>
      <w:numFmt w:val="bullet"/>
      <w:lvlText w:val="•"/>
      <w:lvlJc w:val="left"/>
      <w:pPr>
        <w:ind w:left="4220" w:hanging="370"/>
      </w:pPr>
    </w:lvl>
    <w:lvl w:ilvl="5">
      <w:start w:val="1"/>
      <w:numFmt w:val="bullet"/>
      <w:lvlText w:val="•"/>
      <w:lvlJc w:val="left"/>
      <w:pPr>
        <w:ind w:left="5175" w:hanging="370"/>
      </w:pPr>
    </w:lvl>
    <w:lvl w:ilvl="6">
      <w:start w:val="1"/>
      <w:numFmt w:val="bullet"/>
      <w:lvlText w:val="•"/>
      <w:lvlJc w:val="left"/>
      <w:pPr>
        <w:ind w:left="6130" w:hanging="370"/>
      </w:pPr>
    </w:lvl>
    <w:lvl w:ilvl="7">
      <w:start w:val="1"/>
      <w:numFmt w:val="bullet"/>
      <w:lvlText w:val="•"/>
      <w:lvlJc w:val="left"/>
      <w:pPr>
        <w:ind w:left="7085" w:hanging="370"/>
      </w:pPr>
    </w:lvl>
    <w:lvl w:ilvl="8">
      <w:start w:val="1"/>
      <w:numFmt w:val="bullet"/>
      <w:lvlText w:val="•"/>
      <w:lvlJc w:val="left"/>
      <w:pPr>
        <w:ind w:left="8040" w:hanging="370"/>
      </w:pPr>
    </w:lvl>
  </w:abstractNum>
  <w:abstractNum w:abstractNumId="42">
    <w:nsid w:val="4C412763"/>
    <w:multiLevelType w:val="multilevel"/>
    <w:tmpl w:val="9C584FFC"/>
    <w:lvl w:ilvl="0">
      <w:start w:val="10"/>
      <w:numFmt w:val="decimal"/>
      <w:lvlText w:val="%1"/>
      <w:lvlJc w:val="left"/>
      <w:pPr>
        <w:ind w:left="522" w:hanging="567"/>
      </w:pPr>
    </w:lvl>
    <w:lvl w:ilvl="1">
      <w:start w:val="1"/>
      <w:numFmt w:val="decimal"/>
      <w:lvlText w:val="%1.%2"/>
      <w:lvlJc w:val="left"/>
      <w:pPr>
        <w:ind w:left="522" w:hanging="567"/>
      </w:pPr>
      <w:rPr>
        <w:rFonts w:ascii="Times New Roman" w:eastAsia="Times New Roman" w:hAnsi="Times New Roman" w:cs="Times New Roman"/>
        <w:sz w:val="24"/>
        <w:szCs w:val="24"/>
      </w:rPr>
    </w:lvl>
    <w:lvl w:ilvl="2">
      <w:start w:val="1"/>
      <w:numFmt w:val="decimal"/>
      <w:lvlText w:val="%1.%2.%3"/>
      <w:lvlJc w:val="left"/>
      <w:pPr>
        <w:ind w:left="1242" w:hanging="720"/>
      </w:pPr>
      <w:rPr>
        <w:rFonts w:ascii="Times New Roman" w:eastAsia="Times New Roman" w:hAnsi="Times New Roman" w:cs="Times New Roman"/>
        <w:sz w:val="24"/>
        <w:szCs w:val="24"/>
      </w:rPr>
    </w:lvl>
    <w:lvl w:ilvl="3">
      <w:start w:val="1"/>
      <w:numFmt w:val="decimal"/>
      <w:lvlText w:val="%1.%2.%3.%4"/>
      <w:lvlJc w:val="left"/>
      <w:pPr>
        <w:ind w:left="522" w:hanging="852"/>
      </w:pPr>
      <w:rPr>
        <w:rFonts w:ascii="Times New Roman" w:eastAsia="Times New Roman" w:hAnsi="Times New Roman" w:cs="Times New Roman"/>
        <w:sz w:val="24"/>
        <w:szCs w:val="24"/>
      </w:rPr>
    </w:lvl>
    <w:lvl w:ilvl="4">
      <w:start w:val="1"/>
      <w:numFmt w:val="bullet"/>
      <w:lvlText w:val="•"/>
      <w:lvlJc w:val="left"/>
      <w:pPr>
        <w:ind w:left="4337" w:hanging="852"/>
      </w:pPr>
    </w:lvl>
    <w:lvl w:ilvl="5">
      <w:start w:val="1"/>
      <w:numFmt w:val="bullet"/>
      <w:lvlText w:val="•"/>
      <w:lvlJc w:val="left"/>
      <w:pPr>
        <w:ind w:left="5369" w:hanging="852"/>
      </w:pPr>
    </w:lvl>
    <w:lvl w:ilvl="6">
      <w:start w:val="1"/>
      <w:numFmt w:val="bullet"/>
      <w:lvlText w:val="•"/>
      <w:lvlJc w:val="left"/>
      <w:pPr>
        <w:ind w:left="6401" w:hanging="852"/>
      </w:pPr>
    </w:lvl>
    <w:lvl w:ilvl="7">
      <w:start w:val="1"/>
      <w:numFmt w:val="bullet"/>
      <w:lvlText w:val="•"/>
      <w:lvlJc w:val="left"/>
      <w:pPr>
        <w:ind w:left="7434" w:hanging="852"/>
      </w:pPr>
    </w:lvl>
    <w:lvl w:ilvl="8">
      <w:start w:val="1"/>
      <w:numFmt w:val="bullet"/>
      <w:lvlText w:val="•"/>
      <w:lvlJc w:val="left"/>
      <w:pPr>
        <w:ind w:left="8466" w:hanging="852"/>
      </w:pPr>
    </w:lvl>
  </w:abstractNum>
  <w:abstractNum w:abstractNumId="43">
    <w:nsid w:val="4DD700C1"/>
    <w:multiLevelType w:val="multilevel"/>
    <w:tmpl w:val="1960C294"/>
    <w:lvl w:ilvl="0">
      <w:start w:val="1"/>
      <w:numFmt w:val="bullet"/>
      <w:lvlText w:val="✔"/>
      <w:lvlJc w:val="left"/>
      <w:pPr>
        <w:ind w:left="402" w:hanging="283"/>
      </w:pPr>
      <w:rPr>
        <w:rFonts w:ascii="Noto Sans Symbols" w:eastAsia="Noto Sans Symbols" w:hAnsi="Noto Sans Symbols" w:cs="Noto Sans Symbols"/>
        <w:sz w:val="24"/>
        <w:szCs w:val="24"/>
      </w:rPr>
    </w:lvl>
    <w:lvl w:ilvl="1">
      <w:start w:val="1"/>
      <w:numFmt w:val="bullet"/>
      <w:lvlText w:val="•"/>
      <w:lvlJc w:val="left"/>
      <w:pPr>
        <w:ind w:left="1355" w:hanging="284"/>
      </w:pPr>
    </w:lvl>
    <w:lvl w:ilvl="2">
      <w:start w:val="1"/>
      <w:numFmt w:val="bullet"/>
      <w:lvlText w:val="•"/>
      <w:lvlJc w:val="left"/>
      <w:pPr>
        <w:ind w:left="2310" w:hanging="284"/>
      </w:pPr>
    </w:lvl>
    <w:lvl w:ilvl="3">
      <w:start w:val="1"/>
      <w:numFmt w:val="bullet"/>
      <w:lvlText w:val="•"/>
      <w:lvlJc w:val="left"/>
      <w:pPr>
        <w:ind w:left="3265" w:hanging="284"/>
      </w:pPr>
    </w:lvl>
    <w:lvl w:ilvl="4">
      <w:start w:val="1"/>
      <w:numFmt w:val="bullet"/>
      <w:lvlText w:val="•"/>
      <w:lvlJc w:val="left"/>
      <w:pPr>
        <w:ind w:left="4220" w:hanging="284"/>
      </w:pPr>
    </w:lvl>
    <w:lvl w:ilvl="5">
      <w:start w:val="1"/>
      <w:numFmt w:val="bullet"/>
      <w:lvlText w:val="•"/>
      <w:lvlJc w:val="left"/>
      <w:pPr>
        <w:ind w:left="5175" w:hanging="284"/>
      </w:pPr>
    </w:lvl>
    <w:lvl w:ilvl="6">
      <w:start w:val="1"/>
      <w:numFmt w:val="bullet"/>
      <w:lvlText w:val="•"/>
      <w:lvlJc w:val="left"/>
      <w:pPr>
        <w:ind w:left="6130" w:hanging="284"/>
      </w:pPr>
    </w:lvl>
    <w:lvl w:ilvl="7">
      <w:start w:val="1"/>
      <w:numFmt w:val="bullet"/>
      <w:lvlText w:val="•"/>
      <w:lvlJc w:val="left"/>
      <w:pPr>
        <w:ind w:left="7085" w:hanging="284"/>
      </w:pPr>
    </w:lvl>
    <w:lvl w:ilvl="8">
      <w:start w:val="1"/>
      <w:numFmt w:val="bullet"/>
      <w:lvlText w:val="•"/>
      <w:lvlJc w:val="left"/>
      <w:pPr>
        <w:ind w:left="8040" w:hanging="284"/>
      </w:pPr>
    </w:lvl>
  </w:abstractNum>
  <w:abstractNum w:abstractNumId="44">
    <w:nsid w:val="50FA5686"/>
    <w:multiLevelType w:val="multilevel"/>
    <w:tmpl w:val="38545AEC"/>
    <w:lvl w:ilvl="0">
      <w:start w:val="19"/>
      <w:numFmt w:val="decimal"/>
      <w:lvlText w:val="%1"/>
      <w:lvlJc w:val="left"/>
      <w:pPr>
        <w:ind w:left="420" w:hanging="420"/>
      </w:pPr>
      <w:rPr>
        <w:rFonts w:hint="default"/>
        <w:sz w:val="24"/>
      </w:rPr>
    </w:lvl>
    <w:lvl w:ilvl="1">
      <w:start w:val="1"/>
      <w:numFmt w:val="decimal"/>
      <w:lvlText w:val="%1.%2"/>
      <w:lvlJc w:val="left"/>
      <w:pPr>
        <w:ind w:left="255" w:hanging="420"/>
      </w:pPr>
      <w:rPr>
        <w:rFonts w:hint="default"/>
        <w:sz w:val="24"/>
      </w:rPr>
    </w:lvl>
    <w:lvl w:ilvl="2">
      <w:start w:val="1"/>
      <w:numFmt w:val="decimal"/>
      <w:lvlText w:val="%1.%2.%3"/>
      <w:lvlJc w:val="left"/>
      <w:pPr>
        <w:ind w:left="390" w:hanging="720"/>
      </w:pPr>
      <w:rPr>
        <w:rFonts w:hint="default"/>
        <w:sz w:val="24"/>
      </w:rPr>
    </w:lvl>
    <w:lvl w:ilvl="3">
      <w:start w:val="1"/>
      <w:numFmt w:val="decimal"/>
      <w:lvlText w:val="%1.%2.%3.%4"/>
      <w:lvlJc w:val="left"/>
      <w:pPr>
        <w:ind w:left="225" w:hanging="720"/>
      </w:pPr>
      <w:rPr>
        <w:rFonts w:hint="default"/>
        <w:sz w:val="24"/>
      </w:rPr>
    </w:lvl>
    <w:lvl w:ilvl="4">
      <w:start w:val="1"/>
      <w:numFmt w:val="decimal"/>
      <w:lvlText w:val="%1.%2.%3.%4.%5"/>
      <w:lvlJc w:val="left"/>
      <w:pPr>
        <w:ind w:left="420" w:hanging="1080"/>
      </w:pPr>
      <w:rPr>
        <w:rFonts w:hint="default"/>
        <w:sz w:val="24"/>
      </w:rPr>
    </w:lvl>
    <w:lvl w:ilvl="5">
      <w:start w:val="1"/>
      <w:numFmt w:val="decimal"/>
      <w:lvlText w:val="%1.%2.%3.%4.%5.%6"/>
      <w:lvlJc w:val="left"/>
      <w:pPr>
        <w:ind w:left="255" w:hanging="1080"/>
      </w:pPr>
      <w:rPr>
        <w:rFonts w:hint="default"/>
        <w:sz w:val="24"/>
      </w:rPr>
    </w:lvl>
    <w:lvl w:ilvl="6">
      <w:start w:val="1"/>
      <w:numFmt w:val="decimal"/>
      <w:lvlText w:val="%1.%2.%3.%4.%5.%6.%7"/>
      <w:lvlJc w:val="left"/>
      <w:pPr>
        <w:ind w:left="450" w:hanging="1440"/>
      </w:pPr>
      <w:rPr>
        <w:rFonts w:hint="default"/>
        <w:sz w:val="24"/>
      </w:rPr>
    </w:lvl>
    <w:lvl w:ilvl="7">
      <w:start w:val="1"/>
      <w:numFmt w:val="decimal"/>
      <w:lvlText w:val="%1.%2.%3.%4.%5.%6.%7.%8"/>
      <w:lvlJc w:val="left"/>
      <w:pPr>
        <w:ind w:left="285" w:hanging="1440"/>
      </w:pPr>
      <w:rPr>
        <w:rFonts w:hint="default"/>
        <w:sz w:val="24"/>
      </w:rPr>
    </w:lvl>
    <w:lvl w:ilvl="8">
      <w:start w:val="1"/>
      <w:numFmt w:val="decimal"/>
      <w:lvlText w:val="%1.%2.%3.%4.%5.%6.%7.%8.%9"/>
      <w:lvlJc w:val="left"/>
      <w:pPr>
        <w:ind w:left="120" w:hanging="1440"/>
      </w:pPr>
      <w:rPr>
        <w:rFonts w:hint="default"/>
        <w:sz w:val="24"/>
      </w:rPr>
    </w:lvl>
  </w:abstractNum>
  <w:abstractNum w:abstractNumId="45">
    <w:nsid w:val="53674E5B"/>
    <w:multiLevelType w:val="multilevel"/>
    <w:tmpl w:val="9B768CF4"/>
    <w:lvl w:ilvl="0">
      <w:start w:val="12"/>
      <w:numFmt w:val="decimal"/>
      <w:lvlText w:val="%1"/>
      <w:lvlJc w:val="left"/>
      <w:pPr>
        <w:ind w:left="402" w:hanging="675"/>
      </w:pPr>
    </w:lvl>
    <w:lvl w:ilvl="1">
      <w:start w:val="2"/>
      <w:numFmt w:val="decimal"/>
      <w:lvlText w:val="%1.%2"/>
      <w:lvlJc w:val="left"/>
      <w:pPr>
        <w:ind w:left="402" w:hanging="675"/>
      </w:pPr>
    </w:lvl>
    <w:lvl w:ilvl="2">
      <w:start w:val="1"/>
      <w:numFmt w:val="decimal"/>
      <w:lvlText w:val="%1.%2.%3"/>
      <w:lvlJc w:val="left"/>
      <w:pPr>
        <w:ind w:left="402" w:hanging="675"/>
      </w:pPr>
      <w:rPr>
        <w:rFonts w:ascii="Times New Roman" w:eastAsia="Times New Roman" w:hAnsi="Times New Roman" w:cs="Times New Roman"/>
        <w:sz w:val="24"/>
        <w:szCs w:val="24"/>
      </w:rPr>
    </w:lvl>
    <w:lvl w:ilvl="3">
      <w:start w:val="1"/>
      <w:numFmt w:val="bullet"/>
      <w:lvlText w:val="•"/>
      <w:lvlJc w:val="left"/>
      <w:pPr>
        <w:ind w:left="3265" w:hanging="675"/>
      </w:pPr>
    </w:lvl>
    <w:lvl w:ilvl="4">
      <w:start w:val="1"/>
      <w:numFmt w:val="bullet"/>
      <w:lvlText w:val="•"/>
      <w:lvlJc w:val="left"/>
      <w:pPr>
        <w:ind w:left="4220" w:hanging="675"/>
      </w:pPr>
    </w:lvl>
    <w:lvl w:ilvl="5">
      <w:start w:val="1"/>
      <w:numFmt w:val="bullet"/>
      <w:lvlText w:val="•"/>
      <w:lvlJc w:val="left"/>
      <w:pPr>
        <w:ind w:left="5175" w:hanging="675"/>
      </w:pPr>
    </w:lvl>
    <w:lvl w:ilvl="6">
      <w:start w:val="1"/>
      <w:numFmt w:val="bullet"/>
      <w:lvlText w:val="•"/>
      <w:lvlJc w:val="left"/>
      <w:pPr>
        <w:ind w:left="6130" w:hanging="675"/>
      </w:pPr>
    </w:lvl>
    <w:lvl w:ilvl="7">
      <w:start w:val="1"/>
      <w:numFmt w:val="bullet"/>
      <w:lvlText w:val="•"/>
      <w:lvlJc w:val="left"/>
      <w:pPr>
        <w:ind w:left="7085" w:hanging="675"/>
      </w:pPr>
    </w:lvl>
    <w:lvl w:ilvl="8">
      <w:start w:val="1"/>
      <w:numFmt w:val="bullet"/>
      <w:lvlText w:val="•"/>
      <w:lvlJc w:val="left"/>
      <w:pPr>
        <w:ind w:left="8040" w:hanging="675"/>
      </w:pPr>
    </w:lvl>
  </w:abstractNum>
  <w:abstractNum w:abstractNumId="46">
    <w:nsid w:val="54225C47"/>
    <w:multiLevelType w:val="multilevel"/>
    <w:tmpl w:val="C616B818"/>
    <w:lvl w:ilvl="0">
      <w:start w:val="1"/>
      <w:numFmt w:val="decimal"/>
      <w:lvlText w:val="%1."/>
      <w:lvlJc w:val="left"/>
      <w:pPr>
        <w:ind w:left="642" w:hanging="240"/>
      </w:pPr>
      <w:rPr>
        <w:rFonts w:ascii="Times New Roman" w:eastAsia="Times New Roman" w:hAnsi="Times New Roman" w:cs="Times New Roman"/>
        <w:b/>
        <w:sz w:val="24"/>
        <w:szCs w:val="24"/>
      </w:rPr>
    </w:lvl>
    <w:lvl w:ilvl="1">
      <w:start w:val="1"/>
      <w:numFmt w:val="bullet"/>
      <w:lvlText w:val="•"/>
      <w:lvlJc w:val="left"/>
      <w:pPr>
        <w:ind w:left="1571" w:hanging="240"/>
      </w:pPr>
    </w:lvl>
    <w:lvl w:ilvl="2">
      <w:start w:val="1"/>
      <w:numFmt w:val="bullet"/>
      <w:lvlText w:val="•"/>
      <w:lvlJc w:val="left"/>
      <w:pPr>
        <w:ind w:left="2502" w:hanging="240"/>
      </w:pPr>
    </w:lvl>
    <w:lvl w:ilvl="3">
      <w:start w:val="1"/>
      <w:numFmt w:val="bullet"/>
      <w:lvlText w:val="•"/>
      <w:lvlJc w:val="left"/>
      <w:pPr>
        <w:ind w:left="3433" w:hanging="240"/>
      </w:pPr>
    </w:lvl>
    <w:lvl w:ilvl="4">
      <w:start w:val="1"/>
      <w:numFmt w:val="bullet"/>
      <w:lvlText w:val="•"/>
      <w:lvlJc w:val="left"/>
      <w:pPr>
        <w:ind w:left="4364" w:hanging="240"/>
      </w:pPr>
    </w:lvl>
    <w:lvl w:ilvl="5">
      <w:start w:val="1"/>
      <w:numFmt w:val="bullet"/>
      <w:lvlText w:val="•"/>
      <w:lvlJc w:val="left"/>
      <w:pPr>
        <w:ind w:left="5295" w:hanging="240"/>
      </w:pPr>
    </w:lvl>
    <w:lvl w:ilvl="6">
      <w:start w:val="1"/>
      <w:numFmt w:val="bullet"/>
      <w:lvlText w:val="•"/>
      <w:lvlJc w:val="left"/>
      <w:pPr>
        <w:ind w:left="6226" w:hanging="240"/>
      </w:pPr>
    </w:lvl>
    <w:lvl w:ilvl="7">
      <w:start w:val="1"/>
      <w:numFmt w:val="bullet"/>
      <w:lvlText w:val="•"/>
      <w:lvlJc w:val="left"/>
      <w:pPr>
        <w:ind w:left="7157" w:hanging="240"/>
      </w:pPr>
    </w:lvl>
    <w:lvl w:ilvl="8">
      <w:start w:val="1"/>
      <w:numFmt w:val="bullet"/>
      <w:lvlText w:val="•"/>
      <w:lvlJc w:val="left"/>
      <w:pPr>
        <w:ind w:left="8088" w:hanging="240"/>
      </w:pPr>
    </w:lvl>
  </w:abstractNum>
  <w:abstractNum w:abstractNumId="47">
    <w:nsid w:val="57C32284"/>
    <w:multiLevelType w:val="multilevel"/>
    <w:tmpl w:val="C3DECA5C"/>
    <w:lvl w:ilvl="0">
      <w:start w:val="18"/>
      <w:numFmt w:val="decimal"/>
      <w:lvlText w:val="%1"/>
      <w:lvlJc w:val="left"/>
      <w:pPr>
        <w:ind w:left="420" w:hanging="420"/>
      </w:pPr>
      <w:rPr>
        <w:rFonts w:hint="default"/>
        <w:sz w:val="24"/>
      </w:rPr>
    </w:lvl>
    <w:lvl w:ilvl="1">
      <w:start w:val="1"/>
      <w:numFmt w:val="decimal"/>
      <w:lvlText w:val="%1.%2"/>
      <w:lvlJc w:val="left"/>
      <w:pPr>
        <w:ind w:left="255" w:hanging="420"/>
      </w:pPr>
      <w:rPr>
        <w:rFonts w:hint="default"/>
        <w:sz w:val="24"/>
      </w:rPr>
    </w:lvl>
    <w:lvl w:ilvl="2">
      <w:start w:val="1"/>
      <w:numFmt w:val="decimal"/>
      <w:lvlText w:val="%1.%2.%3"/>
      <w:lvlJc w:val="left"/>
      <w:pPr>
        <w:ind w:left="390" w:hanging="720"/>
      </w:pPr>
      <w:rPr>
        <w:rFonts w:hint="default"/>
        <w:sz w:val="24"/>
      </w:rPr>
    </w:lvl>
    <w:lvl w:ilvl="3">
      <w:start w:val="1"/>
      <w:numFmt w:val="decimal"/>
      <w:lvlText w:val="%1.%2.%3.%4"/>
      <w:lvlJc w:val="left"/>
      <w:pPr>
        <w:ind w:left="225" w:hanging="720"/>
      </w:pPr>
      <w:rPr>
        <w:rFonts w:hint="default"/>
        <w:sz w:val="24"/>
      </w:rPr>
    </w:lvl>
    <w:lvl w:ilvl="4">
      <w:start w:val="1"/>
      <w:numFmt w:val="decimal"/>
      <w:lvlText w:val="%1.%2.%3.%4.%5"/>
      <w:lvlJc w:val="left"/>
      <w:pPr>
        <w:ind w:left="420" w:hanging="1080"/>
      </w:pPr>
      <w:rPr>
        <w:rFonts w:hint="default"/>
        <w:sz w:val="24"/>
      </w:rPr>
    </w:lvl>
    <w:lvl w:ilvl="5">
      <w:start w:val="1"/>
      <w:numFmt w:val="decimal"/>
      <w:lvlText w:val="%1.%2.%3.%4.%5.%6"/>
      <w:lvlJc w:val="left"/>
      <w:pPr>
        <w:ind w:left="255" w:hanging="1080"/>
      </w:pPr>
      <w:rPr>
        <w:rFonts w:hint="default"/>
        <w:sz w:val="24"/>
      </w:rPr>
    </w:lvl>
    <w:lvl w:ilvl="6">
      <w:start w:val="1"/>
      <w:numFmt w:val="decimal"/>
      <w:lvlText w:val="%1.%2.%3.%4.%5.%6.%7"/>
      <w:lvlJc w:val="left"/>
      <w:pPr>
        <w:ind w:left="450" w:hanging="1440"/>
      </w:pPr>
      <w:rPr>
        <w:rFonts w:hint="default"/>
        <w:sz w:val="24"/>
      </w:rPr>
    </w:lvl>
    <w:lvl w:ilvl="7">
      <w:start w:val="1"/>
      <w:numFmt w:val="decimal"/>
      <w:lvlText w:val="%1.%2.%3.%4.%5.%6.%7.%8"/>
      <w:lvlJc w:val="left"/>
      <w:pPr>
        <w:ind w:left="285" w:hanging="1440"/>
      </w:pPr>
      <w:rPr>
        <w:rFonts w:hint="default"/>
        <w:sz w:val="24"/>
      </w:rPr>
    </w:lvl>
    <w:lvl w:ilvl="8">
      <w:start w:val="1"/>
      <w:numFmt w:val="decimal"/>
      <w:lvlText w:val="%1.%2.%3.%4.%5.%6.%7.%8.%9"/>
      <w:lvlJc w:val="left"/>
      <w:pPr>
        <w:ind w:left="120" w:hanging="1440"/>
      </w:pPr>
      <w:rPr>
        <w:rFonts w:hint="default"/>
        <w:sz w:val="24"/>
      </w:rPr>
    </w:lvl>
  </w:abstractNum>
  <w:abstractNum w:abstractNumId="48">
    <w:nsid w:val="5D58300A"/>
    <w:multiLevelType w:val="multilevel"/>
    <w:tmpl w:val="59C6714C"/>
    <w:lvl w:ilvl="0">
      <w:start w:val="20"/>
      <w:numFmt w:val="decimal"/>
      <w:lvlText w:val="%1"/>
      <w:lvlJc w:val="left"/>
      <w:pPr>
        <w:ind w:left="420" w:hanging="420"/>
      </w:pPr>
      <w:rPr>
        <w:rFonts w:hint="default"/>
        <w:sz w:val="24"/>
      </w:rPr>
    </w:lvl>
    <w:lvl w:ilvl="1">
      <w:start w:val="1"/>
      <w:numFmt w:val="decimal"/>
      <w:lvlText w:val="%1.%2"/>
      <w:lvlJc w:val="left"/>
      <w:pPr>
        <w:ind w:left="822" w:hanging="420"/>
      </w:pPr>
      <w:rPr>
        <w:rFonts w:hint="default"/>
        <w:sz w:val="24"/>
      </w:rPr>
    </w:lvl>
    <w:lvl w:ilvl="2">
      <w:start w:val="1"/>
      <w:numFmt w:val="decimal"/>
      <w:lvlText w:val="%1.%2.%3"/>
      <w:lvlJc w:val="left"/>
      <w:pPr>
        <w:ind w:left="1524" w:hanging="720"/>
      </w:pPr>
      <w:rPr>
        <w:rFonts w:hint="default"/>
        <w:sz w:val="24"/>
      </w:rPr>
    </w:lvl>
    <w:lvl w:ilvl="3">
      <w:start w:val="1"/>
      <w:numFmt w:val="decimal"/>
      <w:lvlText w:val="%1.%2.%3.%4"/>
      <w:lvlJc w:val="left"/>
      <w:pPr>
        <w:ind w:left="1926" w:hanging="720"/>
      </w:pPr>
      <w:rPr>
        <w:rFonts w:hint="default"/>
        <w:sz w:val="24"/>
      </w:rPr>
    </w:lvl>
    <w:lvl w:ilvl="4">
      <w:start w:val="1"/>
      <w:numFmt w:val="decimal"/>
      <w:lvlText w:val="%1.%2.%3.%4.%5"/>
      <w:lvlJc w:val="left"/>
      <w:pPr>
        <w:ind w:left="2688" w:hanging="1080"/>
      </w:pPr>
      <w:rPr>
        <w:rFonts w:hint="default"/>
        <w:sz w:val="24"/>
      </w:rPr>
    </w:lvl>
    <w:lvl w:ilvl="5">
      <w:start w:val="1"/>
      <w:numFmt w:val="decimal"/>
      <w:lvlText w:val="%1.%2.%3.%4.%5.%6"/>
      <w:lvlJc w:val="left"/>
      <w:pPr>
        <w:ind w:left="3090" w:hanging="1080"/>
      </w:pPr>
      <w:rPr>
        <w:rFonts w:hint="default"/>
        <w:sz w:val="24"/>
      </w:rPr>
    </w:lvl>
    <w:lvl w:ilvl="6">
      <w:start w:val="1"/>
      <w:numFmt w:val="decimal"/>
      <w:lvlText w:val="%1.%2.%3.%4.%5.%6.%7"/>
      <w:lvlJc w:val="left"/>
      <w:pPr>
        <w:ind w:left="3852" w:hanging="1440"/>
      </w:pPr>
      <w:rPr>
        <w:rFonts w:hint="default"/>
        <w:sz w:val="24"/>
      </w:rPr>
    </w:lvl>
    <w:lvl w:ilvl="7">
      <w:start w:val="1"/>
      <w:numFmt w:val="decimal"/>
      <w:lvlText w:val="%1.%2.%3.%4.%5.%6.%7.%8"/>
      <w:lvlJc w:val="left"/>
      <w:pPr>
        <w:ind w:left="4254" w:hanging="1440"/>
      </w:pPr>
      <w:rPr>
        <w:rFonts w:hint="default"/>
        <w:sz w:val="24"/>
      </w:rPr>
    </w:lvl>
    <w:lvl w:ilvl="8">
      <w:start w:val="1"/>
      <w:numFmt w:val="decimal"/>
      <w:lvlText w:val="%1.%2.%3.%4.%5.%6.%7.%8.%9"/>
      <w:lvlJc w:val="left"/>
      <w:pPr>
        <w:ind w:left="4656" w:hanging="1440"/>
      </w:pPr>
      <w:rPr>
        <w:rFonts w:hint="default"/>
        <w:sz w:val="24"/>
      </w:rPr>
    </w:lvl>
  </w:abstractNum>
  <w:abstractNum w:abstractNumId="49">
    <w:nsid w:val="62522A3B"/>
    <w:multiLevelType w:val="multilevel"/>
    <w:tmpl w:val="C6C2BE82"/>
    <w:lvl w:ilvl="0">
      <w:start w:val="6"/>
      <w:numFmt w:val="decimal"/>
      <w:lvlText w:val="%1"/>
      <w:lvlJc w:val="left"/>
      <w:pPr>
        <w:ind w:left="582" w:hanging="180"/>
      </w:pPr>
      <w:rPr>
        <w:rFonts w:ascii="Times New Roman" w:eastAsia="Times New Roman" w:hAnsi="Times New Roman" w:cs="Times New Roman"/>
        <w:b/>
        <w:sz w:val="24"/>
        <w:szCs w:val="24"/>
      </w:rPr>
    </w:lvl>
    <w:lvl w:ilvl="1">
      <w:start w:val="1"/>
      <w:numFmt w:val="decimal"/>
      <w:lvlText w:val="%1.%2"/>
      <w:lvlJc w:val="left"/>
      <w:pPr>
        <w:ind w:left="402" w:hanging="480"/>
      </w:pPr>
      <w:rPr>
        <w:rFonts w:ascii="Times New Roman" w:eastAsia="Times New Roman" w:hAnsi="Times New Roman" w:cs="Times New Roman"/>
        <w:sz w:val="24"/>
        <w:szCs w:val="24"/>
      </w:rPr>
    </w:lvl>
    <w:lvl w:ilvl="2">
      <w:start w:val="1"/>
      <w:numFmt w:val="decimal"/>
      <w:lvlText w:val="%1.%2.%3"/>
      <w:lvlJc w:val="left"/>
      <w:pPr>
        <w:ind w:left="1062" w:hanging="660"/>
      </w:pPr>
      <w:rPr>
        <w:rFonts w:ascii="Times New Roman" w:eastAsia="Times New Roman" w:hAnsi="Times New Roman" w:cs="Times New Roman"/>
        <w:sz w:val="24"/>
        <w:szCs w:val="24"/>
      </w:rPr>
    </w:lvl>
    <w:lvl w:ilvl="3">
      <w:start w:val="1"/>
      <w:numFmt w:val="bullet"/>
      <w:lvlText w:val="•"/>
      <w:lvlJc w:val="left"/>
      <w:pPr>
        <w:ind w:left="2171" w:hanging="660"/>
      </w:pPr>
    </w:lvl>
    <w:lvl w:ilvl="4">
      <w:start w:val="1"/>
      <w:numFmt w:val="bullet"/>
      <w:lvlText w:val="•"/>
      <w:lvlJc w:val="left"/>
      <w:pPr>
        <w:ind w:left="3282" w:hanging="660"/>
      </w:pPr>
    </w:lvl>
    <w:lvl w:ilvl="5">
      <w:start w:val="1"/>
      <w:numFmt w:val="bullet"/>
      <w:lvlText w:val="•"/>
      <w:lvlJc w:val="left"/>
      <w:pPr>
        <w:ind w:left="4394" w:hanging="660"/>
      </w:pPr>
    </w:lvl>
    <w:lvl w:ilvl="6">
      <w:start w:val="1"/>
      <w:numFmt w:val="bullet"/>
      <w:lvlText w:val="•"/>
      <w:lvlJc w:val="left"/>
      <w:pPr>
        <w:ind w:left="5505" w:hanging="660"/>
      </w:pPr>
    </w:lvl>
    <w:lvl w:ilvl="7">
      <w:start w:val="1"/>
      <w:numFmt w:val="bullet"/>
      <w:lvlText w:val="•"/>
      <w:lvlJc w:val="left"/>
      <w:pPr>
        <w:ind w:left="6617" w:hanging="660"/>
      </w:pPr>
    </w:lvl>
    <w:lvl w:ilvl="8">
      <w:start w:val="1"/>
      <w:numFmt w:val="bullet"/>
      <w:lvlText w:val="•"/>
      <w:lvlJc w:val="left"/>
      <w:pPr>
        <w:ind w:left="7728" w:hanging="660"/>
      </w:pPr>
    </w:lvl>
  </w:abstractNum>
  <w:abstractNum w:abstractNumId="50">
    <w:nsid w:val="65FA6520"/>
    <w:multiLevelType w:val="multilevel"/>
    <w:tmpl w:val="7DE890DA"/>
    <w:lvl w:ilvl="0">
      <w:start w:val="1"/>
      <w:numFmt w:val="lowerLetter"/>
      <w:lvlText w:val="%1)"/>
      <w:lvlJc w:val="left"/>
      <w:pPr>
        <w:ind w:left="402" w:hanging="273"/>
      </w:pPr>
      <w:rPr>
        <w:rFonts w:ascii="Times New Roman" w:eastAsia="Times New Roman" w:hAnsi="Times New Roman" w:cs="Times New Roman"/>
        <w:sz w:val="24"/>
        <w:szCs w:val="24"/>
      </w:rPr>
    </w:lvl>
    <w:lvl w:ilvl="1">
      <w:start w:val="1"/>
      <w:numFmt w:val="bullet"/>
      <w:lvlText w:val="•"/>
      <w:lvlJc w:val="left"/>
      <w:pPr>
        <w:ind w:left="1355" w:hanging="274"/>
      </w:pPr>
    </w:lvl>
    <w:lvl w:ilvl="2">
      <w:start w:val="1"/>
      <w:numFmt w:val="bullet"/>
      <w:lvlText w:val="•"/>
      <w:lvlJc w:val="left"/>
      <w:pPr>
        <w:ind w:left="2310" w:hanging="274"/>
      </w:pPr>
    </w:lvl>
    <w:lvl w:ilvl="3">
      <w:start w:val="1"/>
      <w:numFmt w:val="bullet"/>
      <w:lvlText w:val="•"/>
      <w:lvlJc w:val="left"/>
      <w:pPr>
        <w:ind w:left="3265" w:hanging="274"/>
      </w:pPr>
    </w:lvl>
    <w:lvl w:ilvl="4">
      <w:start w:val="1"/>
      <w:numFmt w:val="bullet"/>
      <w:lvlText w:val="•"/>
      <w:lvlJc w:val="left"/>
      <w:pPr>
        <w:ind w:left="4220" w:hanging="274"/>
      </w:pPr>
    </w:lvl>
    <w:lvl w:ilvl="5">
      <w:start w:val="1"/>
      <w:numFmt w:val="bullet"/>
      <w:lvlText w:val="•"/>
      <w:lvlJc w:val="left"/>
      <w:pPr>
        <w:ind w:left="5175" w:hanging="274"/>
      </w:pPr>
    </w:lvl>
    <w:lvl w:ilvl="6">
      <w:start w:val="1"/>
      <w:numFmt w:val="bullet"/>
      <w:lvlText w:val="•"/>
      <w:lvlJc w:val="left"/>
      <w:pPr>
        <w:ind w:left="6130" w:hanging="274"/>
      </w:pPr>
    </w:lvl>
    <w:lvl w:ilvl="7">
      <w:start w:val="1"/>
      <w:numFmt w:val="bullet"/>
      <w:lvlText w:val="•"/>
      <w:lvlJc w:val="left"/>
      <w:pPr>
        <w:ind w:left="7085" w:hanging="274"/>
      </w:pPr>
    </w:lvl>
    <w:lvl w:ilvl="8">
      <w:start w:val="1"/>
      <w:numFmt w:val="bullet"/>
      <w:lvlText w:val="•"/>
      <w:lvlJc w:val="left"/>
      <w:pPr>
        <w:ind w:left="8040" w:hanging="274"/>
      </w:pPr>
    </w:lvl>
  </w:abstractNum>
  <w:abstractNum w:abstractNumId="51">
    <w:nsid w:val="679A4417"/>
    <w:multiLevelType w:val="multilevel"/>
    <w:tmpl w:val="E0B4E9A4"/>
    <w:lvl w:ilvl="0">
      <w:start w:val="1"/>
      <w:numFmt w:val="decimal"/>
      <w:lvlText w:val="%1"/>
      <w:lvlJc w:val="left"/>
      <w:pPr>
        <w:ind w:left="805" w:hanging="284"/>
      </w:pPr>
    </w:lvl>
    <w:lvl w:ilvl="1">
      <w:start w:val="1"/>
      <w:numFmt w:val="decimal"/>
      <w:lvlText w:val="%1.%2"/>
      <w:lvlJc w:val="left"/>
      <w:pPr>
        <w:ind w:left="805" w:hanging="284"/>
      </w:pPr>
      <w:rPr>
        <w:rFonts w:ascii="Times New Roman" w:eastAsia="Times New Roman" w:hAnsi="Times New Roman" w:cs="Times New Roman"/>
        <w:sz w:val="22"/>
        <w:szCs w:val="22"/>
      </w:rPr>
    </w:lvl>
    <w:lvl w:ilvl="2">
      <w:start w:val="1"/>
      <w:numFmt w:val="bullet"/>
      <w:lvlText w:val="•"/>
      <w:lvlJc w:val="left"/>
      <w:pPr>
        <w:ind w:left="2746" w:hanging="284"/>
      </w:pPr>
    </w:lvl>
    <w:lvl w:ilvl="3">
      <w:start w:val="1"/>
      <w:numFmt w:val="bullet"/>
      <w:lvlText w:val="•"/>
      <w:lvlJc w:val="left"/>
      <w:pPr>
        <w:ind w:left="3719" w:hanging="284"/>
      </w:pPr>
    </w:lvl>
    <w:lvl w:ilvl="4">
      <w:start w:val="1"/>
      <w:numFmt w:val="bullet"/>
      <w:lvlText w:val="•"/>
      <w:lvlJc w:val="left"/>
      <w:pPr>
        <w:ind w:left="4692" w:hanging="284"/>
      </w:pPr>
    </w:lvl>
    <w:lvl w:ilvl="5">
      <w:start w:val="1"/>
      <w:numFmt w:val="bullet"/>
      <w:lvlText w:val="•"/>
      <w:lvlJc w:val="left"/>
      <w:pPr>
        <w:ind w:left="5665" w:hanging="284"/>
      </w:pPr>
    </w:lvl>
    <w:lvl w:ilvl="6">
      <w:start w:val="1"/>
      <w:numFmt w:val="bullet"/>
      <w:lvlText w:val="•"/>
      <w:lvlJc w:val="left"/>
      <w:pPr>
        <w:ind w:left="6638" w:hanging="284"/>
      </w:pPr>
    </w:lvl>
    <w:lvl w:ilvl="7">
      <w:start w:val="1"/>
      <w:numFmt w:val="bullet"/>
      <w:lvlText w:val="•"/>
      <w:lvlJc w:val="left"/>
      <w:pPr>
        <w:ind w:left="7611" w:hanging="284"/>
      </w:pPr>
    </w:lvl>
    <w:lvl w:ilvl="8">
      <w:start w:val="1"/>
      <w:numFmt w:val="bullet"/>
      <w:lvlText w:val="•"/>
      <w:lvlJc w:val="left"/>
      <w:pPr>
        <w:ind w:left="8584" w:hanging="284"/>
      </w:pPr>
    </w:lvl>
  </w:abstractNum>
  <w:abstractNum w:abstractNumId="52">
    <w:nsid w:val="6A940636"/>
    <w:multiLevelType w:val="multilevel"/>
    <w:tmpl w:val="067073B6"/>
    <w:lvl w:ilvl="0">
      <w:start w:val="1"/>
      <w:numFmt w:val="lowerLetter"/>
      <w:lvlText w:val="%1)"/>
      <w:lvlJc w:val="left"/>
      <w:pPr>
        <w:ind w:left="647" w:hanging="246"/>
      </w:pPr>
      <w:rPr>
        <w:rFonts w:ascii="Times New Roman" w:eastAsia="Times New Roman" w:hAnsi="Times New Roman" w:cs="Times New Roman"/>
        <w:sz w:val="24"/>
        <w:szCs w:val="24"/>
      </w:rPr>
    </w:lvl>
    <w:lvl w:ilvl="1">
      <w:start w:val="1"/>
      <w:numFmt w:val="bullet"/>
      <w:lvlText w:val="•"/>
      <w:lvlJc w:val="left"/>
      <w:pPr>
        <w:ind w:left="1571" w:hanging="246"/>
      </w:pPr>
    </w:lvl>
    <w:lvl w:ilvl="2">
      <w:start w:val="1"/>
      <w:numFmt w:val="bullet"/>
      <w:lvlText w:val="•"/>
      <w:lvlJc w:val="left"/>
      <w:pPr>
        <w:ind w:left="2502" w:hanging="246"/>
      </w:pPr>
    </w:lvl>
    <w:lvl w:ilvl="3">
      <w:start w:val="1"/>
      <w:numFmt w:val="bullet"/>
      <w:lvlText w:val="•"/>
      <w:lvlJc w:val="left"/>
      <w:pPr>
        <w:ind w:left="3433" w:hanging="246"/>
      </w:pPr>
    </w:lvl>
    <w:lvl w:ilvl="4">
      <w:start w:val="1"/>
      <w:numFmt w:val="bullet"/>
      <w:lvlText w:val="•"/>
      <w:lvlJc w:val="left"/>
      <w:pPr>
        <w:ind w:left="4364" w:hanging="246"/>
      </w:pPr>
    </w:lvl>
    <w:lvl w:ilvl="5">
      <w:start w:val="1"/>
      <w:numFmt w:val="bullet"/>
      <w:lvlText w:val="•"/>
      <w:lvlJc w:val="left"/>
      <w:pPr>
        <w:ind w:left="5295" w:hanging="246"/>
      </w:pPr>
    </w:lvl>
    <w:lvl w:ilvl="6">
      <w:start w:val="1"/>
      <w:numFmt w:val="bullet"/>
      <w:lvlText w:val="•"/>
      <w:lvlJc w:val="left"/>
      <w:pPr>
        <w:ind w:left="6226" w:hanging="246"/>
      </w:pPr>
    </w:lvl>
    <w:lvl w:ilvl="7">
      <w:start w:val="1"/>
      <w:numFmt w:val="bullet"/>
      <w:lvlText w:val="•"/>
      <w:lvlJc w:val="left"/>
      <w:pPr>
        <w:ind w:left="7157" w:hanging="246"/>
      </w:pPr>
    </w:lvl>
    <w:lvl w:ilvl="8">
      <w:start w:val="1"/>
      <w:numFmt w:val="bullet"/>
      <w:lvlText w:val="•"/>
      <w:lvlJc w:val="left"/>
      <w:pPr>
        <w:ind w:left="8088" w:hanging="246"/>
      </w:pPr>
    </w:lvl>
  </w:abstractNum>
  <w:abstractNum w:abstractNumId="53">
    <w:nsid w:val="6C000BC8"/>
    <w:multiLevelType w:val="multilevel"/>
    <w:tmpl w:val="50F2AA78"/>
    <w:lvl w:ilvl="0">
      <w:start w:val="9"/>
      <w:numFmt w:val="decimal"/>
      <w:lvlText w:val="%1"/>
      <w:lvlJc w:val="left"/>
      <w:pPr>
        <w:ind w:left="522" w:hanging="427"/>
      </w:pPr>
    </w:lvl>
    <w:lvl w:ilvl="1">
      <w:start w:val="1"/>
      <w:numFmt w:val="decimal"/>
      <w:lvlText w:val="%1.%2"/>
      <w:lvlJc w:val="left"/>
      <w:pPr>
        <w:ind w:left="522" w:hanging="427"/>
      </w:pPr>
      <w:rPr>
        <w:rFonts w:ascii="Times New Roman" w:eastAsia="Times New Roman" w:hAnsi="Times New Roman" w:cs="Times New Roman"/>
        <w:sz w:val="24"/>
        <w:szCs w:val="24"/>
      </w:rPr>
    </w:lvl>
    <w:lvl w:ilvl="2">
      <w:start w:val="1"/>
      <w:numFmt w:val="bullet"/>
      <w:lvlText w:val="•"/>
      <w:lvlJc w:val="left"/>
      <w:pPr>
        <w:ind w:left="2522" w:hanging="428"/>
      </w:pPr>
    </w:lvl>
    <w:lvl w:ilvl="3">
      <w:start w:val="1"/>
      <w:numFmt w:val="bullet"/>
      <w:lvlText w:val="•"/>
      <w:lvlJc w:val="left"/>
      <w:pPr>
        <w:ind w:left="3523" w:hanging="428"/>
      </w:pPr>
    </w:lvl>
    <w:lvl w:ilvl="4">
      <w:start w:val="1"/>
      <w:numFmt w:val="bullet"/>
      <w:lvlText w:val="•"/>
      <w:lvlJc w:val="left"/>
      <w:pPr>
        <w:ind w:left="4524" w:hanging="428"/>
      </w:pPr>
    </w:lvl>
    <w:lvl w:ilvl="5">
      <w:start w:val="1"/>
      <w:numFmt w:val="bullet"/>
      <w:lvlText w:val="•"/>
      <w:lvlJc w:val="left"/>
      <w:pPr>
        <w:ind w:left="5525" w:hanging="428"/>
      </w:pPr>
    </w:lvl>
    <w:lvl w:ilvl="6">
      <w:start w:val="1"/>
      <w:numFmt w:val="bullet"/>
      <w:lvlText w:val="•"/>
      <w:lvlJc w:val="left"/>
      <w:pPr>
        <w:ind w:left="6526" w:hanging="427"/>
      </w:pPr>
    </w:lvl>
    <w:lvl w:ilvl="7">
      <w:start w:val="1"/>
      <w:numFmt w:val="bullet"/>
      <w:lvlText w:val="•"/>
      <w:lvlJc w:val="left"/>
      <w:pPr>
        <w:ind w:left="7527" w:hanging="427"/>
      </w:pPr>
    </w:lvl>
    <w:lvl w:ilvl="8">
      <w:start w:val="1"/>
      <w:numFmt w:val="bullet"/>
      <w:lvlText w:val="•"/>
      <w:lvlJc w:val="left"/>
      <w:pPr>
        <w:ind w:left="8528" w:hanging="428"/>
      </w:pPr>
    </w:lvl>
  </w:abstractNum>
  <w:abstractNum w:abstractNumId="54">
    <w:nsid w:val="6DFC23F7"/>
    <w:multiLevelType w:val="multilevel"/>
    <w:tmpl w:val="055C12C6"/>
    <w:lvl w:ilvl="0">
      <w:start w:val="1"/>
      <w:numFmt w:val="bullet"/>
      <w:lvlText w:val="–"/>
      <w:lvlJc w:val="left"/>
      <w:pPr>
        <w:ind w:left="582" w:hanging="180"/>
      </w:pPr>
      <w:rPr>
        <w:rFonts w:ascii="Times New Roman" w:eastAsia="Times New Roman" w:hAnsi="Times New Roman" w:cs="Times New Roman"/>
        <w:b/>
        <w:sz w:val="24"/>
        <w:szCs w:val="24"/>
      </w:rPr>
    </w:lvl>
    <w:lvl w:ilvl="1">
      <w:start w:val="1"/>
      <w:numFmt w:val="bullet"/>
      <w:lvlText w:val="•"/>
      <w:lvlJc w:val="left"/>
      <w:pPr>
        <w:ind w:left="1517" w:hanging="180"/>
      </w:pPr>
    </w:lvl>
    <w:lvl w:ilvl="2">
      <w:start w:val="1"/>
      <w:numFmt w:val="bullet"/>
      <w:lvlText w:val="•"/>
      <w:lvlJc w:val="left"/>
      <w:pPr>
        <w:ind w:left="2454" w:hanging="180"/>
      </w:pPr>
    </w:lvl>
    <w:lvl w:ilvl="3">
      <w:start w:val="1"/>
      <w:numFmt w:val="bullet"/>
      <w:lvlText w:val="•"/>
      <w:lvlJc w:val="left"/>
      <w:pPr>
        <w:ind w:left="3391" w:hanging="180"/>
      </w:pPr>
    </w:lvl>
    <w:lvl w:ilvl="4">
      <w:start w:val="1"/>
      <w:numFmt w:val="bullet"/>
      <w:lvlText w:val="•"/>
      <w:lvlJc w:val="left"/>
      <w:pPr>
        <w:ind w:left="4328" w:hanging="180"/>
      </w:pPr>
    </w:lvl>
    <w:lvl w:ilvl="5">
      <w:start w:val="1"/>
      <w:numFmt w:val="bullet"/>
      <w:lvlText w:val="•"/>
      <w:lvlJc w:val="left"/>
      <w:pPr>
        <w:ind w:left="5265" w:hanging="180"/>
      </w:pPr>
    </w:lvl>
    <w:lvl w:ilvl="6">
      <w:start w:val="1"/>
      <w:numFmt w:val="bullet"/>
      <w:lvlText w:val="•"/>
      <w:lvlJc w:val="left"/>
      <w:pPr>
        <w:ind w:left="6202" w:hanging="180"/>
      </w:pPr>
    </w:lvl>
    <w:lvl w:ilvl="7">
      <w:start w:val="1"/>
      <w:numFmt w:val="bullet"/>
      <w:lvlText w:val="•"/>
      <w:lvlJc w:val="left"/>
      <w:pPr>
        <w:ind w:left="7139" w:hanging="180"/>
      </w:pPr>
    </w:lvl>
    <w:lvl w:ilvl="8">
      <w:start w:val="1"/>
      <w:numFmt w:val="bullet"/>
      <w:lvlText w:val="•"/>
      <w:lvlJc w:val="left"/>
      <w:pPr>
        <w:ind w:left="8076" w:hanging="180"/>
      </w:pPr>
    </w:lvl>
  </w:abstractNum>
  <w:abstractNum w:abstractNumId="55">
    <w:nsid w:val="6EAB6295"/>
    <w:multiLevelType w:val="multilevel"/>
    <w:tmpl w:val="5AE22574"/>
    <w:lvl w:ilvl="0">
      <w:start w:val="8"/>
      <w:numFmt w:val="decimal"/>
      <w:lvlText w:val="%1"/>
      <w:lvlJc w:val="left"/>
      <w:pPr>
        <w:ind w:left="522" w:hanging="427"/>
      </w:pPr>
    </w:lvl>
    <w:lvl w:ilvl="1">
      <w:start w:val="1"/>
      <w:numFmt w:val="decimal"/>
      <w:lvlText w:val="%1.%2"/>
      <w:lvlJc w:val="left"/>
      <w:pPr>
        <w:ind w:left="522" w:hanging="427"/>
      </w:pPr>
      <w:rPr>
        <w:rFonts w:ascii="Times New Roman" w:eastAsia="Times New Roman" w:hAnsi="Times New Roman" w:cs="Times New Roman"/>
        <w:sz w:val="24"/>
        <w:szCs w:val="24"/>
      </w:rPr>
    </w:lvl>
    <w:lvl w:ilvl="2">
      <w:start w:val="1"/>
      <w:numFmt w:val="decimal"/>
      <w:lvlText w:val="%1.%2.%3"/>
      <w:lvlJc w:val="left"/>
      <w:pPr>
        <w:ind w:left="1242" w:hanging="720"/>
      </w:pPr>
      <w:rPr>
        <w:b/>
      </w:rPr>
    </w:lvl>
    <w:lvl w:ilvl="3">
      <w:start w:val="1"/>
      <w:numFmt w:val="decimal"/>
      <w:lvlText w:val="%1.%2.%3.%4"/>
      <w:lvlJc w:val="left"/>
      <w:pPr>
        <w:ind w:left="1374" w:hanging="852"/>
      </w:pPr>
      <w:rPr>
        <w:rFonts w:ascii="Times New Roman" w:eastAsia="Times New Roman" w:hAnsi="Times New Roman" w:cs="Times New Roman"/>
        <w:sz w:val="24"/>
        <w:szCs w:val="24"/>
      </w:rPr>
    </w:lvl>
    <w:lvl w:ilvl="4">
      <w:start w:val="1"/>
      <w:numFmt w:val="bullet"/>
      <w:lvlText w:val="•"/>
      <w:lvlJc w:val="left"/>
      <w:pPr>
        <w:ind w:left="3667" w:hanging="852"/>
      </w:pPr>
    </w:lvl>
    <w:lvl w:ilvl="5">
      <w:start w:val="1"/>
      <w:numFmt w:val="bullet"/>
      <w:lvlText w:val="•"/>
      <w:lvlJc w:val="left"/>
      <w:pPr>
        <w:ind w:left="4811" w:hanging="851"/>
      </w:pPr>
    </w:lvl>
    <w:lvl w:ilvl="6">
      <w:start w:val="1"/>
      <w:numFmt w:val="bullet"/>
      <w:lvlText w:val="•"/>
      <w:lvlJc w:val="left"/>
      <w:pPr>
        <w:ind w:left="5955" w:hanging="852"/>
      </w:pPr>
    </w:lvl>
    <w:lvl w:ilvl="7">
      <w:start w:val="1"/>
      <w:numFmt w:val="bullet"/>
      <w:lvlText w:val="•"/>
      <w:lvlJc w:val="left"/>
      <w:pPr>
        <w:ind w:left="7099" w:hanging="852"/>
      </w:pPr>
    </w:lvl>
    <w:lvl w:ilvl="8">
      <w:start w:val="1"/>
      <w:numFmt w:val="bullet"/>
      <w:lvlText w:val="•"/>
      <w:lvlJc w:val="left"/>
      <w:pPr>
        <w:ind w:left="8243" w:hanging="852"/>
      </w:pPr>
    </w:lvl>
  </w:abstractNum>
  <w:abstractNum w:abstractNumId="56">
    <w:nsid w:val="73DC7F0A"/>
    <w:multiLevelType w:val="multilevel"/>
    <w:tmpl w:val="DB2E1948"/>
    <w:lvl w:ilvl="0">
      <w:start w:val="13"/>
      <w:numFmt w:val="decimal"/>
      <w:lvlText w:val="%1"/>
      <w:lvlJc w:val="left"/>
      <w:pPr>
        <w:ind w:left="402" w:hanging="675"/>
      </w:pPr>
    </w:lvl>
    <w:lvl w:ilvl="1">
      <w:start w:val="2"/>
      <w:numFmt w:val="decimal"/>
      <w:lvlText w:val="%1.%2"/>
      <w:lvlJc w:val="left"/>
      <w:pPr>
        <w:ind w:left="402" w:hanging="675"/>
      </w:pPr>
    </w:lvl>
    <w:lvl w:ilvl="2">
      <w:start w:val="1"/>
      <w:numFmt w:val="decimal"/>
      <w:lvlText w:val="%1.%2.%3"/>
      <w:lvlJc w:val="left"/>
      <w:pPr>
        <w:ind w:left="402" w:hanging="675"/>
      </w:pPr>
      <w:rPr>
        <w:rFonts w:ascii="Times New Roman" w:eastAsia="Times New Roman" w:hAnsi="Times New Roman" w:cs="Times New Roman"/>
        <w:sz w:val="24"/>
        <w:szCs w:val="24"/>
      </w:rPr>
    </w:lvl>
    <w:lvl w:ilvl="3">
      <w:start w:val="1"/>
      <w:numFmt w:val="bullet"/>
      <w:lvlText w:val="•"/>
      <w:lvlJc w:val="left"/>
      <w:pPr>
        <w:ind w:left="3265" w:hanging="675"/>
      </w:pPr>
    </w:lvl>
    <w:lvl w:ilvl="4">
      <w:start w:val="1"/>
      <w:numFmt w:val="bullet"/>
      <w:lvlText w:val="•"/>
      <w:lvlJc w:val="left"/>
      <w:pPr>
        <w:ind w:left="4220" w:hanging="675"/>
      </w:pPr>
    </w:lvl>
    <w:lvl w:ilvl="5">
      <w:start w:val="1"/>
      <w:numFmt w:val="bullet"/>
      <w:lvlText w:val="•"/>
      <w:lvlJc w:val="left"/>
      <w:pPr>
        <w:ind w:left="5175" w:hanging="675"/>
      </w:pPr>
    </w:lvl>
    <w:lvl w:ilvl="6">
      <w:start w:val="1"/>
      <w:numFmt w:val="bullet"/>
      <w:lvlText w:val="•"/>
      <w:lvlJc w:val="left"/>
      <w:pPr>
        <w:ind w:left="6130" w:hanging="675"/>
      </w:pPr>
    </w:lvl>
    <w:lvl w:ilvl="7">
      <w:start w:val="1"/>
      <w:numFmt w:val="bullet"/>
      <w:lvlText w:val="•"/>
      <w:lvlJc w:val="left"/>
      <w:pPr>
        <w:ind w:left="7085" w:hanging="675"/>
      </w:pPr>
    </w:lvl>
    <w:lvl w:ilvl="8">
      <w:start w:val="1"/>
      <w:numFmt w:val="bullet"/>
      <w:lvlText w:val="•"/>
      <w:lvlJc w:val="left"/>
      <w:pPr>
        <w:ind w:left="8040" w:hanging="675"/>
      </w:pPr>
    </w:lvl>
  </w:abstractNum>
  <w:abstractNum w:abstractNumId="57">
    <w:nsid w:val="78D30803"/>
    <w:multiLevelType w:val="multilevel"/>
    <w:tmpl w:val="2984241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C9D63A2"/>
    <w:multiLevelType w:val="multilevel"/>
    <w:tmpl w:val="315CED24"/>
    <w:lvl w:ilvl="0">
      <w:start w:val="13"/>
      <w:numFmt w:val="decimal"/>
      <w:lvlText w:val="%1"/>
      <w:lvlJc w:val="left"/>
      <w:pPr>
        <w:ind w:left="402" w:hanging="536"/>
      </w:pPr>
    </w:lvl>
    <w:lvl w:ilvl="1">
      <w:start w:val="1"/>
      <w:numFmt w:val="decimal"/>
      <w:lvlText w:val="%1.%2"/>
      <w:lvlJc w:val="left"/>
      <w:pPr>
        <w:ind w:left="402" w:hanging="536"/>
      </w:pPr>
      <w:rPr>
        <w:rFonts w:ascii="Times New Roman" w:eastAsia="Times New Roman" w:hAnsi="Times New Roman" w:cs="Times New Roman"/>
        <w:sz w:val="24"/>
        <w:szCs w:val="24"/>
      </w:rPr>
    </w:lvl>
    <w:lvl w:ilvl="2">
      <w:start w:val="1"/>
      <w:numFmt w:val="decimal"/>
      <w:lvlText w:val="%1.%2.%3"/>
      <w:lvlJc w:val="left"/>
      <w:pPr>
        <w:ind w:left="1062" w:hanging="660"/>
      </w:pPr>
      <w:rPr>
        <w:rFonts w:ascii="Times New Roman" w:eastAsia="Times New Roman" w:hAnsi="Times New Roman" w:cs="Times New Roman"/>
        <w:sz w:val="24"/>
        <w:szCs w:val="24"/>
      </w:rPr>
    </w:lvl>
    <w:lvl w:ilvl="3">
      <w:start w:val="1"/>
      <w:numFmt w:val="bullet"/>
      <w:lvlText w:val="•"/>
      <w:lvlJc w:val="left"/>
      <w:pPr>
        <w:ind w:left="3035" w:hanging="660"/>
      </w:pPr>
    </w:lvl>
    <w:lvl w:ilvl="4">
      <w:start w:val="1"/>
      <w:numFmt w:val="bullet"/>
      <w:lvlText w:val="•"/>
      <w:lvlJc w:val="left"/>
      <w:pPr>
        <w:ind w:left="4023" w:hanging="660"/>
      </w:pPr>
    </w:lvl>
    <w:lvl w:ilvl="5">
      <w:start w:val="1"/>
      <w:numFmt w:val="bullet"/>
      <w:lvlText w:val="•"/>
      <w:lvlJc w:val="left"/>
      <w:pPr>
        <w:ind w:left="5011" w:hanging="660"/>
      </w:pPr>
    </w:lvl>
    <w:lvl w:ilvl="6">
      <w:start w:val="1"/>
      <w:numFmt w:val="bullet"/>
      <w:lvlText w:val="•"/>
      <w:lvlJc w:val="left"/>
      <w:pPr>
        <w:ind w:left="5999" w:hanging="660"/>
      </w:pPr>
    </w:lvl>
    <w:lvl w:ilvl="7">
      <w:start w:val="1"/>
      <w:numFmt w:val="bullet"/>
      <w:lvlText w:val="•"/>
      <w:lvlJc w:val="left"/>
      <w:pPr>
        <w:ind w:left="6987" w:hanging="660"/>
      </w:pPr>
    </w:lvl>
    <w:lvl w:ilvl="8">
      <w:start w:val="1"/>
      <w:numFmt w:val="bullet"/>
      <w:lvlText w:val="•"/>
      <w:lvlJc w:val="left"/>
      <w:pPr>
        <w:ind w:left="7975" w:hanging="660"/>
      </w:pPr>
    </w:lvl>
  </w:abstractNum>
  <w:abstractNum w:abstractNumId="59">
    <w:nsid w:val="7D6140C7"/>
    <w:multiLevelType w:val="multilevel"/>
    <w:tmpl w:val="AAE80FF8"/>
    <w:lvl w:ilvl="0">
      <w:start w:val="6"/>
      <w:numFmt w:val="decimal"/>
      <w:lvlText w:val="%1"/>
      <w:lvlJc w:val="left"/>
      <w:pPr>
        <w:ind w:left="522" w:hanging="283"/>
      </w:pPr>
    </w:lvl>
    <w:lvl w:ilvl="1">
      <w:start w:val="1"/>
      <w:numFmt w:val="decimal"/>
      <w:lvlText w:val="%1.%2"/>
      <w:lvlJc w:val="left"/>
      <w:pPr>
        <w:ind w:left="522" w:hanging="283"/>
      </w:pPr>
      <w:rPr>
        <w:rFonts w:ascii="Times New Roman" w:eastAsia="Times New Roman" w:hAnsi="Times New Roman" w:cs="Times New Roman"/>
        <w:b/>
        <w:sz w:val="24"/>
        <w:szCs w:val="24"/>
      </w:rPr>
    </w:lvl>
    <w:lvl w:ilvl="2">
      <w:start w:val="1"/>
      <w:numFmt w:val="bullet"/>
      <w:lvlText w:val="•"/>
      <w:lvlJc w:val="left"/>
      <w:pPr>
        <w:ind w:left="2522" w:hanging="284"/>
      </w:pPr>
    </w:lvl>
    <w:lvl w:ilvl="3">
      <w:start w:val="1"/>
      <w:numFmt w:val="bullet"/>
      <w:lvlText w:val="•"/>
      <w:lvlJc w:val="left"/>
      <w:pPr>
        <w:ind w:left="3523" w:hanging="283"/>
      </w:pPr>
    </w:lvl>
    <w:lvl w:ilvl="4">
      <w:start w:val="1"/>
      <w:numFmt w:val="bullet"/>
      <w:lvlText w:val="•"/>
      <w:lvlJc w:val="left"/>
      <w:pPr>
        <w:ind w:left="4524" w:hanging="284"/>
      </w:pPr>
    </w:lvl>
    <w:lvl w:ilvl="5">
      <w:start w:val="1"/>
      <w:numFmt w:val="bullet"/>
      <w:lvlText w:val="•"/>
      <w:lvlJc w:val="left"/>
      <w:pPr>
        <w:ind w:left="5525" w:hanging="284"/>
      </w:pPr>
    </w:lvl>
    <w:lvl w:ilvl="6">
      <w:start w:val="1"/>
      <w:numFmt w:val="bullet"/>
      <w:lvlText w:val="•"/>
      <w:lvlJc w:val="left"/>
      <w:pPr>
        <w:ind w:left="6526" w:hanging="284"/>
      </w:pPr>
    </w:lvl>
    <w:lvl w:ilvl="7">
      <w:start w:val="1"/>
      <w:numFmt w:val="bullet"/>
      <w:lvlText w:val="•"/>
      <w:lvlJc w:val="left"/>
      <w:pPr>
        <w:ind w:left="7527" w:hanging="283"/>
      </w:pPr>
    </w:lvl>
    <w:lvl w:ilvl="8">
      <w:start w:val="1"/>
      <w:numFmt w:val="bullet"/>
      <w:lvlText w:val="•"/>
      <w:lvlJc w:val="left"/>
      <w:pPr>
        <w:ind w:left="8528" w:hanging="284"/>
      </w:pPr>
    </w:lvl>
  </w:abstractNum>
  <w:abstractNum w:abstractNumId="60">
    <w:nsid w:val="7DB72DA6"/>
    <w:multiLevelType w:val="multilevel"/>
    <w:tmpl w:val="C8C8510E"/>
    <w:lvl w:ilvl="0">
      <w:start w:val="12"/>
      <w:numFmt w:val="decimal"/>
      <w:lvlText w:val="%1"/>
      <w:lvlJc w:val="left"/>
      <w:pPr>
        <w:ind w:left="420" w:hanging="420"/>
      </w:pPr>
      <w:rPr>
        <w:rFonts w:hint="default"/>
        <w:color w:val="000000"/>
        <w:sz w:val="24"/>
      </w:rPr>
    </w:lvl>
    <w:lvl w:ilvl="1">
      <w:start w:val="1"/>
      <w:numFmt w:val="decimal"/>
      <w:lvlText w:val="%1.%2"/>
      <w:lvlJc w:val="left"/>
      <w:pPr>
        <w:ind w:left="222" w:hanging="420"/>
      </w:pPr>
      <w:rPr>
        <w:rFonts w:hint="default"/>
        <w:color w:val="000000"/>
        <w:sz w:val="24"/>
      </w:rPr>
    </w:lvl>
    <w:lvl w:ilvl="2">
      <w:start w:val="1"/>
      <w:numFmt w:val="decimal"/>
      <w:lvlText w:val="%1.%2.%3"/>
      <w:lvlJc w:val="left"/>
      <w:pPr>
        <w:ind w:left="324" w:hanging="720"/>
      </w:pPr>
      <w:rPr>
        <w:rFonts w:hint="default"/>
        <w:color w:val="000000"/>
        <w:sz w:val="24"/>
      </w:rPr>
    </w:lvl>
    <w:lvl w:ilvl="3">
      <w:start w:val="1"/>
      <w:numFmt w:val="decimal"/>
      <w:lvlText w:val="%1.%2.%3.%4"/>
      <w:lvlJc w:val="left"/>
      <w:pPr>
        <w:ind w:left="126" w:hanging="720"/>
      </w:pPr>
      <w:rPr>
        <w:rFonts w:hint="default"/>
        <w:color w:val="000000"/>
        <w:sz w:val="24"/>
      </w:rPr>
    </w:lvl>
    <w:lvl w:ilvl="4">
      <w:start w:val="1"/>
      <w:numFmt w:val="decimal"/>
      <w:lvlText w:val="%1.%2.%3.%4.%5"/>
      <w:lvlJc w:val="left"/>
      <w:pPr>
        <w:ind w:left="288" w:hanging="1080"/>
      </w:pPr>
      <w:rPr>
        <w:rFonts w:hint="default"/>
        <w:color w:val="000000"/>
        <w:sz w:val="24"/>
      </w:rPr>
    </w:lvl>
    <w:lvl w:ilvl="5">
      <w:start w:val="1"/>
      <w:numFmt w:val="decimal"/>
      <w:lvlText w:val="%1.%2.%3.%4.%5.%6"/>
      <w:lvlJc w:val="left"/>
      <w:pPr>
        <w:ind w:left="90" w:hanging="1080"/>
      </w:pPr>
      <w:rPr>
        <w:rFonts w:hint="default"/>
        <w:color w:val="000000"/>
        <w:sz w:val="24"/>
      </w:rPr>
    </w:lvl>
    <w:lvl w:ilvl="6">
      <w:start w:val="1"/>
      <w:numFmt w:val="decimal"/>
      <w:lvlText w:val="%1.%2.%3.%4.%5.%6.%7"/>
      <w:lvlJc w:val="left"/>
      <w:pPr>
        <w:ind w:left="252" w:hanging="1440"/>
      </w:pPr>
      <w:rPr>
        <w:rFonts w:hint="default"/>
        <w:color w:val="000000"/>
        <w:sz w:val="24"/>
      </w:rPr>
    </w:lvl>
    <w:lvl w:ilvl="7">
      <w:start w:val="1"/>
      <w:numFmt w:val="decimal"/>
      <w:lvlText w:val="%1.%2.%3.%4.%5.%6.%7.%8"/>
      <w:lvlJc w:val="left"/>
      <w:pPr>
        <w:ind w:left="54" w:hanging="1440"/>
      </w:pPr>
      <w:rPr>
        <w:rFonts w:hint="default"/>
        <w:color w:val="000000"/>
        <w:sz w:val="24"/>
      </w:rPr>
    </w:lvl>
    <w:lvl w:ilvl="8">
      <w:start w:val="1"/>
      <w:numFmt w:val="decimal"/>
      <w:lvlText w:val="%1.%2.%3.%4.%5.%6.%7.%8.%9"/>
      <w:lvlJc w:val="left"/>
      <w:pPr>
        <w:ind w:left="-144" w:hanging="1440"/>
      </w:pPr>
      <w:rPr>
        <w:rFonts w:hint="default"/>
        <w:color w:val="000000"/>
        <w:sz w:val="24"/>
      </w:rPr>
    </w:lvl>
  </w:abstractNum>
  <w:num w:numId="1">
    <w:abstractNumId w:val="12"/>
  </w:num>
  <w:num w:numId="2">
    <w:abstractNumId w:val="1"/>
  </w:num>
  <w:num w:numId="3">
    <w:abstractNumId w:val="27"/>
  </w:num>
  <w:num w:numId="4">
    <w:abstractNumId w:val="49"/>
  </w:num>
  <w:num w:numId="5">
    <w:abstractNumId w:val="14"/>
  </w:num>
  <w:num w:numId="6">
    <w:abstractNumId w:val="52"/>
  </w:num>
  <w:num w:numId="7">
    <w:abstractNumId w:val="46"/>
  </w:num>
  <w:num w:numId="8">
    <w:abstractNumId w:val="24"/>
  </w:num>
  <w:num w:numId="9">
    <w:abstractNumId w:val="15"/>
  </w:num>
  <w:num w:numId="10">
    <w:abstractNumId w:val="22"/>
  </w:num>
  <w:num w:numId="11">
    <w:abstractNumId w:val="30"/>
  </w:num>
  <w:num w:numId="12">
    <w:abstractNumId w:val="16"/>
  </w:num>
  <w:num w:numId="13">
    <w:abstractNumId w:val="20"/>
  </w:num>
  <w:num w:numId="14">
    <w:abstractNumId w:val="43"/>
  </w:num>
  <w:num w:numId="15">
    <w:abstractNumId w:val="10"/>
  </w:num>
  <w:num w:numId="16">
    <w:abstractNumId w:val="56"/>
  </w:num>
  <w:num w:numId="17">
    <w:abstractNumId w:val="21"/>
  </w:num>
  <w:num w:numId="18">
    <w:abstractNumId w:val="58"/>
  </w:num>
  <w:num w:numId="19">
    <w:abstractNumId w:val="31"/>
  </w:num>
  <w:num w:numId="20">
    <w:abstractNumId w:val="18"/>
  </w:num>
  <w:num w:numId="21">
    <w:abstractNumId w:val="5"/>
  </w:num>
  <w:num w:numId="22">
    <w:abstractNumId w:val="36"/>
  </w:num>
  <w:num w:numId="23">
    <w:abstractNumId w:val="6"/>
  </w:num>
  <w:num w:numId="24">
    <w:abstractNumId w:val="37"/>
  </w:num>
  <w:num w:numId="25">
    <w:abstractNumId w:val="38"/>
  </w:num>
  <w:num w:numId="26">
    <w:abstractNumId w:val="9"/>
  </w:num>
  <w:num w:numId="27">
    <w:abstractNumId w:val="35"/>
  </w:num>
  <w:num w:numId="28">
    <w:abstractNumId w:val="4"/>
  </w:num>
  <w:num w:numId="29">
    <w:abstractNumId w:val="34"/>
  </w:num>
  <w:num w:numId="30">
    <w:abstractNumId w:val="54"/>
  </w:num>
  <w:num w:numId="31">
    <w:abstractNumId w:val="40"/>
  </w:num>
  <w:num w:numId="32">
    <w:abstractNumId w:val="0"/>
  </w:num>
  <w:num w:numId="33">
    <w:abstractNumId w:val="45"/>
  </w:num>
  <w:num w:numId="34">
    <w:abstractNumId w:val="3"/>
  </w:num>
  <w:num w:numId="35">
    <w:abstractNumId w:val="17"/>
  </w:num>
  <w:num w:numId="36">
    <w:abstractNumId w:val="50"/>
  </w:num>
  <w:num w:numId="37">
    <w:abstractNumId w:val="41"/>
  </w:num>
  <w:num w:numId="38">
    <w:abstractNumId w:val="32"/>
  </w:num>
  <w:num w:numId="39">
    <w:abstractNumId w:val="33"/>
  </w:num>
  <w:num w:numId="40">
    <w:abstractNumId w:val="25"/>
  </w:num>
  <w:num w:numId="41">
    <w:abstractNumId w:val="51"/>
  </w:num>
  <w:num w:numId="42">
    <w:abstractNumId w:val="8"/>
  </w:num>
  <w:num w:numId="43">
    <w:abstractNumId w:val="59"/>
  </w:num>
  <w:num w:numId="44">
    <w:abstractNumId w:val="11"/>
  </w:num>
  <w:num w:numId="45">
    <w:abstractNumId w:val="55"/>
  </w:num>
  <w:num w:numId="46">
    <w:abstractNumId w:val="53"/>
  </w:num>
  <w:num w:numId="47">
    <w:abstractNumId w:val="42"/>
  </w:num>
  <w:num w:numId="48">
    <w:abstractNumId w:val="13"/>
  </w:num>
  <w:num w:numId="49">
    <w:abstractNumId w:val="26"/>
  </w:num>
  <w:num w:numId="50">
    <w:abstractNumId w:val="23"/>
  </w:num>
  <w:num w:numId="51">
    <w:abstractNumId w:val="19"/>
  </w:num>
  <w:num w:numId="52">
    <w:abstractNumId w:val="60"/>
  </w:num>
  <w:num w:numId="53">
    <w:abstractNumId w:val="28"/>
  </w:num>
  <w:num w:numId="54">
    <w:abstractNumId w:val="57"/>
  </w:num>
  <w:num w:numId="55">
    <w:abstractNumId w:val="2"/>
  </w:num>
  <w:num w:numId="56">
    <w:abstractNumId w:val="29"/>
  </w:num>
  <w:num w:numId="57">
    <w:abstractNumId w:val="7"/>
  </w:num>
  <w:num w:numId="58">
    <w:abstractNumId w:val="47"/>
  </w:num>
  <w:num w:numId="59">
    <w:abstractNumId w:val="44"/>
  </w:num>
  <w:num w:numId="60">
    <w:abstractNumId w:val="48"/>
  </w:num>
  <w:num w:numId="61">
    <w:abstractNumId w:val="39"/>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9043C0"/>
    <w:rsid w:val="0000230D"/>
    <w:rsid w:val="0000686C"/>
    <w:rsid w:val="00017CA1"/>
    <w:rsid w:val="00025B43"/>
    <w:rsid w:val="00046061"/>
    <w:rsid w:val="00054328"/>
    <w:rsid w:val="00057AB6"/>
    <w:rsid w:val="00064574"/>
    <w:rsid w:val="00071A52"/>
    <w:rsid w:val="00074A9A"/>
    <w:rsid w:val="0007648C"/>
    <w:rsid w:val="0008425B"/>
    <w:rsid w:val="000858C8"/>
    <w:rsid w:val="000864ED"/>
    <w:rsid w:val="000921CF"/>
    <w:rsid w:val="000A0F2E"/>
    <w:rsid w:val="000A294A"/>
    <w:rsid w:val="000A426C"/>
    <w:rsid w:val="000B5897"/>
    <w:rsid w:val="000C3829"/>
    <w:rsid w:val="000C70FB"/>
    <w:rsid w:val="000C73CE"/>
    <w:rsid w:val="000D3D88"/>
    <w:rsid w:val="000D46C6"/>
    <w:rsid w:val="000F7AD1"/>
    <w:rsid w:val="00123012"/>
    <w:rsid w:val="00123D6A"/>
    <w:rsid w:val="00130AED"/>
    <w:rsid w:val="0013277D"/>
    <w:rsid w:val="00147A7B"/>
    <w:rsid w:val="001516AB"/>
    <w:rsid w:val="001659CB"/>
    <w:rsid w:val="00167025"/>
    <w:rsid w:val="00177A8C"/>
    <w:rsid w:val="00185E14"/>
    <w:rsid w:val="00193AD0"/>
    <w:rsid w:val="001D3A41"/>
    <w:rsid w:val="001D52E3"/>
    <w:rsid w:val="001E137A"/>
    <w:rsid w:val="001F3E5B"/>
    <w:rsid w:val="0020141D"/>
    <w:rsid w:val="00207016"/>
    <w:rsid w:val="0023395E"/>
    <w:rsid w:val="00243009"/>
    <w:rsid w:val="0024491B"/>
    <w:rsid w:val="002457FA"/>
    <w:rsid w:val="00245BF3"/>
    <w:rsid w:val="00247551"/>
    <w:rsid w:val="00253050"/>
    <w:rsid w:val="0025497B"/>
    <w:rsid w:val="00264824"/>
    <w:rsid w:val="00264B27"/>
    <w:rsid w:val="00273D65"/>
    <w:rsid w:val="00284F1D"/>
    <w:rsid w:val="002A03A6"/>
    <w:rsid w:val="002A378A"/>
    <w:rsid w:val="002A436C"/>
    <w:rsid w:val="002B5F5C"/>
    <w:rsid w:val="002C25A1"/>
    <w:rsid w:val="002C3876"/>
    <w:rsid w:val="002C4E53"/>
    <w:rsid w:val="002C77B4"/>
    <w:rsid w:val="002C7B79"/>
    <w:rsid w:val="002D5396"/>
    <w:rsid w:val="002E2A82"/>
    <w:rsid w:val="002E3990"/>
    <w:rsid w:val="003051FB"/>
    <w:rsid w:val="00307014"/>
    <w:rsid w:val="00337E63"/>
    <w:rsid w:val="003440CC"/>
    <w:rsid w:val="00345862"/>
    <w:rsid w:val="00345EFA"/>
    <w:rsid w:val="0035036F"/>
    <w:rsid w:val="00370562"/>
    <w:rsid w:val="00382924"/>
    <w:rsid w:val="00382AFF"/>
    <w:rsid w:val="00391CBF"/>
    <w:rsid w:val="0039357F"/>
    <w:rsid w:val="00393BA6"/>
    <w:rsid w:val="003968D2"/>
    <w:rsid w:val="003A035C"/>
    <w:rsid w:val="003B63E0"/>
    <w:rsid w:val="003C7503"/>
    <w:rsid w:val="003E1D35"/>
    <w:rsid w:val="003E4F0F"/>
    <w:rsid w:val="003E6164"/>
    <w:rsid w:val="003F51A7"/>
    <w:rsid w:val="003F530D"/>
    <w:rsid w:val="004032B2"/>
    <w:rsid w:val="00404FEE"/>
    <w:rsid w:val="004078DB"/>
    <w:rsid w:val="00414A62"/>
    <w:rsid w:val="004231F9"/>
    <w:rsid w:val="00424292"/>
    <w:rsid w:val="00432E54"/>
    <w:rsid w:val="00434C90"/>
    <w:rsid w:val="00441D58"/>
    <w:rsid w:val="00443E3E"/>
    <w:rsid w:val="00474881"/>
    <w:rsid w:val="00492D7A"/>
    <w:rsid w:val="00493305"/>
    <w:rsid w:val="00494B93"/>
    <w:rsid w:val="004A097D"/>
    <w:rsid w:val="004A2BDD"/>
    <w:rsid w:val="004B29C9"/>
    <w:rsid w:val="004B601E"/>
    <w:rsid w:val="004D5D58"/>
    <w:rsid w:val="004E12F1"/>
    <w:rsid w:val="00504C7F"/>
    <w:rsid w:val="00516F9F"/>
    <w:rsid w:val="00520CB6"/>
    <w:rsid w:val="00522921"/>
    <w:rsid w:val="00526CAC"/>
    <w:rsid w:val="0054264D"/>
    <w:rsid w:val="00547B7D"/>
    <w:rsid w:val="005723AC"/>
    <w:rsid w:val="00576F82"/>
    <w:rsid w:val="00583307"/>
    <w:rsid w:val="005844D4"/>
    <w:rsid w:val="00595FFA"/>
    <w:rsid w:val="005A5EDE"/>
    <w:rsid w:val="005A6442"/>
    <w:rsid w:val="005B6259"/>
    <w:rsid w:val="005C043A"/>
    <w:rsid w:val="005D66A2"/>
    <w:rsid w:val="005E2486"/>
    <w:rsid w:val="005F3634"/>
    <w:rsid w:val="00600651"/>
    <w:rsid w:val="00601AE5"/>
    <w:rsid w:val="00610D2F"/>
    <w:rsid w:val="0061221E"/>
    <w:rsid w:val="00624B36"/>
    <w:rsid w:val="0063362D"/>
    <w:rsid w:val="00636005"/>
    <w:rsid w:val="00642D67"/>
    <w:rsid w:val="006433BF"/>
    <w:rsid w:val="00653256"/>
    <w:rsid w:val="006534AE"/>
    <w:rsid w:val="0065639B"/>
    <w:rsid w:val="00657604"/>
    <w:rsid w:val="00665813"/>
    <w:rsid w:val="0067502C"/>
    <w:rsid w:val="00676C74"/>
    <w:rsid w:val="00680131"/>
    <w:rsid w:val="006826B3"/>
    <w:rsid w:val="006846CF"/>
    <w:rsid w:val="00694B65"/>
    <w:rsid w:val="00696EDA"/>
    <w:rsid w:val="006B6492"/>
    <w:rsid w:val="006C192D"/>
    <w:rsid w:val="006C2C04"/>
    <w:rsid w:val="006C70AA"/>
    <w:rsid w:val="006D068E"/>
    <w:rsid w:val="006D0C7E"/>
    <w:rsid w:val="006D5C33"/>
    <w:rsid w:val="006E47EC"/>
    <w:rsid w:val="006E5EAF"/>
    <w:rsid w:val="006E6798"/>
    <w:rsid w:val="006F6927"/>
    <w:rsid w:val="006F7B99"/>
    <w:rsid w:val="00701240"/>
    <w:rsid w:val="007014C0"/>
    <w:rsid w:val="00705051"/>
    <w:rsid w:val="0071110D"/>
    <w:rsid w:val="00725E5D"/>
    <w:rsid w:val="0074176B"/>
    <w:rsid w:val="00744853"/>
    <w:rsid w:val="0075219E"/>
    <w:rsid w:val="00752E00"/>
    <w:rsid w:val="0079458B"/>
    <w:rsid w:val="00796FFD"/>
    <w:rsid w:val="007A5E49"/>
    <w:rsid w:val="007C7191"/>
    <w:rsid w:val="007D12B3"/>
    <w:rsid w:val="007D7D0E"/>
    <w:rsid w:val="007D7E0B"/>
    <w:rsid w:val="007F3DDB"/>
    <w:rsid w:val="007F490D"/>
    <w:rsid w:val="008044EC"/>
    <w:rsid w:val="008100D1"/>
    <w:rsid w:val="00816175"/>
    <w:rsid w:val="00821737"/>
    <w:rsid w:val="008336ED"/>
    <w:rsid w:val="0084763F"/>
    <w:rsid w:val="00857E7A"/>
    <w:rsid w:val="00864AE3"/>
    <w:rsid w:val="008800B9"/>
    <w:rsid w:val="008840B0"/>
    <w:rsid w:val="00896171"/>
    <w:rsid w:val="00897F8F"/>
    <w:rsid w:val="008C0A3A"/>
    <w:rsid w:val="008D24D8"/>
    <w:rsid w:val="008D6BB5"/>
    <w:rsid w:val="008E5866"/>
    <w:rsid w:val="008F266D"/>
    <w:rsid w:val="009043C0"/>
    <w:rsid w:val="00907DC3"/>
    <w:rsid w:val="00911D8F"/>
    <w:rsid w:val="00912E25"/>
    <w:rsid w:val="00917C5F"/>
    <w:rsid w:val="00917E07"/>
    <w:rsid w:val="00932DD9"/>
    <w:rsid w:val="009373E0"/>
    <w:rsid w:val="00937ACE"/>
    <w:rsid w:val="009466BC"/>
    <w:rsid w:val="0094677A"/>
    <w:rsid w:val="00951ADD"/>
    <w:rsid w:val="00966CFD"/>
    <w:rsid w:val="00966F72"/>
    <w:rsid w:val="009776B5"/>
    <w:rsid w:val="009824C6"/>
    <w:rsid w:val="009830B9"/>
    <w:rsid w:val="009860E1"/>
    <w:rsid w:val="009A1E12"/>
    <w:rsid w:val="009B5D5F"/>
    <w:rsid w:val="009B643F"/>
    <w:rsid w:val="009C1EF4"/>
    <w:rsid w:val="009D1DC0"/>
    <w:rsid w:val="009D6691"/>
    <w:rsid w:val="009E0B00"/>
    <w:rsid w:val="009E3C32"/>
    <w:rsid w:val="009E4152"/>
    <w:rsid w:val="009E43EC"/>
    <w:rsid w:val="009F27A5"/>
    <w:rsid w:val="009F2F44"/>
    <w:rsid w:val="009F3235"/>
    <w:rsid w:val="009F69BA"/>
    <w:rsid w:val="009F7C6D"/>
    <w:rsid w:val="00A0050C"/>
    <w:rsid w:val="00A03CB3"/>
    <w:rsid w:val="00A14CA7"/>
    <w:rsid w:val="00A17D7D"/>
    <w:rsid w:val="00A36A04"/>
    <w:rsid w:val="00A406BB"/>
    <w:rsid w:val="00A410C2"/>
    <w:rsid w:val="00A5554A"/>
    <w:rsid w:val="00A56D5B"/>
    <w:rsid w:val="00A66020"/>
    <w:rsid w:val="00A668E3"/>
    <w:rsid w:val="00A81D9D"/>
    <w:rsid w:val="00A8283D"/>
    <w:rsid w:val="00A86E1C"/>
    <w:rsid w:val="00A87B20"/>
    <w:rsid w:val="00A93CD2"/>
    <w:rsid w:val="00A958CE"/>
    <w:rsid w:val="00A95CA3"/>
    <w:rsid w:val="00AA1109"/>
    <w:rsid w:val="00AC1F72"/>
    <w:rsid w:val="00AC236A"/>
    <w:rsid w:val="00AC281E"/>
    <w:rsid w:val="00AD7E57"/>
    <w:rsid w:val="00B0164F"/>
    <w:rsid w:val="00B052E0"/>
    <w:rsid w:val="00B11685"/>
    <w:rsid w:val="00B1263B"/>
    <w:rsid w:val="00B24287"/>
    <w:rsid w:val="00B3446C"/>
    <w:rsid w:val="00B37F19"/>
    <w:rsid w:val="00B45756"/>
    <w:rsid w:val="00B45F1D"/>
    <w:rsid w:val="00B54B18"/>
    <w:rsid w:val="00B66D83"/>
    <w:rsid w:val="00B80A12"/>
    <w:rsid w:val="00B93670"/>
    <w:rsid w:val="00BA21FC"/>
    <w:rsid w:val="00BB0EB2"/>
    <w:rsid w:val="00BC2A1C"/>
    <w:rsid w:val="00BC661A"/>
    <w:rsid w:val="00BE07FE"/>
    <w:rsid w:val="00BE0E4C"/>
    <w:rsid w:val="00BE2F25"/>
    <w:rsid w:val="00BE44A0"/>
    <w:rsid w:val="00BF178C"/>
    <w:rsid w:val="00C11FE3"/>
    <w:rsid w:val="00C20A19"/>
    <w:rsid w:val="00C2129F"/>
    <w:rsid w:val="00C23888"/>
    <w:rsid w:val="00C27AA4"/>
    <w:rsid w:val="00C27FB3"/>
    <w:rsid w:val="00C33259"/>
    <w:rsid w:val="00C44E6C"/>
    <w:rsid w:val="00C45166"/>
    <w:rsid w:val="00C627E8"/>
    <w:rsid w:val="00C62881"/>
    <w:rsid w:val="00C75DEF"/>
    <w:rsid w:val="00C83115"/>
    <w:rsid w:val="00C87B21"/>
    <w:rsid w:val="00C92393"/>
    <w:rsid w:val="00CA319B"/>
    <w:rsid w:val="00CA3E29"/>
    <w:rsid w:val="00CB545D"/>
    <w:rsid w:val="00CC0EE3"/>
    <w:rsid w:val="00CC3418"/>
    <w:rsid w:val="00CC6A9F"/>
    <w:rsid w:val="00CD2D89"/>
    <w:rsid w:val="00CD7CCC"/>
    <w:rsid w:val="00CE643C"/>
    <w:rsid w:val="00CF5533"/>
    <w:rsid w:val="00CF7BD2"/>
    <w:rsid w:val="00D01B6D"/>
    <w:rsid w:val="00D118F8"/>
    <w:rsid w:val="00D251C5"/>
    <w:rsid w:val="00D354DE"/>
    <w:rsid w:val="00D36BFD"/>
    <w:rsid w:val="00D56447"/>
    <w:rsid w:val="00D566CA"/>
    <w:rsid w:val="00D57214"/>
    <w:rsid w:val="00D74A8C"/>
    <w:rsid w:val="00D8178F"/>
    <w:rsid w:val="00D82ED3"/>
    <w:rsid w:val="00D87FB2"/>
    <w:rsid w:val="00D906AC"/>
    <w:rsid w:val="00D962D9"/>
    <w:rsid w:val="00DA1425"/>
    <w:rsid w:val="00DA164E"/>
    <w:rsid w:val="00DA6B26"/>
    <w:rsid w:val="00DA6E8E"/>
    <w:rsid w:val="00DB672F"/>
    <w:rsid w:val="00DC0CD2"/>
    <w:rsid w:val="00DC478D"/>
    <w:rsid w:val="00DE0E70"/>
    <w:rsid w:val="00DE3C4F"/>
    <w:rsid w:val="00DE5762"/>
    <w:rsid w:val="00DE68AA"/>
    <w:rsid w:val="00DE6A60"/>
    <w:rsid w:val="00DF2D92"/>
    <w:rsid w:val="00E04AB2"/>
    <w:rsid w:val="00E10342"/>
    <w:rsid w:val="00E14862"/>
    <w:rsid w:val="00E21990"/>
    <w:rsid w:val="00E24007"/>
    <w:rsid w:val="00E2415C"/>
    <w:rsid w:val="00E24DA7"/>
    <w:rsid w:val="00E37DFF"/>
    <w:rsid w:val="00E4585C"/>
    <w:rsid w:val="00E507F5"/>
    <w:rsid w:val="00E5458A"/>
    <w:rsid w:val="00E7540F"/>
    <w:rsid w:val="00E82981"/>
    <w:rsid w:val="00E97C4B"/>
    <w:rsid w:val="00EA4A6E"/>
    <w:rsid w:val="00EA4FB9"/>
    <w:rsid w:val="00EA6FB7"/>
    <w:rsid w:val="00EA7BCD"/>
    <w:rsid w:val="00EB6DA9"/>
    <w:rsid w:val="00EC1318"/>
    <w:rsid w:val="00EE1AE6"/>
    <w:rsid w:val="00EE311D"/>
    <w:rsid w:val="00EF7ED2"/>
    <w:rsid w:val="00F025B6"/>
    <w:rsid w:val="00F07D32"/>
    <w:rsid w:val="00F13B80"/>
    <w:rsid w:val="00F34541"/>
    <w:rsid w:val="00F34E15"/>
    <w:rsid w:val="00F60A36"/>
    <w:rsid w:val="00F6359F"/>
    <w:rsid w:val="00F66CBB"/>
    <w:rsid w:val="00F66DFE"/>
    <w:rsid w:val="00F7167F"/>
    <w:rsid w:val="00F74B31"/>
    <w:rsid w:val="00F75281"/>
    <w:rsid w:val="00F77AFD"/>
    <w:rsid w:val="00F77E21"/>
    <w:rsid w:val="00F87D48"/>
    <w:rsid w:val="00F90713"/>
    <w:rsid w:val="00F93E9F"/>
    <w:rsid w:val="00FB0394"/>
    <w:rsid w:val="00FB0D6D"/>
    <w:rsid w:val="00FC3F2F"/>
    <w:rsid w:val="00FD16F7"/>
    <w:rsid w:val="00FD4CE8"/>
    <w:rsid w:val="00FE36C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881"/>
  </w:style>
  <w:style w:type="paragraph" w:styleId="Ttulo1">
    <w:name w:val="heading 1"/>
    <w:basedOn w:val="Normal1"/>
    <w:next w:val="Normal1"/>
    <w:rsid w:val="009043C0"/>
    <w:pPr>
      <w:ind w:left="402"/>
      <w:jc w:val="both"/>
      <w:outlineLvl w:val="0"/>
    </w:pPr>
    <w:rPr>
      <w:b/>
      <w:sz w:val="24"/>
      <w:szCs w:val="24"/>
    </w:rPr>
  </w:style>
  <w:style w:type="paragraph" w:styleId="Ttulo2">
    <w:name w:val="heading 2"/>
    <w:basedOn w:val="Normal1"/>
    <w:next w:val="Normal1"/>
    <w:rsid w:val="009043C0"/>
    <w:pPr>
      <w:keepNext/>
      <w:keepLines/>
      <w:spacing w:before="360" w:after="80"/>
      <w:outlineLvl w:val="1"/>
    </w:pPr>
    <w:rPr>
      <w:b/>
      <w:sz w:val="36"/>
      <w:szCs w:val="36"/>
    </w:rPr>
  </w:style>
  <w:style w:type="paragraph" w:styleId="Ttulo3">
    <w:name w:val="heading 3"/>
    <w:basedOn w:val="Normal1"/>
    <w:next w:val="Normal1"/>
    <w:rsid w:val="009043C0"/>
    <w:pPr>
      <w:keepNext/>
      <w:keepLines/>
      <w:spacing w:before="280" w:after="80"/>
      <w:outlineLvl w:val="2"/>
    </w:pPr>
    <w:rPr>
      <w:b/>
      <w:sz w:val="28"/>
      <w:szCs w:val="28"/>
    </w:rPr>
  </w:style>
  <w:style w:type="paragraph" w:styleId="Ttulo4">
    <w:name w:val="heading 4"/>
    <w:basedOn w:val="Normal1"/>
    <w:next w:val="Normal1"/>
    <w:rsid w:val="009043C0"/>
    <w:pPr>
      <w:keepNext/>
      <w:keepLines/>
      <w:spacing w:before="240" w:after="40"/>
      <w:outlineLvl w:val="3"/>
    </w:pPr>
    <w:rPr>
      <w:b/>
      <w:sz w:val="24"/>
      <w:szCs w:val="24"/>
    </w:rPr>
  </w:style>
  <w:style w:type="paragraph" w:styleId="Ttulo5">
    <w:name w:val="heading 5"/>
    <w:basedOn w:val="Normal1"/>
    <w:next w:val="Normal1"/>
    <w:rsid w:val="009043C0"/>
    <w:pPr>
      <w:keepNext/>
      <w:keepLines/>
      <w:spacing w:before="220" w:after="40"/>
      <w:outlineLvl w:val="4"/>
    </w:pPr>
    <w:rPr>
      <w:b/>
    </w:rPr>
  </w:style>
  <w:style w:type="paragraph" w:styleId="Ttulo6">
    <w:name w:val="heading 6"/>
    <w:basedOn w:val="Normal1"/>
    <w:next w:val="Normal1"/>
    <w:rsid w:val="009043C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043C0"/>
  </w:style>
  <w:style w:type="table" w:customStyle="1" w:styleId="TableNormal">
    <w:name w:val="Table Normal"/>
    <w:rsid w:val="009043C0"/>
    <w:tblPr>
      <w:tblCellMar>
        <w:top w:w="0" w:type="dxa"/>
        <w:left w:w="0" w:type="dxa"/>
        <w:bottom w:w="0" w:type="dxa"/>
        <w:right w:w="0" w:type="dxa"/>
      </w:tblCellMar>
    </w:tblPr>
  </w:style>
  <w:style w:type="paragraph" w:styleId="Ttulo">
    <w:name w:val="Title"/>
    <w:basedOn w:val="Normal1"/>
    <w:next w:val="Normal1"/>
    <w:rsid w:val="009043C0"/>
    <w:pPr>
      <w:spacing w:before="85"/>
      <w:ind w:left="1191" w:right="1260"/>
      <w:jc w:val="center"/>
    </w:pPr>
    <w:rPr>
      <w:b/>
      <w:sz w:val="36"/>
      <w:szCs w:val="36"/>
    </w:rPr>
  </w:style>
  <w:style w:type="paragraph" w:styleId="Subttulo">
    <w:name w:val="Subtitle"/>
    <w:basedOn w:val="Normal1"/>
    <w:next w:val="Normal1"/>
    <w:rsid w:val="009043C0"/>
    <w:pPr>
      <w:keepNext/>
      <w:keepLines/>
      <w:spacing w:before="360" w:after="80"/>
    </w:pPr>
    <w:rPr>
      <w:rFonts w:ascii="Georgia" w:eastAsia="Georgia" w:hAnsi="Georgia" w:cs="Georgia"/>
      <w:i/>
      <w:color w:val="666666"/>
      <w:sz w:val="48"/>
      <w:szCs w:val="48"/>
    </w:rPr>
  </w:style>
  <w:style w:type="table" w:customStyle="1" w:styleId="a">
    <w:basedOn w:val="TableNormal"/>
    <w:rsid w:val="009043C0"/>
    <w:tblPr>
      <w:tblStyleRowBandSize w:val="1"/>
      <w:tblStyleColBandSize w:val="1"/>
      <w:tblCellMar>
        <w:top w:w="0" w:type="dxa"/>
        <w:left w:w="0" w:type="dxa"/>
        <w:bottom w:w="0" w:type="dxa"/>
        <w:right w:w="0" w:type="dxa"/>
      </w:tblCellMar>
    </w:tblPr>
  </w:style>
  <w:style w:type="table" w:customStyle="1" w:styleId="a0">
    <w:basedOn w:val="TableNormal"/>
    <w:rsid w:val="009043C0"/>
    <w:tblPr>
      <w:tblStyleRowBandSize w:val="1"/>
      <w:tblStyleColBandSize w:val="1"/>
      <w:tblCellMar>
        <w:top w:w="0" w:type="dxa"/>
        <w:left w:w="0" w:type="dxa"/>
        <w:bottom w:w="0" w:type="dxa"/>
        <w:right w:w="0" w:type="dxa"/>
      </w:tblCellMar>
    </w:tblPr>
  </w:style>
  <w:style w:type="table" w:customStyle="1" w:styleId="a1">
    <w:basedOn w:val="TableNormal"/>
    <w:rsid w:val="009043C0"/>
    <w:tblPr>
      <w:tblStyleRowBandSize w:val="1"/>
      <w:tblStyleColBandSize w:val="1"/>
      <w:tblCellMar>
        <w:top w:w="0" w:type="dxa"/>
        <w:left w:w="0" w:type="dxa"/>
        <w:bottom w:w="0" w:type="dxa"/>
        <w:right w:w="0" w:type="dxa"/>
      </w:tblCellMar>
    </w:tblPr>
  </w:style>
  <w:style w:type="table" w:customStyle="1" w:styleId="a2">
    <w:basedOn w:val="TableNormal"/>
    <w:rsid w:val="009043C0"/>
    <w:tblPr>
      <w:tblStyleRowBandSize w:val="1"/>
      <w:tblStyleColBandSize w:val="1"/>
      <w:tblCellMar>
        <w:top w:w="0" w:type="dxa"/>
        <w:left w:w="0" w:type="dxa"/>
        <w:bottom w:w="0" w:type="dxa"/>
        <w:right w:w="0" w:type="dxa"/>
      </w:tblCellMar>
    </w:tblPr>
  </w:style>
  <w:style w:type="table" w:customStyle="1" w:styleId="a3">
    <w:basedOn w:val="TableNormal"/>
    <w:rsid w:val="009043C0"/>
    <w:tblPr>
      <w:tblStyleRowBandSize w:val="1"/>
      <w:tblStyleColBandSize w:val="1"/>
      <w:tblCellMar>
        <w:top w:w="0" w:type="dxa"/>
        <w:left w:w="0" w:type="dxa"/>
        <w:bottom w:w="0" w:type="dxa"/>
        <w:right w:w="0" w:type="dxa"/>
      </w:tblCellMar>
    </w:tblPr>
  </w:style>
  <w:style w:type="table" w:customStyle="1" w:styleId="a4">
    <w:basedOn w:val="TableNormal"/>
    <w:rsid w:val="009043C0"/>
    <w:tblPr>
      <w:tblStyleRowBandSize w:val="1"/>
      <w:tblStyleColBandSize w:val="1"/>
      <w:tblCellMar>
        <w:top w:w="0" w:type="dxa"/>
        <w:left w:w="0" w:type="dxa"/>
        <w:bottom w:w="0" w:type="dxa"/>
        <w:right w:w="0" w:type="dxa"/>
      </w:tblCellMar>
    </w:tblPr>
  </w:style>
  <w:style w:type="table" w:customStyle="1" w:styleId="a5">
    <w:basedOn w:val="TableNormal"/>
    <w:rsid w:val="009043C0"/>
    <w:tblPr>
      <w:tblStyleRowBandSize w:val="1"/>
      <w:tblStyleColBandSize w:val="1"/>
      <w:tblCellMar>
        <w:top w:w="0" w:type="dxa"/>
        <w:left w:w="0" w:type="dxa"/>
        <w:bottom w:w="0" w:type="dxa"/>
        <w:right w:w="0" w:type="dxa"/>
      </w:tblCellMar>
    </w:tblPr>
  </w:style>
  <w:style w:type="table" w:customStyle="1" w:styleId="a6">
    <w:basedOn w:val="TableNormal"/>
    <w:rsid w:val="009043C0"/>
    <w:tblPr>
      <w:tblStyleRowBandSize w:val="1"/>
      <w:tblStyleColBandSize w:val="1"/>
      <w:tblCellMar>
        <w:top w:w="0" w:type="dxa"/>
        <w:left w:w="0" w:type="dxa"/>
        <w:bottom w:w="0" w:type="dxa"/>
        <w:right w:w="0" w:type="dxa"/>
      </w:tblCellMar>
    </w:tblPr>
  </w:style>
  <w:style w:type="table" w:customStyle="1" w:styleId="a7">
    <w:basedOn w:val="TableNormal"/>
    <w:rsid w:val="009043C0"/>
    <w:tblPr>
      <w:tblStyleRowBandSize w:val="1"/>
      <w:tblStyleColBandSize w:val="1"/>
      <w:tblCellMar>
        <w:top w:w="0" w:type="dxa"/>
        <w:left w:w="0" w:type="dxa"/>
        <w:bottom w:w="0" w:type="dxa"/>
        <w:right w:w="0" w:type="dxa"/>
      </w:tblCellMar>
    </w:tblPr>
  </w:style>
  <w:style w:type="table" w:customStyle="1" w:styleId="a8">
    <w:basedOn w:val="TableNormal"/>
    <w:rsid w:val="009043C0"/>
    <w:tblPr>
      <w:tblStyleRowBandSize w:val="1"/>
      <w:tblStyleColBandSize w:val="1"/>
      <w:tblCellMar>
        <w:top w:w="0" w:type="dxa"/>
        <w:left w:w="0" w:type="dxa"/>
        <w:bottom w:w="0" w:type="dxa"/>
        <w:right w:w="0" w:type="dxa"/>
      </w:tblCellMar>
    </w:tblPr>
  </w:style>
  <w:style w:type="table" w:customStyle="1" w:styleId="a9">
    <w:basedOn w:val="TableNormal"/>
    <w:rsid w:val="009043C0"/>
    <w:tblPr>
      <w:tblStyleRowBandSize w:val="1"/>
      <w:tblStyleColBandSize w:val="1"/>
      <w:tblCellMar>
        <w:top w:w="0" w:type="dxa"/>
        <w:left w:w="0" w:type="dxa"/>
        <w:bottom w:w="0" w:type="dxa"/>
        <w:right w:w="0" w:type="dxa"/>
      </w:tblCellMar>
    </w:tblPr>
  </w:style>
  <w:style w:type="table" w:customStyle="1" w:styleId="aa">
    <w:basedOn w:val="TableNormal"/>
    <w:rsid w:val="009043C0"/>
    <w:tblPr>
      <w:tblStyleRowBandSize w:val="1"/>
      <w:tblStyleColBandSize w:val="1"/>
      <w:tblCellMar>
        <w:top w:w="0" w:type="dxa"/>
        <w:left w:w="0" w:type="dxa"/>
        <w:bottom w:w="0" w:type="dxa"/>
        <w:right w:w="0" w:type="dxa"/>
      </w:tblCellMar>
    </w:tblPr>
  </w:style>
  <w:style w:type="table" w:customStyle="1" w:styleId="ab">
    <w:basedOn w:val="TableNormal"/>
    <w:rsid w:val="009043C0"/>
    <w:tblPr>
      <w:tblStyleRowBandSize w:val="1"/>
      <w:tblStyleColBandSize w:val="1"/>
      <w:tblCellMar>
        <w:top w:w="0" w:type="dxa"/>
        <w:left w:w="0" w:type="dxa"/>
        <w:bottom w:w="0" w:type="dxa"/>
        <w:right w:w="0" w:type="dxa"/>
      </w:tblCellMar>
    </w:tblPr>
  </w:style>
  <w:style w:type="table" w:customStyle="1" w:styleId="ac">
    <w:basedOn w:val="TableNormal"/>
    <w:rsid w:val="009043C0"/>
    <w:tblPr>
      <w:tblStyleRowBandSize w:val="1"/>
      <w:tblStyleColBandSize w:val="1"/>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9B5D5F"/>
    <w:rPr>
      <w:rFonts w:ascii="Tahoma" w:hAnsi="Tahoma" w:cs="Tahoma"/>
      <w:sz w:val="16"/>
      <w:szCs w:val="16"/>
    </w:rPr>
  </w:style>
  <w:style w:type="character" w:customStyle="1" w:styleId="TextodebaloChar">
    <w:name w:val="Texto de balão Char"/>
    <w:basedOn w:val="Fontepargpadro"/>
    <w:link w:val="Textodebalo"/>
    <w:uiPriority w:val="99"/>
    <w:semiHidden/>
    <w:rsid w:val="009B5D5F"/>
    <w:rPr>
      <w:rFonts w:ascii="Tahoma" w:hAnsi="Tahoma" w:cs="Tahoma"/>
      <w:sz w:val="16"/>
      <w:szCs w:val="16"/>
    </w:rPr>
  </w:style>
  <w:style w:type="paragraph" w:styleId="Cabealho">
    <w:name w:val="header"/>
    <w:basedOn w:val="Normal"/>
    <w:link w:val="CabealhoChar"/>
    <w:uiPriority w:val="99"/>
    <w:unhideWhenUsed/>
    <w:rsid w:val="00A406BB"/>
    <w:pPr>
      <w:tabs>
        <w:tab w:val="center" w:pos="4252"/>
        <w:tab w:val="right" w:pos="8504"/>
      </w:tabs>
    </w:pPr>
  </w:style>
  <w:style w:type="character" w:customStyle="1" w:styleId="CabealhoChar">
    <w:name w:val="Cabeçalho Char"/>
    <w:basedOn w:val="Fontepargpadro"/>
    <w:link w:val="Cabealho"/>
    <w:uiPriority w:val="99"/>
    <w:rsid w:val="00A406BB"/>
  </w:style>
  <w:style w:type="paragraph" w:styleId="Rodap">
    <w:name w:val="footer"/>
    <w:basedOn w:val="Normal"/>
    <w:link w:val="RodapChar"/>
    <w:uiPriority w:val="99"/>
    <w:unhideWhenUsed/>
    <w:rsid w:val="00A406BB"/>
    <w:pPr>
      <w:tabs>
        <w:tab w:val="center" w:pos="4252"/>
        <w:tab w:val="right" w:pos="8504"/>
      </w:tabs>
    </w:pPr>
  </w:style>
  <w:style w:type="character" w:customStyle="1" w:styleId="RodapChar">
    <w:name w:val="Rodapé Char"/>
    <w:basedOn w:val="Fontepargpadro"/>
    <w:link w:val="Rodap"/>
    <w:uiPriority w:val="99"/>
    <w:rsid w:val="00A406BB"/>
  </w:style>
  <w:style w:type="character" w:styleId="Hyperlink">
    <w:name w:val="Hyperlink"/>
    <w:basedOn w:val="Fontepargpadro"/>
    <w:uiPriority w:val="99"/>
    <w:unhideWhenUsed/>
    <w:rsid w:val="00A406BB"/>
    <w:rPr>
      <w:color w:val="0000FF" w:themeColor="hyperlink"/>
      <w:u w:val="single"/>
    </w:rPr>
  </w:style>
  <w:style w:type="paragraph" w:styleId="PargrafodaLista">
    <w:name w:val="List Paragraph"/>
    <w:basedOn w:val="Normal"/>
    <w:uiPriority w:val="34"/>
    <w:qFormat/>
    <w:rsid w:val="00CF7BD2"/>
    <w:pPr>
      <w:ind w:left="720"/>
      <w:contextualSpacing/>
    </w:pPr>
  </w:style>
  <w:style w:type="table" w:styleId="Tabelacomgrade">
    <w:name w:val="Table Grid"/>
    <w:basedOn w:val="Tabelanormal"/>
    <w:uiPriority w:val="39"/>
    <w:rsid w:val="008044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3818620">
      <w:bodyDiv w:val="1"/>
      <w:marLeft w:val="0"/>
      <w:marRight w:val="0"/>
      <w:marTop w:val="0"/>
      <w:marBottom w:val="0"/>
      <w:divBdr>
        <w:top w:val="none" w:sz="0" w:space="0" w:color="auto"/>
        <w:left w:val="none" w:sz="0" w:space="0" w:color="auto"/>
        <w:bottom w:val="none" w:sz="0" w:space="0" w:color="auto"/>
        <w:right w:val="none" w:sz="0" w:space="0" w:color="auto"/>
      </w:divBdr>
    </w:div>
    <w:div w:id="474180614">
      <w:bodyDiv w:val="1"/>
      <w:marLeft w:val="0"/>
      <w:marRight w:val="0"/>
      <w:marTop w:val="0"/>
      <w:marBottom w:val="0"/>
      <w:divBdr>
        <w:top w:val="none" w:sz="0" w:space="0" w:color="auto"/>
        <w:left w:val="none" w:sz="0" w:space="0" w:color="auto"/>
        <w:bottom w:val="none" w:sz="0" w:space="0" w:color="auto"/>
        <w:right w:val="none" w:sz="0" w:space="0" w:color="auto"/>
      </w:divBdr>
    </w:div>
    <w:div w:id="1275793931">
      <w:bodyDiv w:val="1"/>
      <w:marLeft w:val="0"/>
      <w:marRight w:val="0"/>
      <w:marTop w:val="0"/>
      <w:marBottom w:val="0"/>
      <w:divBdr>
        <w:top w:val="none" w:sz="0" w:space="0" w:color="auto"/>
        <w:left w:val="none" w:sz="0" w:space="0" w:color="auto"/>
        <w:bottom w:val="none" w:sz="0" w:space="0" w:color="auto"/>
        <w:right w:val="none" w:sz="0" w:space="0" w:color="auto"/>
      </w:divBdr>
    </w:div>
    <w:div w:id="1664358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nalto.gov.br/ccivil_03/LEIS/L8666cons.htm" TargetMode="External"/><Relationship Id="rId18" Type="http://schemas.openxmlformats.org/officeDocument/2006/relationships/hyperlink" Target="http://www.planalto.gov.br/ccivil_03/LEIS/L8666cons.ht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planalto.gov.br/ccivil_03/LEIS/L8666cons.htm" TargetMode="External"/><Relationship Id="rId7" Type="http://schemas.openxmlformats.org/officeDocument/2006/relationships/image" Target="media/image1.png"/><Relationship Id="rId12" Type="http://schemas.openxmlformats.org/officeDocument/2006/relationships/hyperlink" Target="http://www.planalto.gov.br/ccivil_03/LEIS/L8666cons.htm" TargetMode="External"/><Relationship Id="rId17" Type="http://schemas.openxmlformats.org/officeDocument/2006/relationships/hyperlink" Target="http://www.planalto.gov.br/ccivil_03/LEIS/L8666cons.htm" TargetMode="External"/><Relationship Id="rId25" Type="http://schemas.openxmlformats.org/officeDocument/2006/relationships/hyperlink" Target="http://www.planalto.gov.br/ccivil_03/LEIS/2002/L10520.htm" TargetMode="External"/><Relationship Id="rId2" Type="http://schemas.openxmlformats.org/officeDocument/2006/relationships/styles" Target="styles.xml"/><Relationship Id="rId16" Type="http://schemas.openxmlformats.org/officeDocument/2006/relationships/hyperlink" Target="http://www.planalto.gov.br/ccivil_03/LEIS/L8666cons.htm" TargetMode="External"/><Relationship Id="rId20" Type="http://schemas.openxmlformats.org/officeDocument/2006/relationships/hyperlink" Target="http://www.planalto.gov.br/ccivil_03/LEIS/L8666cons.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8666cons.htm" TargetMode="External"/><Relationship Id="rId24" Type="http://schemas.openxmlformats.org/officeDocument/2006/relationships/hyperlink" Target="http://www.planalto.gov.br/ccivil_03/LEIS/L8666cons.htm" TargetMode="External"/><Relationship Id="rId5" Type="http://schemas.openxmlformats.org/officeDocument/2006/relationships/footnotes" Target="footnotes.xml"/><Relationship Id="rId15" Type="http://schemas.openxmlformats.org/officeDocument/2006/relationships/hyperlink" Target="http://www.planalto.gov.br/ccivil_03/LEIS/L8666cons.htm" TargetMode="External"/><Relationship Id="rId23" Type="http://schemas.openxmlformats.org/officeDocument/2006/relationships/hyperlink" Target="http://www.planalto.gov.br/ccivil_03/LEIS/L8666cons.htm" TargetMode="External"/><Relationship Id="rId28" Type="http://schemas.openxmlformats.org/officeDocument/2006/relationships/header" Target="header4.xml"/><Relationship Id="rId10" Type="http://schemas.openxmlformats.org/officeDocument/2006/relationships/hyperlink" Target="http://www8.receita.fazenda.gov.br/SIMPLESNACIONAL/aplicacoes.aspx?id=21" TargetMode="External"/><Relationship Id="rId19" Type="http://schemas.openxmlformats.org/officeDocument/2006/relationships/hyperlink" Target="http://www.planalto.gov.br/ccivil_03/LEIS/L8666cons.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lanalto.gov.br/ccivil_03/LEIS/L8666cons.htm" TargetMode="External"/><Relationship Id="rId22" Type="http://schemas.openxmlformats.org/officeDocument/2006/relationships/hyperlink" Target="http://www.planalto.gov.br/ccivil_03/LEIS/L8666cons.ht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maraltoripard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22065</Words>
  <Characters>119153</Characters>
  <Application>Microsoft Office Word</Application>
  <DocSecurity>0</DocSecurity>
  <Lines>992</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Galpão Veículos</dc:creator>
  <cp:lastModifiedBy>Usuário do Windows</cp:lastModifiedBy>
  <cp:revision>11</cp:revision>
  <dcterms:created xsi:type="dcterms:W3CDTF">2022-09-13T17:18:00Z</dcterms:created>
  <dcterms:modified xsi:type="dcterms:W3CDTF">2022-09-13T17:55:00Z</dcterms:modified>
</cp:coreProperties>
</file>